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6775" w14:textId="77777777" w:rsidR="00E063EF" w:rsidRPr="00246D5C" w:rsidRDefault="00E063EF" w:rsidP="005A3B22">
      <w:pPr>
        <w:pStyle w:val="Parastais1"/>
        <w:numPr>
          <w:ilvl w:val="0"/>
          <w:numId w:val="9"/>
        </w:numPr>
        <w:jc w:val="right"/>
        <w:rPr>
          <w:sz w:val="26"/>
          <w:szCs w:val="26"/>
          <w:lang w:val="lv-LV"/>
        </w:rPr>
      </w:pPr>
      <w:r w:rsidRPr="00246D5C">
        <w:rPr>
          <w:sz w:val="26"/>
          <w:szCs w:val="26"/>
          <w:lang w:val="lv-LV"/>
        </w:rPr>
        <w:t>pielikums</w:t>
      </w:r>
    </w:p>
    <w:p w14:paraId="0943CBB3" w14:textId="77777777" w:rsidR="00E063EF" w:rsidRPr="00246D5C" w:rsidRDefault="00E063EF" w:rsidP="00E063EF">
      <w:pPr>
        <w:pStyle w:val="Parastais1"/>
        <w:jc w:val="right"/>
        <w:rPr>
          <w:sz w:val="26"/>
          <w:szCs w:val="26"/>
          <w:lang w:val="lv-LV"/>
        </w:rPr>
      </w:pPr>
      <w:r w:rsidRPr="00246D5C">
        <w:rPr>
          <w:sz w:val="26"/>
          <w:szCs w:val="26"/>
          <w:lang w:val="lv-LV"/>
        </w:rPr>
        <w:t>Latvijas Nacionālā kultūras centra</w:t>
      </w:r>
    </w:p>
    <w:p w14:paraId="08EA3D7D" w14:textId="03D26D4B" w:rsidR="00A45B99" w:rsidRPr="00F53959" w:rsidRDefault="005A3B22" w:rsidP="00A45B99">
      <w:pPr>
        <w:jc w:val="right"/>
        <w:rPr>
          <w:sz w:val="26"/>
          <w:szCs w:val="26"/>
        </w:rPr>
      </w:pPr>
      <w:r>
        <w:rPr>
          <w:sz w:val="26"/>
          <w:szCs w:val="26"/>
        </w:rPr>
        <w:t>2021. gada 1</w:t>
      </w:r>
      <w:r w:rsidR="006D084B">
        <w:rPr>
          <w:sz w:val="26"/>
          <w:szCs w:val="26"/>
        </w:rPr>
        <w:t>1</w:t>
      </w:r>
      <w:r>
        <w:rPr>
          <w:sz w:val="26"/>
          <w:szCs w:val="26"/>
        </w:rPr>
        <w:t>. novembra rīkojumam Nr.1.1-5/70</w:t>
      </w:r>
    </w:p>
    <w:p w14:paraId="1D45A560" w14:textId="77777777" w:rsidR="00E063EF" w:rsidRPr="00246D5C" w:rsidRDefault="00E063EF" w:rsidP="00E063EF">
      <w:pPr>
        <w:pStyle w:val="Virsraksts21"/>
        <w:rPr>
          <w:rFonts w:ascii="Times New Roman" w:hAnsi="Times New Roman"/>
          <w:sz w:val="26"/>
          <w:szCs w:val="26"/>
        </w:rPr>
      </w:pPr>
    </w:p>
    <w:p w14:paraId="13E619DC" w14:textId="77777777" w:rsidR="00E063EF" w:rsidRPr="00246D5C" w:rsidRDefault="00E063EF" w:rsidP="00E063EF">
      <w:pPr>
        <w:pStyle w:val="Virsraksts21"/>
        <w:jc w:val="center"/>
        <w:rPr>
          <w:rFonts w:ascii="Times New Roman" w:hAnsi="Times New Roman"/>
          <w:b/>
          <w:sz w:val="26"/>
          <w:szCs w:val="26"/>
        </w:rPr>
      </w:pPr>
      <w:r w:rsidRPr="00246D5C">
        <w:rPr>
          <w:rFonts w:ascii="Times New Roman" w:hAnsi="Times New Roman"/>
          <w:b/>
          <w:sz w:val="26"/>
          <w:szCs w:val="26"/>
        </w:rPr>
        <w:t xml:space="preserve">Profesionālās kvalifikācijas eksāmena programma </w:t>
      </w:r>
    </w:p>
    <w:p w14:paraId="7D7AD96C" w14:textId="77777777" w:rsidR="00E063EF" w:rsidRPr="00246D5C" w:rsidRDefault="00E063EF" w:rsidP="00E063EF">
      <w:pPr>
        <w:pStyle w:val="Virsraksts21"/>
        <w:jc w:val="center"/>
        <w:rPr>
          <w:rFonts w:ascii="Times New Roman" w:hAnsi="Times New Roman"/>
          <w:b/>
          <w:sz w:val="26"/>
          <w:szCs w:val="26"/>
        </w:rPr>
      </w:pPr>
      <w:r w:rsidRPr="00246D5C">
        <w:rPr>
          <w:rFonts w:ascii="Times New Roman" w:hAnsi="Times New Roman"/>
          <w:b/>
          <w:sz w:val="26"/>
          <w:szCs w:val="26"/>
        </w:rPr>
        <w:t>izglītības programmā „Mūzika” (Džeza mūzika)</w:t>
      </w:r>
    </w:p>
    <w:p w14:paraId="6CF3EF87" w14:textId="77777777" w:rsidR="00E063EF" w:rsidRPr="00246D5C" w:rsidRDefault="00E063EF" w:rsidP="00E063EF">
      <w:pPr>
        <w:pStyle w:val="Parastais1"/>
        <w:rPr>
          <w:lang w:val="lv-LV"/>
        </w:rPr>
      </w:pPr>
    </w:p>
    <w:p w14:paraId="65391270" w14:textId="77777777" w:rsidR="00E063EF" w:rsidRPr="00246D5C" w:rsidRDefault="00E063EF" w:rsidP="00E063EF">
      <w:pPr>
        <w:numPr>
          <w:ilvl w:val="0"/>
          <w:numId w:val="8"/>
        </w:numPr>
        <w:autoSpaceDE w:val="0"/>
        <w:autoSpaceDN w:val="0"/>
        <w:adjustRightInd w:val="0"/>
        <w:rPr>
          <w:b/>
          <w:bCs/>
          <w:sz w:val="26"/>
          <w:szCs w:val="26"/>
        </w:rPr>
      </w:pPr>
      <w:r w:rsidRPr="00246D5C">
        <w:rPr>
          <w:b/>
          <w:bCs/>
          <w:sz w:val="26"/>
          <w:szCs w:val="26"/>
        </w:rPr>
        <w:t>Vispārīgie jautājumi</w:t>
      </w:r>
    </w:p>
    <w:p w14:paraId="59855164" w14:textId="77777777" w:rsidR="00E063EF" w:rsidRPr="00246D5C" w:rsidRDefault="00E063EF" w:rsidP="00E063EF">
      <w:pPr>
        <w:autoSpaceDE w:val="0"/>
        <w:autoSpaceDN w:val="0"/>
        <w:adjustRightInd w:val="0"/>
        <w:ind w:left="720"/>
        <w:rPr>
          <w:b/>
          <w:bCs/>
          <w:sz w:val="26"/>
          <w:szCs w:val="26"/>
        </w:rPr>
      </w:pPr>
    </w:p>
    <w:p w14:paraId="6A904916" w14:textId="77777777" w:rsidR="00E063EF" w:rsidRPr="00246D5C" w:rsidRDefault="00E063EF" w:rsidP="00E063EF">
      <w:pPr>
        <w:numPr>
          <w:ilvl w:val="1"/>
          <w:numId w:val="8"/>
        </w:numPr>
        <w:autoSpaceDE w:val="0"/>
        <w:autoSpaceDN w:val="0"/>
        <w:adjustRightInd w:val="0"/>
        <w:ind w:left="567" w:hanging="567"/>
        <w:rPr>
          <w:bCs/>
          <w:sz w:val="26"/>
          <w:szCs w:val="26"/>
        </w:rPr>
      </w:pPr>
      <w:r w:rsidRPr="00246D5C">
        <w:rPr>
          <w:bCs/>
          <w:sz w:val="26"/>
          <w:szCs w:val="26"/>
        </w:rPr>
        <w:t>Profesionālās kvalifikācijas eksāmena programma ir izstrādāta ievērojot profesijas standartā un izglītības programmā noteiktās prasības;</w:t>
      </w:r>
    </w:p>
    <w:p w14:paraId="3C50B014" w14:textId="77777777" w:rsidR="00E063EF" w:rsidRDefault="00E063EF" w:rsidP="00E063EF">
      <w:pPr>
        <w:numPr>
          <w:ilvl w:val="1"/>
          <w:numId w:val="8"/>
        </w:numPr>
        <w:autoSpaceDE w:val="0"/>
        <w:autoSpaceDN w:val="0"/>
        <w:adjustRightInd w:val="0"/>
        <w:ind w:left="567" w:hanging="567"/>
        <w:rPr>
          <w:bCs/>
          <w:sz w:val="26"/>
          <w:szCs w:val="26"/>
        </w:rPr>
      </w:pPr>
      <w:r w:rsidRPr="00246D5C">
        <w:rPr>
          <w:bCs/>
          <w:sz w:val="26"/>
          <w:szCs w:val="26"/>
        </w:rPr>
        <w:t>Profesionālās kvalifikācijas e</w:t>
      </w:r>
      <w:r w:rsidR="005A3B22">
        <w:rPr>
          <w:bCs/>
          <w:sz w:val="26"/>
          <w:szCs w:val="26"/>
        </w:rPr>
        <w:t>ksāmens kārtojams valsts valodā;</w:t>
      </w:r>
    </w:p>
    <w:p w14:paraId="7E7FB5FF" w14:textId="77777777" w:rsidR="005A3B22" w:rsidRPr="005A3B22" w:rsidRDefault="005A3B22" w:rsidP="005A3B22">
      <w:pPr>
        <w:numPr>
          <w:ilvl w:val="1"/>
          <w:numId w:val="8"/>
        </w:numPr>
        <w:autoSpaceDE w:val="0"/>
        <w:autoSpaceDN w:val="0"/>
        <w:adjustRightInd w:val="0"/>
        <w:ind w:left="567" w:hanging="567"/>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0475E376" w14:textId="77777777" w:rsidR="00E063EF" w:rsidRPr="00246D5C" w:rsidRDefault="00E063EF" w:rsidP="00E063EF">
      <w:pPr>
        <w:pStyle w:val="Parastais1"/>
        <w:rPr>
          <w:b/>
          <w:sz w:val="26"/>
          <w:szCs w:val="26"/>
          <w:lang w:val="lv-LV"/>
        </w:rPr>
      </w:pPr>
    </w:p>
    <w:p w14:paraId="39A3E808" w14:textId="77777777" w:rsidR="00E063EF" w:rsidRPr="00246D5C" w:rsidRDefault="00E063EF" w:rsidP="00E063EF">
      <w:pPr>
        <w:pStyle w:val="Virsraksts11"/>
        <w:numPr>
          <w:ilvl w:val="0"/>
          <w:numId w:val="1"/>
        </w:numPr>
        <w:spacing w:after="240"/>
        <w:ind w:firstLine="66"/>
        <w:rPr>
          <w:rFonts w:ascii="Times New Roman" w:hAnsi="Times New Roman"/>
          <w:b/>
          <w:sz w:val="26"/>
          <w:szCs w:val="26"/>
        </w:rPr>
      </w:pPr>
      <w:r w:rsidRPr="00246D5C">
        <w:rPr>
          <w:rFonts w:ascii="Times New Roman" w:hAnsi="Times New Roman"/>
          <w:b/>
          <w:sz w:val="26"/>
          <w:szCs w:val="26"/>
        </w:rPr>
        <w:t>Eksāmena mērķis</w:t>
      </w:r>
    </w:p>
    <w:p w14:paraId="60093D4B" w14:textId="77777777" w:rsidR="00E063EF" w:rsidRPr="00246D5C" w:rsidRDefault="00E063EF" w:rsidP="00E063EF">
      <w:pPr>
        <w:pStyle w:val="Parastais1"/>
        <w:jc w:val="both"/>
        <w:rPr>
          <w:sz w:val="26"/>
          <w:szCs w:val="26"/>
          <w:lang w:val="lv-LV"/>
        </w:rPr>
      </w:pPr>
      <w:r w:rsidRPr="00246D5C">
        <w:rPr>
          <w:sz w:val="26"/>
          <w:szCs w:val="26"/>
          <w:lang w:val="lv-LV"/>
        </w:rPr>
        <w:t>Pārbaudīt un novērtēt izglītojamā zināšanas un prasmes noteiktā profesionālajā kvalifikācijā atbilstoši profesionālās izglītības programmai un profesionālās kvalifikācijas prasībām.</w:t>
      </w:r>
    </w:p>
    <w:p w14:paraId="5D813D89" w14:textId="77777777" w:rsidR="00E063EF" w:rsidRPr="00246D5C" w:rsidRDefault="00E063EF" w:rsidP="00E063EF">
      <w:pPr>
        <w:pStyle w:val="Parastais1"/>
        <w:jc w:val="both"/>
        <w:rPr>
          <w:sz w:val="26"/>
          <w:szCs w:val="26"/>
          <w:lang w:val="lv-LV"/>
        </w:rPr>
      </w:pPr>
    </w:p>
    <w:p w14:paraId="4222A210" w14:textId="77777777" w:rsidR="00E063EF" w:rsidRPr="00246D5C" w:rsidRDefault="00E063EF" w:rsidP="00E063EF">
      <w:pPr>
        <w:pStyle w:val="Parastais1"/>
        <w:numPr>
          <w:ilvl w:val="0"/>
          <w:numId w:val="1"/>
        </w:numPr>
        <w:tabs>
          <w:tab w:val="clear" w:pos="360"/>
          <w:tab w:val="num" w:pos="720"/>
        </w:tabs>
        <w:spacing w:after="240"/>
        <w:ind w:left="720" w:hanging="360"/>
        <w:jc w:val="both"/>
        <w:rPr>
          <w:b/>
          <w:sz w:val="26"/>
          <w:szCs w:val="26"/>
          <w:lang w:val="lv-LV"/>
        </w:rPr>
      </w:pPr>
      <w:r w:rsidRPr="00246D5C">
        <w:rPr>
          <w:b/>
          <w:sz w:val="26"/>
          <w:szCs w:val="26"/>
          <w:lang w:val="lv-LV"/>
        </w:rPr>
        <w:t>Eksāmena adresāts</w:t>
      </w:r>
    </w:p>
    <w:p w14:paraId="45B00BDD" w14:textId="77777777" w:rsidR="00E063EF" w:rsidRPr="00246D5C" w:rsidRDefault="00E063EF" w:rsidP="00E063EF">
      <w:pPr>
        <w:pStyle w:val="Parastais1"/>
        <w:jc w:val="both"/>
        <w:rPr>
          <w:sz w:val="26"/>
          <w:szCs w:val="26"/>
          <w:lang w:val="lv-LV"/>
        </w:rPr>
      </w:pPr>
      <w:r w:rsidRPr="00246D5C">
        <w:rPr>
          <w:sz w:val="26"/>
          <w:szCs w:val="26"/>
          <w:lang w:val="lv-LV"/>
        </w:rPr>
        <w:t>Izglītojamie, kuri kārto profesionālās kvalifikācijas eksāmenu profesionālās izglītības programmas noslēgumā.</w:t>
      </w:r>
    </w:p>
    <w:p w14:paraId="0DC40524" w14:textId="77777777" w:rsidR="00E063EF" w:rsidRPr="00246D5C" w:rsidRDefault="00E063EF" w:rsidP="00E063EF">
      <w:pPr>
        <w:pStyle w:val="Parastais1"/>
        <w:jc w:val="both"/>
        <w:rPr>
          <w:sz w:val="26"/>
          <w:szCs w:val="26"/>
          <w:lang w:val="lv-LV"/>
        </w:rPr>
      </w:pPr>
    </w:p>
    <w:p w14:paraId="3405E01D" w14:textId="77777777" w:rsidR="00E063EF" w:rsidRPr="00246D5C" w:rsidRDefault="00E063EF" w:rsidP="00E063EF">
      <w:pPr>
        <w:pStyle w:val="Parastais1"/>
        <w:numPr>
          <w:ilvl w:val="0"/>
          <w:numId w:val="1"/>
        </w:numPr>
        <w:tabs>
          <w:tab w:val="clear" w:pos="360"/>
          <w:tab w:val="num" w:pos="720"/>
        </w:tabs>
        <w:spacing w:after="240"/>
        <w:ind w:left="720" w:hanging="360"/>
        <w:jc w:val="both"/>
        <w:rPr>
          <w:b/>
          <w:sz w:val="26"/>
          <w:szCs w:val="26"/>
          <w:lang w:val="lv-LV"/>
        </w:rPr>
      </w:pPr>
      <w:r w:rsidRPr="00246D5C">
        <w:rPr>
          <w:b/>
          <w:sz w:val="26"/>
          <w:szCs w:val="26"/>
          <w:lang w:val="lv-LV"/>
        </w:rPr>
        <w:t>Eksāmena uzbūve</w:t>
      </w:r>
    </w:p>
    <w:p w14:paraId="60738E8D" w14:textId="77777777" w:rsidR="00E063EF" w:rsidRPr="00246D5C" w:rsidRDefault="00E063EF" w:rsidP="005A3B22">
      <w:pPr>
        <w:pStyle w:val="Parastais1"/>
        <w:numPr>
          <w:ilvl w:val="1"/>
          <w:numId w:val="1"/>
        </w:numPr>
        <w:tabs>
          <w:tab w:val="clear" w:pos="360"/>
          <w:tab w:val="num" w:pos="426"/>
        </w:tabs>
        <w:spacing w:after="240"/>
        <w:ind w:hanging="360"/>
        <w:jc w:val="both"/>
        <w:rPr>
          <w:b/>
          <w:sz w:val="26"/>
          <w:szCs w:val="26"/>
          <w:lang w:val="lv-LV"/>
        </w:rPr>
      </w:pPr>
      <w:r w:rsidRPr="00246D5C">
        <w:rPr>
          <w:sz w:val="26"/>
          <w:szCs w:val="26"/>
          <w:lang w:val="lv-LV"/>
        </w:rPr>
        <w:t>Eksāmens sastāv no divām daļām:</w:t>
      </w:r>
    </w:p>
    <w:p w14:paraId="4C30A524" w14:textId="77777777" w:rsidR="00E063EF" w:rsidRPr="00246D5C" w:rsidRDefault="00E063EF" w:rsidP="005A3B22">
      <w:pPr>
        <w:pStyle w:val="Parastais1"/>
        <w:numPr>
          <w:ilvl w:val="2"/>
          <w:numId w:val="1"/>
        </w:numPr>
        <w:tabs>
          <w:tab w:val="clear" w:pos="720"/>
          <w:tab w:val="num" w:pos="851"/>
        </w:tabs>
        <w:ind w:left="709" w:hanging="709"/>
        <w:jc w:val="both"/>
        <w:rPr>
          <w:sz w:val="26"/>
          <w:szCs w:val="26"/>
          <w:lang w:val="lv-LV"/>
        </w:rPr>
      </w:pPr>
      <w:r w:rsidRPr="00246D5C">
        <w:rPr>
          <w:sz w:val="26"/>
          <w:szCs w:val="26"/>
          <w:lang w:val="lv-LV"/>
        </w:rPr>
        <w:t>Teorētiskā daļa.</w:t>
      </w:r>
    </w:p>
    <w:p w14:paraId="013C41D4" w14:textId="77777777" w:rsidR="00E063EF" w:rsidRPr="00246D5C" w:rsidRDefault="00E063EF" w:rsidP="00E063EF">
      <w:pPr>
        <w:autoSpaceDE w:val="0"/>
        <w:autoSpaceDN w:val="0"/>
        <w:adjustRightInd w:val="0"/>
        <w:jc w:val="both"/>
        <w:rPr>
          <w:sz w:val="26"/>
          <w:szCs w:val="26"/>
        </w:rPr>
      </w:pPr>
      <w:r w:rsidRPr="00246D5C">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 Eksāmena teorētiskajā daļā zināšanas var pārbaudīt arī ar citām metodēm, kas atspoguļotas izglītības iestādes izstrādātajā eksāmena programmā. Izglītojamais var izstrādāt eksāmena praktiskās daļas programmas skaņdarba analīzi vienam skaņdarbam.</w:t>
      </w:r>
    </w:p>
    <w:p w14:paraId="7FB61D21" w14:textId="77777777" w:rsidR="00E063EF" w:rsidRPr="00246D5C" w:rsidRDefault="00E063EF" w:rsidP="005A3B22">
      <w:pPr>
        <w:pStyle w:val="Parastais1"/>
        <w:numPr>
          <w:ilvl w:val="2"/>
          <w:numId w:val="1"/>
        </w:numPr>
        <w:tabs>
          <w:tab w:val="clear" w:pos="720"/>
          <w:tab w:val="num" w:pos="851"/>
        </w:tabs>
        <w:ind w:left="709" w:hanging="709"/>
        <w:jc w:val="both"/>
        <w:rPr>
          <w:sz w:val="26"/>
          <w:szCs w:val="26"/>
          <w:lang w:val="lv-LV"/>
        </w:rPr>
      </w:pPr>
      <w:r w:rsidRPr="00246D5C">
        <w:rPr>
          <w:sz w:val="26"/>
          <w:szCs w:val="26"/>
          <w:lang w:val="lv-LV"/>
        </w:rPr>
        <w:t xml:space="preserve">Praktiskā daļa. </w:t>
      </w:r>
    </w:p>
    <w:p w14:paraId="08888742" w14:textId="77777777" w:rsidR="00E063EF" w:rsidRPr="00246D5C" w:rsidRDefault="00E063EF" w:rsidP="00E063EF">
      <w:pPr>
        <w:pStyle w:val="Parastais1"/>
        <w:spacing w:after="240"/>
        <w:jc w:val="both"/>
        <w:rPr>
          <w:color w:val="auto"/>
          <w:sz w:val="26"/>
          <w:szCs w:val="26"/>
          <w:lang w:val="lv-LV"/>
        </w:rPr>
      </w:pPr>
      <w:r w:rsidRPr="00246D5C">
        <w:rPr>
          <w:sz w:val="26"/>
          <w:szCs w:val="26"/>
          <w:lang w:val="lv-LV"/>
        </w:rPr>
        <w:t xml:space="preserve">Profesionālās kvalifikācijas eksāmena praktiskā daļa ir publisks solo </w:t>
      </w:r>
      <w:r w:rsidRPr="00246D5C">
        <w:rPr>
          <w:color w:val="auto"/>
          <w:sz w:val="26"/>
          <w:szCs w:val="26"/>
          <w:lang w:val="lv-LV"/>
        </w:rPr>
        <w:t>koncertizpildījums, publisks ansambļa koncertizpildījums un/vai darbs ar ansambli.</w:t>
      </w:r>
    </w:p>
    <w:p w14:paraId="78B9AF30" w14:textId="77777777" w:rsidR="00E063EF" w:rsidRDefault="00E063EF" w:rsidP="005A3B22">
      <w:pPr>
        <w:pStyle w:val="Parastais1"/>
        <w:numPr>
          <w:ilvl w:val="1"/>
          <w:numId w:val="1"/>
        </w:numPr>
        <w:tabs>
          <w:tab w:val="clear" w:pos="360"/>
          <w:tab w:val="num" w:pos="426"/>
        </w:tabs>
        <w:spacing w:after="240"/>
        <w:ind w:hanging="360"/>
        <w:jc w:val="both"/>
        <w:rPr>
          <w:sz w:val="26"/>
          <w:szCs w:val="26"/>
          <w:lang w:val="lv-LV"/>
        </w:rPr>
      </w:pPr>
      <w:r w:rsidRPr="00A45B99">
        <w:rPr>
          <w:sz w:val="26"/>
          <w:szCs w:val="26"/>
          <w:lang w:val="lv-LV"/>
        </w:rPr>
        <w:t>Teorētiskā un praktiskā daļ</w:t>
      </w:r>
      <w:r w:rsidRPr="00A45B99">
        <w:rPr>
          <w:iCs/>
          <w:sz w:val="26"/>
          <w:szCs w:val="26"/>
          <w:lang w:val="lv-LV"/>
        </w:rPr>
        <w:t xml:space="preserve">a </w:t>
      </w:r>
      <w:r w:rsidRPr="00A45B99">
        <w:rPr>
          <w:sz w:val="26"/>
          <w:szCs w:val="26"/>
          <w:lang w:val="lv-LV"/>
        </w:rPr>
        <w:t>pārbauda eksaminējamās personas zināšanas un prasmes, kas iegūtas mācību laikā atbilstoši profesijas kvalifikācijas prasībām, un to vērtē attiecībā 1(T) : 5(P).</w:t>
      </w:r>
    </w:p>
    <w:p w14:paraId="0682B7D5" w14:textId="77777777" w:rsidR="005A3B22" w:rsidRDefault="005A3B22" w:rsidP="005A3B22">
      <w:pPr>
        <w:pStyle w:val="Parastais1"/>
        <w:spacing w:after="240"/>
        <w:jc w:val="both"/>
        <w:rPr>
          <w:sz w:val="26"/>
          <w:szCs w:val="26"/>
          <w:lang w:val="lv-LV"/>
        </w:rPr>
      </w:pPr>
    </w:p>
    <w:p w14:paraId="5FD30F5D" w14:textId="77777777" w:rsidR="005A3B22" w:rsidRPr="00A45B99" w:rsidRDefault="005A3B22" w:rsidP="005A3B22">
      <w:pPr>
        <w:pStyle w:val="Parastais1"/>
        <w:spacing w:after="240"/>
        <w:jc w:val="both"/>
        <w:rPr>
          <w:sz w:val="26"/>
          <w:szCs w:val="26"/>
          <w:lang w:val="lv-LV"/>
        </w:rPr>
      </w:pPr>
    </w:p>
    <w:p w14:paraId="3F014A56" w14:textId="77777777" w:rsidR="00E063EF" w:rsidRPr="00246D5C" w:rsidRDefault="00E063EF" w:rsidP="005A3B22">
      <w:pPr>
        <w:pStyle w:val="Parastais1"/>
        <w:numPr>
          <w:ilvl w:val="0"/>
          <w:numId w:val="1"/>
        </w:numPr>
        <w:tabs>
          <w:tab w:val="clear" w:pos="360"/>
          <w:tab w:val="num" w:pos="720"/>
        </w:tabs>
        <w:spacing w:after="200"/>
        <w:ind w:left="714" w:hanging="357"/>
        <w:jc w:val="both"/>
        <w:rPr>
          <w:b/>
          <w:sz w:val="26"/>
          <w:szCs w:val="26"/>
          <w:lang w:val="lv-LV"/>
        </w:rPr>
      </w:pPr>
      <w:r w:rsidRPr="00246D5C">
        <w:rPr>
          <w:b/>
          <w:sz w:val="26"/>
          <w:szCs w:val="26"/>
          <w:lang w:val="lv-LV"/>
        </w:rPr>
        <w:lastRenderedPageBreak/>
        <w:t>Teorētiskās daļas saturs</w:t>
      </w:r>
    </w:p>
    <w:p w14:paraId="2F8DA022" w14:textId="77777777" w:rsidR="00E063EF" w:rsidRPr="00246D5C" w:rsidRDefault="00E063EF" w:rsidP="005A3B22">
      <w:pPr>
        <w:pStyle w:val="Parastais1"/>
        <w:numPr>
          <w:ilvl w:val="1"/>
          <w:numId w:val="1"/>
        </w:numPr>
        <w:tabs>
          <w:tab w:val="clear" w:pos="360"/>
          <w:tab w:val="num" w:pos="426"/>
        </w:tabs>
        <w:ind w:left="357" w:hanging="357"/>
        <w:jc w:val="both"/>
        <w:rPr>
          <w:b/>
          <w:sz w:val="26"/>
          <w:szCs w:val="26"/>
          <w:lang w:val="lv-LV"/>
        </w:rPr>
      </w:pPr>
      <w:r w:rsidRPr="00246D5C">
        <w:rPr>
          <w:sz w:val="26"/>
          <w:szCs w:val="26"/>
          <w:lang w:val="lv-LV"/>
        </w:rPr>
        <w:t>Teorētiskā daļa ir objektīvi vērtējama daļa un pārbauda audzēkņa zināšanas un izpratni;</w:t>
      </w:r>
    </w:p>
    <w:p w14:paraId="6744F87D" w14:textId="77777777" w:rsidR="00E063EF" w:rsidRPr="005A3B22"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Teorētiskās daļas pārbaudījuma apjoms, norises laiks un maksimālais iespējamais iegūto punktu skaits ir noteikts atbilstoši iegūstamajam trešajam profesionālās kvalifikācijas līmenim;</w:t>
      </w:r>
    </w:p>
    <w:p w14:paraId="5BFDBFD4" w14:textId="77777777" w:rsidR="00E063EF" w:rsidRPr="005A3B22"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Teorētiskajā daļā izglītojamais izpilda testu vai izstrādā eksāmena praktiskās daļas programmas skaņdarba analīzi vienam skaņdarbam;</w:t>
      </w:r>
    </w:p>
    <w:p w14:paraId="30B521DA" w14:textId="77777777" w:rsidR="00E063EF" w:rsidRPr="005A3B22"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Sastādot testu ievēro šādus principus:</w:t>
      </w:r>
    </w:p>
    <w:p w14:paraId="2FE06902" w14:textId="77777777" w:rsidR="00E063EF" w:rsidRPr="00246D5C" w:rsidRDefault="00E063EF" w:rsidP="00E063EF">
      <w:pPr>
        <w:pStyle w:val="Parastais1"/>
        <w:numPr>
          <w:ilvl w:val="2"/>
          <w:numId w:val="1"/>
        </w:numPr>
        <w:ind w:hanging="720"/>
        <w:jc w:val="both"/>
        <w:rPr>
          <w:b/>
          <w:sz w:val="26"/>
          <w:szCs w:val="26"/>
          <w:lang w:val="lv-LV"/>
        </w:rPr>
      </w:pPr>
      <w:r w:rsidRPr="00246D5C">
        <w:rPr>
          <w:sz w:val="26"/>
          <w:szCs w:val="26"/>
          <w:lang w:val="lv-LV"/>
        </w:rPr>
        <w:t>Testā tiek iekļauti 38 jautājumi, no kuriem 3 ir paaugstinātas grūtības jautājumi;</w:t>
      </w:r>
    </w:p>
    <w:p w14:paraId="4F295023" w14:textId="77777777" w:rsidR="00E063EF" w:rsidRPr="00246D5C" w:rsidRDefault="00E063EF" w:rsidP="00E063EF">
      <w:pPr>
        <w:pStyle w:val="Parastais1"/>
        <w:numPr>
          <w:ilvl w:val="2"/>
          <w:numId w:val="1"/>
        </w:numPr>
        <w:ind w:hanging="720"/>
        <w:jc w:val="both"/>
        <w:rPr>
          <w:b/>
          <w:sz w:val="26"/>
          <w:szCs w:val="26"/>
          <w:lang w:val="lv-LV"/>
        </w:rPr>
      </w:pPr>
      <w:r w:rsidRPr="00246D5C">
        <w:rPr>
          <w:sz w:val="26"/>
          <w:szCs w:val="26"/>
          <w:lang w:val="lv-LV"/>
        </w:rPr>
        <w:t>35 ir slēgta un atvērta tipa specialitātes vēstures un specialitātes teorijas jautājumi;</w:t>
      </w:r>
    </w:p>
    <w:p w14:paraId="7EF42375" w14:textId="77777777" w:rsidR="00E063EF" w:rsidRPr="00246D5C" w:rsidRDefault="00E063EF" w:rsidP="00E063EF">
      <w:pPr>
        <w:pStyle w:val="Parastais1"/>
        <w:numPr>
          <w:ilvl w:val="2"/>
          <w:numId w:val="1"/>
        </w:numPr>
        <w:ind w:hanging="720"/>
        <w:jc w:val="both"/>
        <w:rPr>
          <w:b/>
          <w:sz w:val="26"/>
          <w:szCs w:val="26"/>
          <w:lang w:val="lv-LV"/>
        </w:rPr>
      </w:pPr>
      <w:r w:rsidRPr="00246D5C">
        <w:rPr>
          <w:iCs/>
          <w:sz w:val="26"/>
          <w:szCs w:val="26"/>
          <w:lang w:val="lv-LV"/>
        </w:rPr>
        <w:t>slēgtā tipa jautājumi</w:t>
      </w:r>
      <w:r w:rsidRPr="00246D5C">
        <w:rPr>
          <w:sz w:val="26"/>
          <w:szCs w:val="26"/>
          <w:lang w:val="lv-LV"/>
        </w:rPr>
        <w:t> ir jautājumi, uz kuriem atbildot, izglītojamais izvēlas vienu pareizo atbildi no piedāvātajiem atbilžu variantiem;</w:t>
      </w:r>
    </w:p>
    <w:p w14:paraId="77012A0D" w14:textId="77777777" w:rsidR="00E063EF" w:rsidRPr="00246D5C" w:rsidRDefault="00E063EF" w:rsidP="00E063EF">
      <w:pPr>
        <w:pStyle w:val="Parastais1"/>
        <w:numPr>
          <w:ilvl w:val="2"/>
          <w:numId w:val="1"/>
        </w:numPr>
        <w:ind w:hanging="720"/>
        <w:jc w:val="both"/>
        <w:rPr>
          <w:b/>
          <w:sz w:val="26"/>
          <w:szCs w:val="26"/>
          <w:lang w:val="lv-LV"/>
        </w:rPr>
      </w:pPr>
      <w:r w:rsidRPr="00246D5C">
        <w:rPr>
          <w:iCs/>
          <w:sz w:val="26"/>
          <w:szCs w:val="26"/>
          <w:lang w:val="lv-LV"/>
        </w:rPr>
        <w:t>atvērtā tipa jautājumi</w:t>
      </w:r>
      <w:r w:rsidRPr="00246D5C">
        <w:rPr>
          <w:sz w:val="26"/>
          <w:szCs w:val="26"/>
          <w:lang w:val="lv-LV"/>
        </w:rPr>
        <w:t> ir jautājumi, uz kuriem atbildot, izglītojamais sniedz īsu lakonisku atbildi (vienā teikumā);</w:t>
      </w:r>
    </w:p>
    <w:p w14:paraId="02B719F4" w14:textId="77777777" w:rsidR="00E063EF" w:rsidRPr="005A3B22" w:rsidRDefault="00E063EF" w:rsidP="00E063EF">
      <w:pPr>
        <w:pStyle w:val="Parastais1"/>
        <w:numPr>
          <w:ilvl w:val="2"/>
          <w:numId w:val="1"/>
        </w:numPr>
        <w:ind w:hanging="720"/>
        <w:jc w:val="both"/>
        <w:rPr>
          <w:b/>
          <w:sz w:val="26"/>
          <w:szCs w:val="26"/>
          <w:lang w:val="lv-LV"/>
        </w:rPr>
      </w:pPr>
      <w:r w:rsidRPr="00246D5C">
        <w:rPr>
          <w:sz w:val="26"/>
          <w:szCs w:val="26"/>
          <w:lang w:val="lv-LV"/>
        </w:rPr>
        <w:t>trīs paaugstinātas grūtības atvērtā tipa jautājumi, uz kuriem atbildot, izglītojamais sniedz izvērstu atbildi uz jautājumu (līdz 10 teikumiem).</w:t>
      </w:r>
    </w:p>
    <w:p w14:paraId="456B6867" w14:textId="77777777" w:rsidR="00E063EF" w:rsidRPr="00246D5C" w:rsidRDefault="00E063EF" w:rsidP="005A3B22">
      <w:pPr>
        <w:pStyle w:val="Parastais1"/>
        <w:numPr>
          <w:ilvl w:val="1"/>
          <w:numId w:val="1"/>
        </w:numPr>
        <w:tabs>
          <w:tab w:val="clear" w:pos="360"/>
          <w:tab w:val="num" w:pos="426"/>
        </w:tabs>
        <w:ind w:left="357" w:hanging="357"/>
        <w:jc w:val="both"/>
        <w:rPr>
          <w:b/>
          <w:sz w:val="26"/>
          <w:szCs w:val="26"/>
          <w:lang w:val="lv-LV"/>
        </w:rPr>
      </w:pPr>
      <w:r w:rsidRPr="00246D5C">
        <w:rPr>
          <w:sz w:val="26"/>
          <w:szCs w:val="26"/>
          <w:lang w:val="lv-LV"/>
        </w:rPr>
        <w:t>Testa noformējumā jāiekļauj informācija par eksaminējamā vārdu un uzvārdu, personas kodu, izglītības iestādi, kursu, grupu un testa aizpildīšanas datumu;</w:t>
      </w:r>
    </w:p>
    <w:p w14:paraId="44910B31" w14:textId="77777777" w:rsidR="00E063EF" w:rsidRPr="00246D5C"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Testu vērtē profesionālā kvalifikācijas eksāmena komisija pirms/pēc eksāmena praktiskās daļas norises;</w:t>
      </w:r>
    </w:p>
    <w:p w14:paraId="0B672421" w14:textId="77777777" w:rsidR="00E063EF" w:rsidRPr="00246D5C"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Testā ir iekļaujami jautājumi, par tēmām, kurus izstrādājusi Jāzepa Vītola Latvijas Mūzikas akadēmijas Džeza mūzikas katedra (Pielikums Nr.1);</w:t>
      </w:r>
    </w:p>
    <w:p w14:paraId="0EE1CADA" w14:textId="77777777" w:rsidR="00E063EF" w:rsidRPr="00246D5C"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Izstrādājot skaņdarba analīzi vēlams ievērot sekojošu struktūru – plānu (Pielikums Nr.2.):</w:t>
      </w:r>
    </w:p>
    <w:p w14:paraId="072FBDE7" w14:textId="77777777" w:rsidR="00E063EF" w:rsidRPr="00246D5C" w:rsidRDefault="00E063EF" w:rsidP="005A3B22">
      <w:pPr>
        <w:pStyle w:val="Parastais1"/>
        <w:numPr>
          <w:ilvl w:val="1"/>
          <w:numId w:val="1"/>
        </w:numPr>
        <w:tabs>
          <w:tab w:val="clear" w:pos="360"/>
          <w:tab w:val="num" w:pos="426"/>
        </w:tabs>
        <w:ind w:left="357" w:hanging="357"/>
        <w:jc w:val="both"/>
        <w:rPr>
          <w:sz w:val="26"/>
          <w:szCs w:val="26"/>
          <w:lang w:val="lv-LV"/>
        </w:rPr>
      </w:pPr>
      <w:r w:rsidRPr="00246D5C">
        <w:rPr>
          <w:sz w:val="26"/>
          <w:szCs w:val="26"/>
          <w:lang w:val="lv-LV"/>
        </w:rPr>
        <w:t>Vēsturiski estētiskā analīze:</w:t>
      </w:r>
    </w:p>
    <w:p w14:paraId="4D94FCF1" w14:textId="77777777" w:rsidR="00E063EF" w:rsidRPr="00246D5C" w:rsidRDefault="00E063EF" w:rsidP="00E063EF">
      <w:pPr>
        <w:pStyle w:val="Parastais1"/>
        <w:numPr>
          <w:ilvl w:val="2"/>
          <w:numId w:val="1"/>
        </w:numPr>
        <w:autoSpaceDE w:val="0"/>
        <w:autoSpaceDN w:val="0"/>
        <w:adjustRightInd w:val="0"/>
        <w:ind w:hanging="720"/>
        <w:jc w:val="both"/>
        <w:rPr>
          <w:sz w:val="26"/>
          <w:szCs w:val="26"/>
          <w:lang w:val="lv-LV"/>
        </w:rPr>
      </w:pPr>
      <w:r w:rsidRPr="00246D5C">
        <w:rPr>
          <w:sz w:val="26"/>
          <w:szCs w:val="26"/>
          <w:lang w:val="lv-LV"/>
        </w:rPr>
        <w:t>Mūzikas izteiksmes līdzekļu analīze (forma, melodija, harmonija, faktūra, temps, metrs, ritms, dinamika);</w:t>
      </w:r>
    </w:p>
    <w:p w14:paraId="67B881F7" w14:textId="77777777" w:rsidR="00E063EF" w:rsidRPr="00246D5C" w:rsidRDefault="00E063EF" w:rsidP="00E063EF">
      <w:pPr>
        <w:pStyle w:val="Parastais1"/>
        <w:numPr>
          <w:ilvl w:val="2"/>
          <w:numId w:val="1"/>
        </w:numPr>
        <w:autoSpaceDE w:val="0"/>
        <w:autoSpaceDN w:val="0"/>
        <w:adjustRightInd w:val="0"/>
        <w:ind w:hanging="720"/>
        <w:jc w:val="both"/>
        <w:rPr>
          <w:sz w:val="26"/>
          <w:szCs w:val="26"/>
          <w:lang w:val="lv-LV"/>
        </w:rPr>
      </w:pPr>
      <w:r w:rsidRPr="00246D5C">
        <w:rPr>
          <w:sz w:val="26"/>
          <w:szCs w:val="26"/>
          <w:lang w:val="lv-LV"/>
        </w:rPr>
        <w:t>Mākslinieciskais izpildījums un divu interpretāciju analīze;</w:t>
      </w:r>
    </w:p>
    <w:p w14:paraId="2C5EC775" w14:textId="77777777" w:rsidR="00E063EF" w:rsidRPr="00246D5C" w:rsidRDefault="00E063EF" w:rsidP="005A3B22">
      <w:pPr>
        <w:pStyle w:val="Parastais1"/>
        <w:numPr>
          <w:ilvl w:val="2"/>
          <w:numId w:val="1"/>
        </w:numPr>
        <w:autoSpaceDE w:val="0"/>
        <w:autoSpaceDN w:val="0"/>
        <w:adjustRightInd w:val="0"/>
        <w:spacing w:after="240"/>
        <w:ind w:hanging="720"/>
        <w:jc w:val="both"/>
        <w:rPr>
          <w:sz w:val="26"/>
          <w:szCs w:val="26"/>
          <w:lang w:val="lv-LV"/>
        </w:rPr>
      </w:pPr>
      <w:r w:rsidRPr="00246D5C">
        <w:rPr>
          <w:sz w:val="26"/>
          <w:szCs w:val="26"/>
          <w:lang w:val="lv-LV"/>
        </w:rPr>
        <w:t>Izmantotā literatūra un citi informācijas avoti.</w:t>
      </w:r>
    </w:p>
    <w:p w14:paraId="4B16AE77" w14:textId="77777777" w:rsidR="00E063EF" w:rsidRPr="00246D5C" w:rsidRDefault="00E063EF" w:rsidP="00E063EF">
      <w:pPr>
        <w:pStyle w:val="Parastais1"/>
        <w:numPr>
          <w:ilvl w:val="1"/>
          <w:numId w:val="1"/>
        </w:numPr>
        <w:autoSpaceDE w:val="0"/>
        <w:autoSpaceDN w:val="0"/>
        <w:adjustRightInd w:val="0"/>
        <w:ind w:hanging="360"/>
        <w:jc w:val="both"/>
        <w:rPr>
          <w:sz w:val="26"/>
          <w:szCs w:val="26"/>
          <w:lang w:val="lv-LV"/>
        </w:rPr>
      </w:pPr>
      <w:r w:rsidRPr="00246D5C">
        <w:rPr>
          <w:sz w:val="26"/>
          <w:szCs w:val="26"/>
          <w:lang w:val="lv-LV"/>
        </w:rPr>
        <w:t>Skaņdarba analīzes apjoms - ne mazāk kā 5 lpp., ne vairāk kā 10 lpp., neieskaitot</w:t>
      </w:r>
      <w:r w:rsidRPr="00246D5C">
        <w:rPr>
          <w:color w:val="FF0000"/>
          <w:sz w:val="26"/>
          <w:szCs w:val="26"/>
          <w:lang w:val="lv-LV"/>
        </w:rPr>
        <w:t xml:space="preserve"> </w:t>
      </w:r>
      <w:r w:rsidRPr="00246D5C">
        <w:rPr>
          <w:sz w:val="26"/>
          <w:szCs w:val="26"/>
          <w:lang w:val="lv-LV"/>
        </w:rPr>
        <w:t>titullapu un satura rādītāju.</w:t>
      </w:r>
    </w:p>
    <w:p w14:paraId="402FF8B3" w14:textId="77777777" w:rsidR="00E063EF" w:rsidRPr="00246D5C" w:rsidRDefault="00E063EF" w:rsidP="00E063EF">
      <w:pPr>
        <w:pStyle w:val="Parastais1"/>
        <w:jc w:val="both"/>
        <w:rPr>
          <w:sz w:val="26"/>
          <w:szCs w:val="26"/>
          <w:lang w:val="lv-LV"/>
        </w:rPr>
      </w:pPr>
    </w:p>
    <w:p w14:paraId="0B64D355" w14:textId="77777777" w:rsidR="00E063EF" w:rsidRPr="00246D5C" w:rsidRDefault="00E063EF" w:rsidP="00E063EF">
      <w:pPr>
        <w:pStyle w:val="Sarakstarindkopa"/>
        <w:numPr>
          <w:ilvl w:val="0"/>
          <w:numId w:val="1"/>
        </w:numPr>
        <w:tabs>
          <w:tab w:val="clear" w:pos="360"/>
          <w:tab w:val="num" w:pos="720"/>
        </w:tabs>
        <w:spacing w:after="240"/>
        <w:ind w:left="720" w:hanging="360"/>
        <w:jc w:val="both"/>
        <w:rPr>
          <w:b/>
          <w:sz w:val="26"/>
          <w:szCs w:val="26"/>
          <w:lang w:val="lv-LV"/>
        </w:rPr>
      </w:pPr>
      <w:r w:rsidRPr="00246D5C">
        <w:rPr>
          <w:b/>
          <w:sz w:val="26"/>
          <w:szCs w:val="26"/>
          <w:lang w:val="lv-LV"/>
        </w:rPr>
        <w:t>Praktiskās daļas saturs</w:t>
      </w:r>
    </w:p>
    <w:p w14:paraId="360C115C" w14:textId="77777777" w:rsidR="00E063EF" w:rsidRPr="00246D5C" w:rsidRDefault="00E063EF" w:rsidP="005A3B22">
      <w:pPr>
        <w:pStyle w:val="Parastais1"/>
        <w:numPr>
          <w:ilvl w:val="1"/>
          <w:numId w:val="1"/>
        </w:numPr>
        <w:tabs>
          <w:tab w:val="clear" w:pos="360"/>
          <w:tab w:val="num" w:pos="426"/>
        </w:tabs>
        <w:ind w:left="357" w:hanging="357"/>
        <w:jc w:val="both"/>
        <w:rPr>
          <w:b/>
          <w:sz w:val="26"/>
          <w:szCs w:val="26"/>
          <w:lang w:val="lv-LV"/>
        </w:rPr>
      </w:pPr>
      <w:r w:rsidRPr="00246D5C">
        <w:rPr>
          <w:sz w:val="26"/>
          <w:szCs w:val="26"/>
          <w:lang w:val="lv-LV"/>
        </w:rPr>
        <w:t>Profesionālās kvalifikācijas eksāmena praktiskā daļa pārbauda audzēkņa prasmes un iemaņas, ko paredz izglītības programmas saturs;</w:t>
      </w:r>
    </w:p>
    <w:p w14:paraId="0802DA15" w14:textId="77777777" w:rsidR="00E063EF" w:rsidRPr="00A45B99" w:rsidRDefault="00E063EF" w:rsidP="005A3B22">
      <w:pPr>
        <w:pStyle w:val="Parastais1"/>
        <w:numPr>
          <w:ilvl w:val="1"/>
          <w:numId w:val="1"/>
        </w:numPr>
        <w:tabs>
          <w:tab w:val="clear" w:pos="360"/>
          <w:tab w:val="num" w:pos="426"/>
        </w:tabs>
        <w:ind w:left="357" w:hanging="357"/>
        <w:jc w:val="both"/>
        <w:rPr>
          <w:b/>
          <w:sz w:val="26"/>
          <w:szCs w:val="26"/>
          <w:lang w:val="lv-LV"/>
        </w:rPr>
      </w:pPr>
      <w:r w:rsidRPr="00A45B99">
        <w:rPr>
          <w:sz w:val="26"/>
          <w:szCs w:val="26"/>
          <w:lang w:val="lv-LV"/>
        </w:rPr>
        <w:t>Profesionālās kvalifikācijas eksāmena praktiskā daļa ir publisks solo un ansambļa koncertizpildījums un/vai darbs ar ansambli. Norises laiks atbilst izglītības programmu prasībām;</w:t>
      </w:r>
    </w:p>
    <w:p w14:paraId="7074FB11" w14:textId="77777777" w:rsidR="00E063EF" w:rsidRPr="00246D5C" w:rsidRDefault="00E063EF" w:rsidP="005A3B22">
      <w:pPr>
        <w:pStyle w:val="Parastais1"/>
        <w:numPr>
          <w:ilvl w:val="1"/>
          <w:numId w:val="1"/>
        </w:numPr>
        <w:tabs>
          <w:tab w:val="clear" w:pos="360"/>
          <w:tab w:val="num" w:pos="426"/>
        </w:tabs>
        <w:ind w:left="357" w:hanging="357"/>
        <w:jc w:val="both"/>
        <w:rPr>
          <w:b/>
          <w:sz w:val="26"/>
          <w:szCs w:val="26"/>
          <w:lang w:val="lv-LV"/>
        </w:rPr>
      </w:pPr>
      <w:r w:rsidRPr="00246D5C">
        <w:rPr>
          <w:sz w:val="26"/>
          <w:szCs w:val="26"/>
          <w:lang w:val="lv-LV"/>
        </w:rPr>
        <w:t>Praktiskās daļas prasības:</w:t>
      </w:r>
    </w:p>
    <w:p w14:paraId="52D0B828" w14:textId="77777777" w:rsidR="00E063EF" w:rsidRPr="00246D5C" w:rsidRDefault="00E063EF" w:rsidP="00E063EF">
      <w:pPr>
        <w:pStyle w:val="Sarakstarindkopa"/>
        <w:numPr>
          <w:ilvl w:val="2"/>
          <w:numId w:val="1"/>
        </w:numPr>
        <w:ind w:left="567" w:hanging="567"/>
        <w:jc w:val="both"/>
        <w:rPr>
          <w:sz w:val="26"/>
          <w:szCs w:val="26"/>
          <w:lang w:val="lv-LV"/>
        </w:rPr>
      </w:pPr>
      <w:r w:rsidRPr="00246D5C">
        <w:rPr>
          <w:sz w:val="26"/>
          <w:szCs w:val="26"/>
          <w:lang w:val="lv-LV"/>
        </w:rPr>
        <w:t>Visu specializāciju audzēkņi programmu atskaņo ansambļa sastāvā, neizmantojot ierakstītu pavadījumu (</w:t>
      </w:r>
      <w:r w:rsidRPr="00246D5C">
        <w:rPr>
          <w:i/>
          <w:sz w:val="26"/>
          <w:szCs w:val="26"/>
          <w:lang w:val="lv-LV"/>
        </w:rPr>
        <w:t>mīnusu</w:t>
      </w:r>
      <w:r w:rsidRPr="00246D5C">
        <w:rPr>
          <w:sz w:val="26"/>
          <w:szCs w:val="26"/>
          <w:lang w:val="lv-LV"/>
        </w:rPr>
        <w:t>) un pirms uzstāšanās iesniedzot komisijai visu programmas skaņdarbu nošu eksemplārus, kā minimums t.s. </w:t>
      </w:r>
      <w:r w:rsidRPr="00246D5C">
        <w:rPr>
          <w:i/>
          <w:sz w:val="26"/>
          <w:szCs w:val="26"/>
          <w:lang w:val="lv-LV"/>
        </w:rPr>
        <w:t>leadsheet</w:t>
      </w:r>
      <w:r w:rsidRPr="00246D5C">
        <w:rPr>
          <w:sz w:val="26"/>
          <w:szCs w:val="26"/>
          <w:lang w:val="lv-LV"/>
        </w:rPr>
        <w:t> formā;</w:t>
      </w:r>
    </w:p>
    <w:p w14:paraId="2C35AF79" w14:textId="77777777" w:rsidR="00E063EF" w:rsidRPr="00246D5C" w:rsidRDefault="00E063EF" w:rsidP="00E063EF">
      <w:pPr>
        <w:pStyle w:val="Sarakstarindkopa"/>
        <w:numPr>
          <w:ilvl w:val="2"/>
          <w:numId w:val="1"/>
        </w:numPr>
        <w:spacing w:after="240"/>
        <w:ind w:left="567" w:hanging="567"/>
        <w:jc w:val="both"/>
        <w:rPr>
          <w:sz w:val="26"/>
          <w:szCs w:val="26"/>
          <w:lang w:val="lv-LV"/>
        </w:rPr>
      </w:pPr>
      <w:r w:rsidRPr="00246D5C">
        <w:rPr>
          <w:sz w:val="26"/>
          <w:szCs w:val="26"/>
          <w:lang w:val="lv-LV"/>
        </w:rPr>
        <w:lastRenderedPageBreak/>
        <w:t>Programmas hronometrāža ir vismaz 20 minūtes, bet kopējam uzstāšanās ilgumam nepārsniedzot 40 minūtes;</w:t>
      </w:r>
    </w:p>
    <w:p w14:paraId="22997FBD" w14:textId="77777777" w:rsidR="00E063EF" w:rsidRPr="00246D5C" w:rsidRDefault="00E063EF" w:rsidP="00FA57FD">
      <w:pPr>
        <w:pStyle w:val="Sarakstarindkopa"/>
        <w:numPr>
          <w:ilvl w:val="2"/>
          <w:numId w:val="1"/>
        </w:numPr>
        <w:ind w:left="567" w:hanging="567"/>
        <w:jc w:val="both"/>
        <w:rPr>
          <w:sz w:val="26"/>
          <w:szCs w:val="26"/>
          <w:lang w:val="lv-LV"/>
        </w:rPr>
      </w:pPr>
      <w:r w:rsidRPr="00246D5C">
        <w:rPr>
          <w:sz w:val="26"/>
          <w:szCs w:val="26"/>
          <w:lang w:val="lv-LV"/>
        </w:rPr>
        <w:t>Solo instrumentiem un vokālistiem:</w:t>
      </w:r>
    </w:p>
    <w:p w14:paraId="75C633C6" w14:textId="77777777" w:rsidR="00FA57FD" w:rsidRPr="00246D5C" w:rsidRDefault="00FA57FD"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Jāatskaņo četri līdz seši dažādu stilu skaņdarbi, no kuriem vismaz divi - balāde un tai kontrastējošs skaņdarbs - balstīti džeza tradīcijas ietvaros (diksilenda, svinga, bibopa, hardbopa, kūla, latīņamerikas un džezroka (fusion) stilistikā). Programmā var iekļaut skaņdarbus arī pasaules mūzikas un populārās mūzikas ietvaros - fanka, soula, ritmblūza un popmūzikas stilistikā;</w:t>
      </w:r>
    </w:p>
    <w:p w14:paraId="4FBD2306" w14:textId="77777777" w:rsidR="00FA57FD" w:rsidRPr="00246D5C" w:rsidRDefault="00FA57FD" w:rsidP="00FA57FD">
      <w:pPr>
        <w:pStyle w:val="Sarakstarindkopa"/>
        <w:numPr>
          <w:ilvl w:val="2"/>
          <w:numId w:val="1"/>
        </w:numPr>
        <w:ind w:left="567" w:hanging="567"/>
        <w:jc w:val="both"/>
        <w:rPr>
          <w:sz w:val="26"/>
          <w:szCs w:val="26"/>
          <w:lang w:val="lv-LV"/>
        </w:rPr>
      </w:pPr>
      <w:r w:rsidRPr="00246D5C">
        <w:rPr>
          <w:sz w:val="26"/>
          <w:szCs w:val="26"/>
          <w:lang w:val="lv-LV"/>
        </w:rPr>
        <w:t>Improvizācija jāiekļauj vismaz divos programmas skaņdarbos;</w:t>
      </w:r>
    </w:p>
    <w:p w14:paraId="25F56CD5" w14:textId="77777777" w:rsidR="00FA57FD" w:rsidRPr="00246D5C" w:rsidRDefault="00FA57FD"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 xml:space="preserve">Transkripcijas nedrīkst būt vairāk par divām un tās var tikt integrētas solo vai aranžējuma kontekstā; </w:t>
      </w:r>
    </w:p>
    <w:p w14:paraId="535CDE13" w14:textId="77777777" w:rsidR="00FA57FD" w:rsidRPr="00246D5C" w:rsidRDefault="00FA57FD" w:rsidP="005A3B22">
      <w:pPr>
        <w:pStyle w:val="Sarakstarindkopa"/>
        <w:numPr>
          <w:ilvl w:val="2"/>
          <w:numId w:val="1"/>
        </w:numPr>
        <w:ind w:left="567" w:hanging="567"/>
        <w:jc w:val="both"/>
        <w:rPr>
          <w:sz w:val="26"/>
          <w:szCs w:val="26"/>
          <w:lang w:val="lv-LV"/>
        </w:rPr>
      </w:pPr>
      <w:r w:rsidRPr="00246D5C">
        <w:rPr>
          <w:sz w:val="26"/>
          <w:szCs w:val="26"/>
          <w:lang w:val="lv-LV"/>
        </w:rPr>
        <w:t>Klavierspēles un ģitāras spēles specializācijas audzēkņiem obligāti, citām specializācijām vēlams – viens programmas skaņdarbs jāatskaņo solo bez pavadošās grupas.</w:t>
      </w:r>
    </w:p>
    <w:p w14:paraId="2CC06FAC" w14:textId="77777777" w:rsidR="00E063EF" w:rsidRPr="00246D5C" w:rsidRDefault="00FA57FD" w:rsidP="005A3B22">
      <w:pPr>
        <w:pStyle w:val="Sarakstarindkopa"/>
        <w:numPr>
          <w:ilvl w:val="2"/>
          <w:numId w:val="1"/>
        </w:numPr>
        <w:ind w:left="567" w:hanging="567"/>
        <w:jc w:val="both"/>
        <w:rPr>
          <w:sz w:val="26"/>
          <w:szCs w:val="26"/>
          <w:lang w:val="lv-LV"/>
        </w:rPr>
      </w:pPr>
      <w:r w:rsidRPr="00246D5C">
        <w:rPr>
          <w:sz w:val="26"/>
          <w:szCs w:val="26"/>
          <w:lang w:val="lv-LV"/>
        </w:rPr>
        <w:t>Sitaminstrumentiem:</w:t>
      </w:r>
    </w:p>
    <w:p w14:paraId="6D88DB1E" w14:textId="77777777" w:rsidR="00FA57FD" w:rsidRPr="00246D5C" w:rsidRDefault="00FA57FD"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Jāatskaņo četri līdz seši dažādu stilu skaņdarbi, no kuriem vismaz divi - balāde un tai kontrastējošs skaņdarbs - balstīti džeza tradīcijas ietvaros (diksilenda, svinga, bibopa, hardbopa, kūla, latīņamerikas un džezroka (fusion) stilistikā). Programmā var iekļaut skaņdarbus arī pasaules mūzikas un populārās mūzikas ietvaros - fanka, soula, ritmblūza un popmūzikas stilistikā;</w:t>
      </w:r>
    </w:p>
    <w:p w14:paraId="364B1299" w14:textId="77777777" w:rsidR="00FA57FD" w:rsidRPr="00246D5C" w:rsidRDefault="00FA57FD"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Programmā jāiekļauj tādi elementi kā bungu komplekta solo (transkripcija vai brīva solo improvizācija) un mazās bungas rudimentālo solo. Šie elementi var tikt integrēti skaņdarbos;</w:t>
      </w:r>
    </w:p>
    <w:p w14:paraId="7915456E" w14:textId="77777777" w:rsidR="00E063EF" w:rsidRPr="00246D5C" w:rsidRDefault="00FA57FD" w:rsidP="005A3B22">
      <w:pPr>
        <w:pStyle w:val="Sarakstarindkopa"/>
        <w:numPr>
          <w:ilvl w:val="2"/>
          <w:numId w:val="1"/>
        </w:numPr>
        <w:spacing w:after="240"/>
        <w:ind w:left="567" w:hanging="567"/>
        <w:jc w:val="both"/>
        <w:rPr>
          <w:b/>
          <w:sz w:val="26"/>
          <w:szCs w:val="26"/>
          <w:lang w:val="lv-LV"/>
        </w:rPr>
      </w:pPr>
      <w:r w:rsidRPr="00246D5C">
        <w:rPr>
          <w:sz w:val="26"/>
          <w:szCs w:val="26"/>
          <w:lang w:val="lv-LV"/>
        </w:rPr>
        <w:t>Paša audzēkņa oriģinālkompozīcijas nedrīkst pārsniegt pusi no praktiskās daļas programmas apjoma.</w:t>
      </w:r>
    </w:p>
    <w:p w14:paraId="40158299" w14:textId="77777777" w:rsidR="00E063EF" w:rsidRPr="00246D5C" w:rsidRDefault="00E063EF" w:rsidP="00E063EF">
      <w:pPr>
        <w:pStyle w:val="Sarakstarindkopa"/>
        <w:numPr>
          <w:ilvl w:val="0"/>
          <w:numId w:val="2"/>
        </w:numPr>
        <w:jc w:val="both"/>
        <w:rPr>
          <w:b/>
          <w:sz w:val="26"/>
          <w:szCs w:val="26"/>
          <w:lang w:val="lv-LV"/>
        </w:rPr>
      </w:pPr>
      <w:r w:rsidRPr="00246D5C">
        <w:rPr>
          <w:b/>
          <w:sz w:val="26"/>
          <w:szCs w:val="26"/>
          <w:lang w:val="lv-LV"/>
        </w:rPr>
        <w:t>Vērtēšanas kārtība</w:t>
      </w:r>
    </w:p>
    <w:p w14:paraId="14400851" w14:textId="77777777" w:rsidR="00E063EF" w:rsidRPr="00246D5C" w:rsidRDefault="00E063EF" w:rsidP="00E063EF">
      <w:pPr>
        <w:pStyle w:val="Sarakstarindkopa"/>
        <w:ind w:left="654"/>
        <w:jc w:val="both"/>
        <w:rPr>
          <w:b/>
          <w:sz w:val="26"/>
          <w:szCs w:val="26"/>
          <w:lang w:val="lv-LV"/>
        </w:rPr>
      </w:pPr>
    </w:p>
    <w:p w14:paraId="778BD201" w14:textId="77777777" w:rsidR="005A3B22" w:rsidRPr="005A3B22" w:rsidRDefault="005A3B22" w:rsidP="005A3B22">
      <w:pPr>
        <w:pStyle w:val="Sarakstarindkopa"/>
        <w:numPr>
          <w:ilvl w:val="0"/>
          <w:numId w:val="1"/>
        </w:numPr>
        <w:jc w:val="both"/>
        <w:rPr>
          <w:vanish/>
          <w:sz w:val="26"/>
          <w:szCs w:val="26"/>
          <w:lang w:val="lv-LV"/>
        </w:rPr>
      </w:pPr>
    </w:p>
    <w:p w14:paraId="4A04749D" w14:textId="77777777" w:rsidR="00E063EF" w:rsidRPr="00246D5C" w:rsidRDefault="00E063EF" w:rsidP="005A3B22">
      <w:pPr>
        <w:pStyle w:val="Parastais1"/>
        <w:numPr>
          <w:ilvl w:val="1"/>
          <w:numId w:val="1"/>
        </w:numPr>
        <w:tabs>
          <w:tab w:val="clear" w:pos="360"/>
          <w:tab w:val="num" w:pos="0"/>
        </w:tabs>
        <w:ind w:left="426" w:hanging="426"/>
        <w:jc w:val="both"/>
        <w:rPr>
          <w:b/>
          <w:sz w:val="26"/>
          <w:szCs w:val="26"/>
          <w:lang w:val="lv-LV"/>
        </w:rPr>
      </w:pPr>
      <w:r w:rsidRPr="00246D5C">
        <w:rPr>
          <w:sz w:val="26"/>
          <w:szCs w:val="26"/>
          <w:lang w:val="lv-LV"/>
        </w:rPr>
        <w:t>Kvalifikācijas darba teorētisko un praktisko daļu vērtē profesionālā kvalifikācijas eksāmena komisija.</w:t>
      </w:r>
    </w:p>
    <w:p w14:paraId="27FA7571" w14:textId="77777777" w:rsidR="00E063EF" w:rsidRPr="00246D5C" w:rsidRDefault="00E063EF" w:rsidP="005A3B22">
      <w:pPr>
        <w:pStyle w:val="Parastais1"/>
        <w:numPr>
          <w:ilvl w:val="1"/>
          <w:numId w:val="1"/>
        </w:numPr>
        <w:tabs>
          <w:tab w:val="clear" w:pos="360"/>
          <w:tab w:val="num" w:pos="0"/>
        </w:tabs>
        <w:ind w:left="426" w:hanging="426"/>
        <w:jc w:val="both"/>
        <w:rPr>
          <w:b/>
          <w:sz w:val="26"/>
          <w:szCs w:val="26"/>
          <w:lang w:val="lv-LV"/>
        </w:rPr>
      </w:pPr>
      <w:r w:rsidRPr="00246D5C">
        <w:rPr>
          <w:sz w:val="26"/>
          <w:szCs w:val="26"/>
          <w:lang w:val="lv-LV"/>
        </w:rPr>
        <w:t>Eksāmena teorētiskās daļas vērtējuma protokols ir pieejams kvalifikācijas eksāmenu komisijai eksāmena praktiskās daļas norises laikā.</w:t>
      </w:r>
    </w:p>
    <w:p w14:paraId="4E7831B0" w14:textId="77777777" w:rsidR="00E063EF" w:rsidRPr="00246D5C" w:rsidRDefault="00E063EF" w:rsidP="005A3B22">
      <w:pPr>
        <w:pStyle w:val="Parastais1"/>
        <w:numPr>
          <w:ilvl w:val="1"/>
          <w:numId w:val="1"/>
        </w:numPr>
        <w:tabs>
          <w:tab w:val="clear" w:pos="360"/>
          <w:tab w:val="num" w:pos="0"/>
        </w:tabs>
        <w:ind w:left="426" w:hanging="426"/>
        <w:jc w:val="both"/>
        <w:rPr>
          <w:b/>
          <w:sz w:val="26"/>
          <w:szCs w:val="26"/>
          <w:lang w:val="lv-LV"/>
        </w:rPr>
      </w:pPr>
      <w:r w:rsidRPr="00246D5C">
        <w:rPr>
          <w:sz w:val="26"/>
          <w:szCs w:val="26"/>
          <w:lang w:val="lv-LV"/>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74170B45" w14:textId="77777777" w:rsidR="00E063EF" w:rsidRPr="00246D5C" w:rsidRDefault="00E063EF" w:rsidP="005A3B22">
      <w:pPr>
        <w:pStyle w:val="Parastais1"/>
        <w:numPr>
          <w:ilvl w:val="1"/>
          <w:numId w:val="1"/>
        </w:numPr>
        <w:tabs>
          <w:tab w:val="clear" w:pos="360"/>
          <w:tab w:val="num" w:pos="0"/>
        </w:tabs>
        <w:ind w:left="426" w:hanging="426"/>
        <w:jc w:val="both"/>
        <w:rPr>
          <w:b/>
          <w:sz w:val="26"/>
          <w:szCs w:val="26"/>
          <w:lang w:val="lv-LV"/>
        </w:rPr>
      </w:pPr>
      <w:r w:rsidRPr="00246D5C">
        <w:rPr>
          <w:sz w:val="26"/>
          <w:szCs w:val="26"/>
          <w:lang w:val="lv-LV"/>
        </w:rPr>
        <w:t>Kopējais maksimāli iegūstamais punktu skaits 3.profesionālās kvalifikācijas līmenim ir 300 punkti. Teorētiskās daļas maksimālais iespējamais iegūto punktu skaits ir 50, praktiskās daļas – 250 punkti;</w:t>
      </w:r>
    </w:p>
    <w:p w14:paraId="33184A35" w14:textId="77777777" w:rsidR="00E063EF" w:rsidRDefault="00E063EF" w:rsidP="005A3B22">
      <w:pPr>
        <w:pStyle w:val="Parastais1"/>
        <w:numPr>
          <w:ilvl w:val="1"/>
          <w:numId w:val="1"/>
        </w:numPr>
        <w:tabs>
          <w:tab w:val="clear" w:pos="360"/>
          <w:tab w:val="num" w:pos="0"/>
        </w:tabs>
        <w:ind w:left="426" w:hanging="426"/>
        <w:jc w:val="both"/>
        <w:rPr>
          <w:sz w:val="26"/>
          <w:szCs w:val="26"/>
          <w:lang w:val="lv-LV"/>
        </w:rPr>
      </w:pPr>
      <w:r w:rsidRPr="00246D5C">
        <w:rPr>
          <w:sz w:val="26"/>
          <w:szCs w:val="26"/>
          <w:lang w:val="lv-LV"/>
        </w:rPr>
        <w:t>Eksāmena teorētiskajā un praktiskajā daļā iegūtais kopējais punktu skaits nosaka vērtējumu ballēs atbilstoši vērtēšanas skalai 3.profesionālās kvalifikācijas līmenim:</w:t>
      </w:r>
    </w:p>
    <w:p w14:paraId="45E39BB6" w14:textId="77777777" w:rsidR="00A45B99" w:rsidRPr="00246D5C" w:rsidRDefault="00A45B99" w:rsidP="00A45B99">
      <w:pPr>
        <w:pStyle w:val="Sarakstarindkopa"/>
        <w:ind w:left="360"/>
        <w:jc w:val="both"/>
        <w:rPr>
          <w:sz w:val="26"/>
          <w:szCs w:val="26"/>
          <w:lang w:val="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E063EF" w:rsidRPr="00246D5C" w14:paraId="6673D11D" w14:textId="77777777" w:rsidTr="00254271">
        <w:trPr>
          <w:trHeight w:val="435"/>
          <w:jc w:val="center"/>
        </w:trPr>
        <w:tc>
          <w:tcPr>
            <w:tcW w:w="1134" w:type="dxa"/>
          </w:tcPr>
          <w:p w14:paraId="47D96165" w14:textId="77777777" w:rsidR="00E063EF" w:rsidRPr="00246D5C" w:rsidRDefault="00E063EF" w:rsidP="00254271">
            <w:pPr>
              <w:jc w:val="center"/>
              <w:rPr>
                <w:sz w:val="18"/>
              </w:rPr>
            </w:pPr>
            <w:r w:rsidRPr="00246D5C">
              <w:rPr>
                <w:sz w:val="18"/>
              </w:rPr>
              <w:t>Iegūto punktu skaits</w:t>
            </w:r>
          </w:p>
        </w:tc>
        <w:tc>
          <w:tcPr>
            <w:tcW w:w="850" w:type="dxa"/>
            <w:vAlign w:val="center"/>
          </w:tcPr>
          <w:p w14:paraId="797A3615" w14:textId="77777777" w:rsidR="00E063EF" w:rsidRPr="00246D5C" w:rsidRDefault="00E063EF" w:rsidP="00254271">
            <w:pPr>
              <w:jc w:val="center"/>
              <w:rPr>
                <w:sz w:val="18"/>
                <w:szCs w:val="18"/>
              </w:rPr>
            </w:pPr>
            <w:r w:rsidRPr="00246D5C">
              <w:rPr>
                <w:sz w:val="18"/>
                <w:szCs w:val="18"/>
              </w:rPr>
              <w:t>1</w:t>
            </w:r>
            <w:r w:rsidRPr="00246D5C">
              <w:rPr>
                <w:bCs/>
                <w:sz w:val="18"/>
                <w:szCs w:val="18"/>
              </w:rPr>
              <w:t>–</w:t>
            </w:r>
            <w:r w:rsidRPr="00246D5C">
              <w:rPr>
                <w:sz w:val="18"/>
                <w:szCs w:val="18"/>
              </w:rPr>
              <w:t>53</w:t>
            </w:r>
          </w:p>
        </w:tc>
        <w:tc>
          <w:tcPr>
            <w:tcW w:w="850" w:type="dxa"/>
            <w:vAlign w:val="center"/>
          </w:tcPr>
          <w:p w14:paraId="6079AE07" w14:textId="77777777" w:rsidR="00E063EF" w:rsidRPr="00246D5C" w:rsidRDefault="00E063EF" w:rsidP="00254271">
            <w:pPr>
              <w:jc w:val="center"/>
              <w:rPr>
                <w:sz w:val="18"/>
                <w:szCs w:val="18"/>
              </w:rPr>
            </w:pPr>
            <w:r w:rsidRPr="00246D5C">
              <w:rPr>
                <w:sz w:val="18"/>
                <w:szCs w:val="18"/>
              </w:rPr>
              <w:t>54</w:t>
            </w:r>
            <w:r w:rsidRPr="00246D5C">
              <w:rPr>
                <w:bCs/>
                <w:sz w:val="18"/>
                <w:szCs w:val="18"/>
              </w:rPr>
              <w:t>–</w:t>
            </w:r>
            <w:r w:rsidRPr="00246D5C">
              <w:rPr>
                <w:sz w:val="18"/>
                <w:szCs w:val="18"/>
              </w:rPr>
              <w:t>105</w:t>
            </w:r>
          </w:p>
        </w:tc>
        <w:tc>
          <w:tcPr>
            <w:tcW w:w="850" w:type="dxa"/>
            <w:vAlign w:val="center"/>
          </w:tcPr>
          <w:p w14:paraId="371619AF" w14:textId="77777777" w:rsidR="00E063EF" w:rsidRPr="00246D5C" w:rsidRDefault="00E063EF" w:rsidP="00254271">
            <w:pPr>
              <w:jc w:val="center"/>
              <w:rPr>
                <w:sz w:val="18"/>
                <w:szCs w:val="18"/>
              </w:rPr>
            </w:pPr>
            <w:r w:rsidRPr="00246D5C">
              <w:rPr>
                <w:sz w:val="18"/>
                <w:szCs w:val="18"/>
              </w:rPr>
              <w:t>106</w:t>
            </w:r>
            <w:r w:rsidRPr="00246D5C">
              <w:rPr>
                <w:bCs/>
                <w:sz w:val="18"/>
                <w:szCs w:val="18"/>
              </w:rPr>
              <w:t>–</w:t>
            </w:r>
            <w:r w:rsidRPr="00246D5C">
              <w:rPr>
                <w:sz w:val="18"/>
                <w:szCs w:val="18"/>
              </w:rPr>
              <w:t>157</w:t>
            </w:r>
          </w:p>
        </w:tc>
        <w:tc>
          <w:tcPr>
            <w:tcW w:w="850" w:type="dxa"/>
            <w:vAlign w:val="center"/>
          </w:tcPr>
          <w:p w14:paraId="65E431ED" w14:textId="77777777" w:rsidR="00E063EF" w:rsidRPr="00246D5C" w:rsidRDefault="00E063EF" w:rsidP="00254271">
            <w:pPr>
              <w:jc w:val="center"/>
              <w:rPr>
                <w:sz w:val="18"/>
                <w:szCs w:val="18"/>
              </w:rPr>
            </w:pPr>
            <w:r w:rsidRPr="00246D5C">
              <w:rPr>
                <w:sz w:val="18"/>
                <w:szCs w:val="18"/>
              </w:rPr>
              <w:t>158</w:t>
            </w:r>
            <w:r w:rsidRPr="00246D5C">
              <w:rPr>
                <w:bCs/>
                <w:sz w:val="18"/>
                <w:szCs w:val="18"/>
              </w:rPr>
              <w:t>–</w:t>
            </w:r>
            <w:r w:rsidRPr="00246D5C">
              <w:rPr>
                <w:sz w:val="18"/>
                <w:szCs w:val="18"/>
              </w:rPr>
              <w:t>209</w:t>
            </w:r>
          </w:p>
        </w:tc>
        <w:tc>
          <w:tcPr>
            <w:tcW w:w="850" w:type="dxa"/>
            <w:vAlign w:val="center"/>
          </w:tcPr>
          <w:p w14:paraId="7E5C4BC0" w14:textId="77777777" w:rsidR="00E063EF" w:rsidRPr="00246D5C" w:rsidRDefault="00E063EF" w:rsidP="00254271">
            <w:pPr>
              <w:jc w:val="center"/>
              <w:rPr>
                <w:sz w:val="18"/>
                <w:szCs w:val="18"/>
              </w:rPr>
            </w:pPr>
            <w:r w:rsidRPr="00246D5C">
              <w:rPr>
                <w:sz w:val="18"/>
                <w:szCs w:val="18"/>
              </w:rPr>
              <w:t>210</w:t>
            </w:r>
            <w:r w:rsidRPr="00246D5C">
              <w:rPr>
                <w:bCs/>
                <w:sz w:val="18"/>
                <w:szCs w:val="18"/>
              </w:rPr>
              <w:t>–</w:t>
            </w:r>
            <w:r w:rsidRPr="00246D5C">
              <w:rPr>
                <w:sz w:val="18"/>
                <w:szCs w:val="18"/>
              </w:rPr>
              <w:t>225</w:t>
            </w:r>
          </w:p>
        </w:tc>
        <w:tc>
          <w:tcPr>
            <w:tcW w:w="850" w:type="dxa"/>
            <w:vAlign w:val="center"/>
          </w:tcPr>
          <w:p w14:paraId="35D31237" w14:textId="77777777" w:rsidR="00E063EF" w:rsidRPr="00246D5C" w:rsidRDefault="00E063EF" w:rsidP="00254271">
            <w:pPr>
              <w:jc w:val="center"/>
              <w:rPr>
                <w:sz w:val="18"/>
                <w:szCs w:val="18"/>
              </w:rPr>
            </w:pPr>
            <w:r w:rsidRPr="00246D5C">
              <w:rPr>
                <w:sz w:val="18"/>
                <w:szCs w:val="18"/>
              </w:rPr>
              <w:t>226</w:t>
            </w:r>
            <w:r w:rsidRPr="00246D5C">
              <w:rPr>
                <w:bCs/>
                <w:sz w:val="18"/>
                <w:szCs w:val="18"/>
              </w:rPr>
              <w:t>–</w:t>
            </w:r>
            <w:r w:rsidRPr="00246D5C">
              <w:rPr>
                <w:sz w:val="18"/>
                <w:szCs w:val="18"/>
              </w:rPr>
              <w:t>240</w:t>
            </w:r>
          </w:p>
        </w:tc>
        <w:tc>
          <w:tcPr>
            <w:tcW w:w="850" w:type="dxa"/>
            <w:vAlign w:val="center"/>
          </w:tcPr>
          <w:p w14:paraId="7D6E9F6B" w14:textId="77777777" w:rsidR="00E063EF" w:rsidRPr="00246D5C" w:rsidRDefault="00E063EF" w:rsidP="00254271">
            <w:pPr>
              <w:jc w:val="center"/>
              <w:rPr>
                <w:sz w:val="18"/>
                <w:szCs w:val="18"/>
              </w:rPr>
            </w:pPr>
            <w:r w:rsidRPr="00246D5C">
              <w:rPr>
                <w:sz w:val="18"/>
                <w:szCs w:val="18"/>
              </w:rPr>
              <w:t>241</w:t>
            </w:r>
            <w:r w:rsidRPr="00246D5C">
              <w:rPr>
                <w:bCs/>
                <w:sz w:val="18"/>
                <w:szCs w:val="18"/>
              </w:rPr>
              <w:t>–</w:t>
            </w:r>
            <w:r w:rsidRPr="00246D5C">
              <w:rPr>
                <w:sz w:val="18"/>
                <w:szCs w:val="18"/>
              </w:rPr>
              <w:t>255</w:t>
            </w:r>
          </w:p>
        </w:tc>
        <w:tc>
          <w:tcPr>
            <w:tcW w:w="850" w:type="dxa"/>
            <w:vAlign w:val="center"/>
          </w:tcPr>
          <w:p w14:paraId="17E6CB1A" w14:textId="77777777" w:rsidR="00E063EF" w:rsidRPr="00246D5C" w:rsidRDefault="00E063EF" w:rsidP="00254271">
            <w:pPr>
              <w:jc w:val="center"/>
              <w:rPr>
                <w:sz w:val="18"/>
                <w:szCs w:val="18"/>
              </w:rPr>
            </w:pPr>
            <w:r w:rsidRPr="00246D5C">
              <w:rPr>
                <w:sz w:val="18"/>
                <w:szCs w:val="18"/>
              </w:rPr>
              <w:t>256</w:t>
            </w:r>
            <w:r w:rsidRPr="00246D5C">
              <w:rPr>
                <w:bCs/>
                <w:sz w:val="18"/>
                <w:szCs w:val="18"/>
              </w:rPr>
              <w:t>–</w:t>
            </w:r>
            <w:r w:rsidRPr="00246D5C">
              <w:rPr>
                <w:sz w:val="18"/>
                <w:szCs w:val="18"/>
              </w:rPr>
              <w:t>270</w:t>
            </w:r>
          </w:p>
        </w:tc>
        <w:tc>
          <w:tcPr>
            <w:tcW w:w="850" w:type="dxa"/>
            <w:vAlign w:val="center"/>
          </w:tcPr>
          <w:p w14:paraId="0C0A6869" w14:textId="77777777" w:rsidR="00E063EF" w:rsidRPr="00246D5C" w:rsidRDefault="00E063EF" w:rsidP="00254271">
            <w:pPr>
              <w:jc w:val="center"/>
              <w:rPr>
                <w:sz w:val="18"/>
                <w:szCs w:val="18"/>
              </w:rPr>
            </w:pPr>
            <w:r w:rsidRPr="00246D5C">
              <w:rPr>
                <w:sz w:val="18"/>
                <w:szCs w:val="18"/>
              </w:rPr>
              <w:t>271</w:t>
            </w:r>
            <w:r w:rsidRPr="00246D5C">
              <w:rPr>
                <w:bCs/>
                <w:sz w:val="18"/>
                <w:szCs w:val="18"/>
              </w:rPr>
              <w:t>–</w:t>
            </w:r>
            <w:r w:rsidRPr="00246D5C">
              <w:rPr>
                <w:sz w:val="18"/>
                <w:szCs w:val="18"/>
              </w:rPr>
              <w:t>285</w:t>
            </w:r>
          </w:p>
        </w:tc>
        <w:tc>
          <w:tcPr>
            <w:tcW w:w="850" w:type="dxa"/>
            <w:vAlign w:val="center"/>
          </w:tcPr>
          <w:p w14:paraId="06542DF5" w14:textId="77777777" w:rsidR="00E063EF" w:rsidRPr="00246D5C" w:rsidRDefault="00E063EF" w:rsidP="00254271">
            <w:pPr>
              <w:jc w:val="center"/>
              <w:rPr>
                <w:sz w:val="18"/>
                <w:szCs w:val="18"/>
              </w:rPr>
            </w:pPr>
            <w:r w:rsidRPr="00246D5C">
              <w:rPr>
                <w:sz w:val="18"/>
                <w:szCs w:val="18"/>
              </w:rPr>
              <w:t>286</w:t>
            </w:r>
            <w:r w:rsidRPr="00246D5C">
              <w:rPr>
                <w:bCs/>
                <w:sz w:val="18"/>
                <w:szCs w:val="18"/>
              </w:rPr>
              <w:t>–</w:t>
            </w:r>
            <w:r w:rsidRPr="00246D5C">
              <w:rPr>
                <w:sz w:val="18"/>
                <w:szCs w:val="18"/>
              </w:rPr>
              <w:t>300</w:t>
            </w:r>
          </w:p>
        </w:tc>
      </w:tr>
      <w:tr w:rsidR="00E063EF" w:rsidRPr="00246D5C" w14:paraId="3124186B" w14:textId="77777777" w:rsidTr="00254271">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42A3FD2" w14:textId="77777777" w:rsidR="00E063EF" w:rsidRPr="00246D5C" w:rsidRDefault="00E063EF" w:rsidP="00254271">
            <w:pPr>
              <w:jc w:val="center"/>
              <w:rPr>
                <w:sz w:val="18"/>
              </w:rPr>
            </w:pPr>
            <w:r w:rsidRPr="00246D5C">
              <w:rPr>
                <w:sz w:val="18"/>
              </w:rPr>
              <w:lastRenderedPageBreak/>
              <w:t>Vērtējums</w:t>
            </w:r>
          </w:p>
          <w:p w14:paraId="63DF1F8C" w14:textId="77777777" w:rsidR="00E063EF" w:rsidRPr="00246D5C" w:rsidRDefault="00E063EF" w:rsidP="00254271">
            <w:pPr>
              <w:jc w:val="center"/>
              <w:rPr>
                <w:sz w:val="18"/>
              </w:rPr>
            </w:pPr>
            <w:r w:rsidRPr="00246D5C">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01CA29E9" w14:textId="77777777" w:rsidR="00E063EF" w:rsidRPr="00246D5C" w:rsidRDefault="00E063EF" w:rsidP="00254271">
            <w:pPr>
              <w:jc w:val="center"/>
              <w:rPr>
                <w:sz w:val="18"/>
                <w:szCs w:val="18"/>
              </w:rPr>
            </w:pPr>
            <w:r w:rsidRPr="00246D5C">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43B68046" w14:textId="77777777" w:rsidR="00E063EF" w:rsidRPr="00246D5C" w:rsidRDefault="00E063EF" w:rsidP="00254271">
            <w:pPr>
              <w:jc w:val="center"/>
              <w:rPr>
                <w:sz w:val="18"/>
                <w:szCs w:val="18"/>
              </w:rPr>
            </w:pPr>
            <w:r w:rsidRPr="00246D5C">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B63D2DA" w14:textId="77777777" w:rsidR="00E063EF" w:rsidRPr="00246D5C" w:rsidRDefault="00E063EF" w:rsidP="00254271">
            <w:pPr>
              <w:jc w:val="center"/>
              <w:rPr>
                <w:sz w:val="18"/>
                <w:szCs w:val="18"/>
              </w:rPr>
            </w:pPr>
            <w:r w:rsidRPr="00246D5C">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9CC25F" w14:textId="77777777" w:rsidR="00E063EF" w:rsidRPr="00246D5C" w:rsidRDefault="00E063EF" w:rsidP="00254271">
            <w:pPr>
              <w:jc w:val="center"/>
              <w:rPr>
                <w:sz w:val="18"/>
                <w:szCs w:val="18"/>
              </w:rPr>
            </w:pPr>
            <w:r w:rsidRPr="00246D5C">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4BD993CC" w14:textId="77777777" w:rsidR="00E063EF" w:rsidRPr="00246D5C" w:rsidRDefault="00E063EF" w:rsidP="00254271">
            <w:pPr>
              <w:jc w:val="center"/>
              <w:rPr>
                <w:sz w:val="18"/>
                <w:szCs w:val="18"/>
              </w:rPr>
            </w:pPr>
            <w:r w:rsidRPr="00246D5C">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507D86A" w14:textId="77777777" w:rsidR="00E063EF" w:rsidRPr="00246D5C" w:rsidRDefault="00E063EF" w:rsidP="00254271">
            <w:pPr>
              <w:jc w:val="center"/>
              <w:rPr>
                <w:sz w:val="18"/>
                <w:szCs w:val="18"/>
              </w:rPr>
            </w:pPr>
            <w:r w:rsidRPr="00246D5C">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49065C82" w14:textId="77777777" w:rsidR="00E063EF" w:rsidRPr="00246D5C" w:rsidRDefault="00E063EF" w:rsidP="00254271">
            <w:pPr>
              <w:jc w:val="center"/>
              <w:rPr>
                <w:sz w:val="18"/>
                <w:szCs w:val="18"/>
              </w:rPr>
            </w:pPr>
            <w:r w:rsidRPr="00246D5C">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1417C6C3" w14:textId="77777777" w:rsidR="00E063EF" w:rsidRPr="00246D5C" w:rsidRDefault="00E063EF" w:rsidP="00254271">
            <w:pPr>
              <w:jc w:val="center"/>
              <w:rPr>
                <w:sz w:val="18"/>
                <w:szCs w:val="18"/>
              </w:rPr>
            </w:pPr>
            <w:r w:rsidRPr="00246D5C">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F30F104" w14:textId="77777777" w:rsidR="00E063EF" w:rsidRPr="00246D5C" w:rsidRDefault="00E063EF" w:rsidP="00254271">
            <w:pPr>
              <w:jc w:val="center"/>
              <w:rPr>
                <w:sz w:val="18"/>
                <w:szCs w:val="18"/>
              </w:rPr>
            </w:pPr>
            <w:r w:rsidRPr="00246D5C">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439B1FE9" w14:textId="77777777" w:rsidR="00E063EF" w:rsidRPr="00246D5C" w:rsidRDefault="00E063EF" w:rsidP="00254271">
            <w:pPr>
              <w:jc w:val="center"/>
              <w:rPr>
                <w:sz w:val="18"/>
                <w:szCs w:val="18"/>
              </w:rPr>
            </w:pPr>
            <w:r w:rsidRPr="00246D5C">
              <w:rPr>
                <w:sz w:val="18"/>
                <w:szCs w:val="18"/>
              </w:rPr>
              <w:t>10</w:t>
            </w:r>
          </w:p>
        </w:tc>
      </w:tr>
    </w:tbl>
    <w:p w14:paraId="50C9947E" w14:textId="77777777" w:rsidR="00E063EF" w:rsidRPr="00246D5C" w:rsidRDefault="00E063EF" w:rsidP="00E063EF">
      <w:pPr>
        <w:rPr>
          <w:b/>
          <w:sz w:val="26"/>
          <w:szCs w:val="26"/>
        </w:rPr>
      </w:pPr>
    </w:p>
    <w:p w14:paraId="60527485" w14:textId="77777777" w:rsidR="00E063EF" w:rsidRPr="00246D5C" w:rsidRDefault="00E063EF" w:rsidP="005A3B22">
      <w:pPr>
        <w:pStyle w:val="Parastais1"/>
        <w:numPr>
          <w:ilvl w:val="1"/>
          <w:numId w:val="1"/>
        </w:numPr>
        <w:tabs>
          <w:tab w:val="clear" w:pos="360"/>
          <w:tab w:val="num" w:pos="0"/>
        </w:tabs>
        <w:ind w:left="426" w:hanging="426"/>
        <w:jc w:val="both"/>
        <w:rPr>
          <w:sz w:val="26"/>
          <w:szCs w:val="26"/>
          <w:lang w:val="lv-LV"/>
        </w:rPr>
      </w:pPr>
      <w:r w:rsidRPr="00246D5C">
        <w:rPr>
          <w:sz w:val="26"/>
          <w:szCs w:val="26"/>
          <w:lang w:val="lv-LV"/>
        </w:rPr>
        <w:t xml:space="preserve">Profesionālās kvalifikācijas eksāmena </w:t>
      </w:r>
      <w:r w:rsidRPr="00246D5C">
        <w:rPr>
          <w:sz w:val="26"/>
          <w:szCs w:val="26"/>
          <w:u w:val="single"/>
          <w:lang w:val="lv-LV"/>
        </w:rPr>
        <w:t>teorētiskās daļas</w:t>
      </w:r>
      <w:r w:rsidRPr="00246D5C">
        <w:rPr>
          <w:sz w:val="26"/>
          <w:szCs w:val="26"/>
          <w:lang w:val="lv-LV"/>
        </w:rPr>
        <w:t xml:space="preserve">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8"/>
      </w:tblGrid>
      <w:tr w:rsidR="00E063EF" w:rsidRPr="00246D5C" w14:paraId="5C22F7B7" w14:textId="77777777" w:rsidTr="00254271">
        <w:trPr>
          <w:trHeight w:val="816"/>
          <w:jc w:val="center"/>
        </w:trPr>
        <w:tc>
          <w:tcPr>
            <w:tcW w:w="2613" w:type="pct"/>
            <w:vAlign w:val="center"/>
          </w:tcPr>
          <w:p w14:paraId="564D0ED9" w14:textId="77777777" w:rsidR="00E063EF" w:rsidRPr="00246D5C" w:rsidRDefault="00E063EF" w:rsidP="00254271">
            <w:pPr>
              <w:autoSpaceDE w:val="0"/>
              <w:autoSpaceDN w:val="0"/>
              <w:adjustRightInd w:val="0"/>
              <w:jc w:val="center"/>
            </w:pPr>
            <w:r w:rsidRPr="00246D5C">
              <w:t>Teorētiskās daļas</w:t>
            </w:r>
          </w:p>
          <w:p w14:paraId="653F7053" w14:textId="77777777" w:rsidR="00E063EF" w:rsidRPr="00246D5C" w:rsidRDefault="00E063EF" w:rsidP="00254271">
            <w:pPr>
              <w:autoSpaceDE w:val="0"/>
              <w:autoSpaceDN w:val="0"/>
              <w:adjustRightInd w:val="0"/>
              <w:jc w:val="center"/>
            </w:pPr>
            <w:r w:rsidRPr="00246D5C">
              <w:t>uzdevumu skaits kopā</w:t>
            </w:r>
          </w:p>
        </w:tc>
        <w:tc>
          <w:tcPr>
            <w:tcW w:w="2387" w:type="pct"/>
          </w:tcPr>
          <w:p w14:paraId="4DC503A8" w14:textId="77777777" w:rsidR="00E063EF" w:rsidRPr="00246D5C" w:rsidRDefault="00E063EF" w:rsidP="00254271">
            <w:pPr>
              <w:autoSpaceDE w:val="0"/>
              <w:autoSpaceDN w:val="0"/>
              <w:adjustRightInd w:val="0"/>
              <w:jc w:val="center"/>
            </w:pPr>
            <w:r w:rsidRPr="00246D5C">
              <w:t>Maksimālais</w:t>
            </w:r>
          </w:p>
          <w:p w14:paraId="1A2A2644" w14:textId="77777777" w:rsidR="00E063EF" w:rsidRPr="00246D5C" w:rsidRDefault="00E063EF" w:rsidP="00254271">
            <w:pPr>
              <w:autoSpaceDE w:val="0"/>
              <w:autoSpaceDN w:val="0"/>
              <w:adjustRightInd w:val="0"/>
              <w:jc w:val="center"/>
            </w:pPr>
            <w:r w:rsidRPr="00246D5C">
              <w:t>iegūstamais</w:t>
            </w:r>
          </w:p>
          <w:p w14:paraId="5E0AB733" w14:textId="77777777" w:rsidR="00E063EF" w:rsidRPr="00246D5C" w:rsidRDefault="00E063EF" w:rsidP="00254271">
            <w:pPr>
              <w:autoSpaceDE w:val="0"/>
              <w:autoSpaceDN w:val="0"/>
              <w:adjustRightInd w:val="0"/>
              <w:jc w:val="center"/>
            </w:pPr>
            <w:r w:rsidRPr="00246D5C">
              <w:t>punktu skaits</w:t>
            </w:r>
          </w:p>
        </w:tc>
      </w:tr>
      <w:tr w:rsidR="00E063EF" w:rsidRPr="00246D5C" w14:paraId="1D98A5FA" w14:textId="77777777" w:rsidTr="00254271">
        <w:trPr>
          <w:jc w:val="center"/>
        </w:trPr>
        <w:tc>
          <w:tcPr>
            <w:tcW w:w="2613" w:type="pct"/>
          </w:tcPr>
          <w:p w14:paraId="44861FAA" w14:textId="77777777" w:rsidR="00E063EF" w:rsidRPr="00246D5C" w:rsidRDefault="00E063EF" w:rsidP="00254271">
            <w:pPr>
              <w:autoSpaceDE w:val="0"/>
              <w:autoSpaceDN w:val="0"/>
              <w:adjustRightInd w:val="0"/>
              <w:jc w:val="center"/>
            </w:pPr>
            <w:r w:rsidRPr="00246D5C">
              <w:t>38</w:t>
            </w:r>
          </w:p>
        </w:tc>
        <w:tc>
          <w:tcPr>
            <w:tcW w:w="2387" w:type="pct"/>
          </w:tcPr>
          <w:p w14:paraId="6879A415" w14:textId="77777777" w:rsidR="00E063EF" w:rsidRPr="00246D5C" w:rsidRDefault="00E063EF" w:rsidP="00254271">
            <w:pPr>
              <w:autoSpaceDE w:val="0"/>
              <w:autoSpaceDN w:val="0"/>
              <w:adjustRightInd w:val="0"/>
              <w:jc w:val="center"/>
            </w:pPr>
            <w:r w:rsidRPr="00246D5C">
              <w:t>50</w:t>
            </w:r>
          </w:p>
        </w:tc>
      </w:tr>
    </w:tbl>
    <w:p w14:paraId="04243453" w14:textId="77777777" w:rsidR="00E063EF" w:rsidRPr="00246D5C" w:rsidRDefault="00E063EF" w:rsidP="00E063EF">
      <w:pPr>
        <w:pStyle w:val="Vienkrsteksts"/>
        <w:rPr>
          <w:rFonts w:ascii="Times New Roman" w:hAnsi="Times New Roman"/>
          <w:sz w:val="26"/>
          <w:szCs w:val="26"/>
        </w:rPr>
      </w:pPr>
    </w:p>
    <w:p w14:paraId="7BF81915" w14:textId="77777777" w:rsidR="00E063EF" w:rsidRPr="00246D5C" w:rsidRDefault="00E063EF" w:rsidP="005A3B22">
      <w:pPr>
        <w:pStyle w:val="Parastais1"/>
        <w:numPr>
          <w:ilvl w:val="1"/>
          <w:numId w:val="1"/>
        </w:numPr>
        <w:tabs>
          <w:tab w:val="clear" w:pos="360"/>
          <w:tab w:val="num" w:pos="0"/>
        </w:tabs>
        <w:ind w:left="426" w:hanging="426"/>
        <w:jc w:val="both"/>
        <w:rPr>
          <w:sz w:val="26"/>
          <w:szCs w:val="26"/>
          <w:lang w:val="lv-LV"/>
        </w:rPr>
      </w:pPr>
      <w:r w:rsidRPr="00246D5C">
        <w:rPr>
          <w:sz w:val="26"/>
          <w:szCs w:val="26"/>
          <w:lang w:val="lv-LV"/>
        </w:rPr>
        <w:t xml:space="preserve">Profesionālās kvalifikācijas eksāmena </w:t>
      </w:r>
      <w:r w:rsidRPr="00246D5C">
        <w:rPr>
          <w:sz w:val="26"/>
          <w:szCs w:val="26"/>
          <w:u w:val="single"/>
          <w:lang w:val="lv-LV"/>
        </w:rPr>
        <w:t>testa</w:t>
      </w:r>
      <w:r w:rsidRPr="00246D5C">
        <w:rPr>
          <w:sz w:val="26"/>
          <w:szCs w:val="26"/>
          <w:lang w:val="lv-LV"/>
        </w:rPr>
        <w:t xml:space="preserve"> vērtēšanas kritēriji:</w:t>
      </w:r>
    </w:p>
    <w:p w14:paraId="77E73F06" w14:textId="77777777" w:rsidR="00E063EF" w:rsidRPr="00246D5C" w:rsidRDefault="00E063EF" w:rsidP="005A3B22">
      <w:pPr>
        <w:pStyle w:val="Sarakstarindkopa"/>
        <w:numPr>
          <w:ilvl w:val="2"/>
          <w:numId w:val="1"/>
        </w:numPr>
        <w:ind w:left="567" w:hanging="567"/>
        <w:jc w:val="both"/>
        <w:rPr>
          <w:sz w:val="26"/>
          <w:szCs w:val="26"/>
          <w:lang w:val="lv-LV"/>
        </w:rPr>
      </w:pPr>
      <w:r w:rsidRPr="00246D5C">
        <w:rPr>
          <w:sz w:val="26"/>
          <w:szCs w:val="26"/>
          <w:lang w:val="lv-LV"/>
        </w:rPr>
        <w:t>vērtējot teorētiskās daļas slēgtā un atvērtā tipa 35 jautājumus tiek piešķirti:</w:t>
      </w:r>
    </w:p>
    <w:p w14:paraId="7D69C7E1"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par pareizu atbildi - 1 punktu;</w:t>
      </w:r>
    </w:p>
    <w:p w14:paraId="5E2608EF"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par nepareizu atbildi - 0 punktu;</w:t>
      </w:r>
    </w:p>
    <w:p w14:paraId="74319EF3"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rFonts w:eastAsia="Times New Roman"/>
          <w:sz w:val="26"/>
          <w:szCs w:val="26"/>
          <w:lang w:val="lv-LV"/>
        </w:rPr>
        <w:t>paaugstinātas grūtības pakāpes katru jautājuma atbildi</w:t>
      </w:r>
      <w:r w:rsidRPr="00246D5C">
        <w:rPr>
          <w:sz w:val="26"/>
          <w:szCs w:val="26"/>
          <w:lang w:val="lv-LV"/>
        </w:rPr>
        <w:t xml:space="preserve"> vērtē ar 0 līdz 5 punktiem;</w:t>
      </w:r>
    </w:p>
    <w:p w14:paraId="2EABC039"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5 punkti tiek piešķirti, ja atbildē uz jautājumu ir mērķtiecīgi izvēlēts faktu materiāls, precīza terminoloģija. Jautājums ir izprasts, tajā ir radoši, oriģināli spriedumi, atziņas;</w:t>
      </w:r>
    </w:p>
    <w:p w14:paraId="0DFA0C93"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4 punkti tiek piešķirti, ja atbildē uz jautājumu ir izmantoti fakti savu spriedumu argumentēšanai.  Atbildes izklāstā ir nozīmīgas, patstāvīgas domas, spriedumi, atziņas, lietota pareiza terminoloģija;</w:t>
      </w:r>
    </w:p>
    <w:p w14:paraId="4CC109EA"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3 punkti tiek piešķirti, ja atbildē izmantotie fakti ir nekonkrēti, nav pārliecinoši sprieduma pamatošanai, atsevišķas kļūdas terminoloģijas lietošanā. Atbilde uz jautājumu ir nepilnīga, sašaurināta ir vērojama fragmentāra pieeja;</w:t>
      </w:r>
    </w:p>
    <w:p w14:paraId="24A63DC9"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2 punkti tiek piešķirti, ja atbildē uz jautājumu izmantoti maznozīmīgi fakti. Jautājuma virspusēja izpratne, atbilde ir vispārīga, nekonkrēta, īsa, kļūdas terminoloģijas lietošanā;</w:t>
      </w:r>
    </w:p>
    <w:p w14:paraId="189D1174"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1 punkts tiek piešķirts, ja atbildē uz jautājumu izmantoti vispārīgi spriedumi, kuri nav saistīti ar konkrētiem faktiem vai minēti kļūdaini fakti, nepareizi lietota terminoloģija;</w:t>
      </w:r>
    </w:p>
    <w:p w14:paraId="5CB342EA" w14:textId="77777777" w:rsidR="00E063EF" w:rsidRPr="00246D5C" w:rsidRDefault="00E063EF" w:rsidP="005A3B22">
      <w:pPr>
        <w:pStyle w:val="Sarakstarindkopa"/>
        <w:numPr>
          <w:ilvl w:val="3"/>
          <w:numId w:val="1"/>
        </w:numPr>
        <w:tabs>
          <w:tab w:val="clear" w:pos="720"/>
        </w:tabs>
        <w:ind w:left="851" w:hanging="851"/>
        <w:jc w:val="both"/>
        <w:rPr>
          <w:sz w:val="26"/>
          <w:szCs w:val="26"/>
          <w:lang w:val="lv-LV"/>
        </w:rPr>
      </w:pPr>
      <w:r w:rsidRPr="00246D5C">
        <w:rPr>
          <w:sz w:val="26"/>
          <w:szCs w:val="26"/>
          <w:lang w:val="lv-LV"/>
        </w:rPr>
        <w:t>0 punkti tiek piešķirti, ja nav izpratnes par jautājumu.</w:t>
      </w:r>
    </w:p>
    <w:p w14:paraId="641AF88D" w14:textId="77777777" w:rsidR="00E063EF" w:rsidRPr="00246D5C" w:rsidRDefault="00E063EF" w:rsidP="00E063EF">
      <w:pPr>
        <w:jc w:val="both"/>
        <w:rPr>
          <w:sz w:val="26"/>
          <w:szCs w:val="26"/>
        </w:rPr>
      </w:pPr>
    </w:p>
    <w:p w14:paraId="79BE287D" w14:textId="77777777" w:rsidR="00E063EF" w:rsidRPr="00246D5C" w:rsidRDefault="00E063EF" w:rsidP="005A3B22">
      <w:pPr>
        <w:pStyle w:val="Parastais1"/>
        <w:numPr>
          <w:ilvl w:val="1"/>
          <w:numId w:val="1"/>
        </w:numPr>
        <w:tabs>
          <w:tab w:val="clear" w:pos="360"/>
          <w:tab w:val="num" w:pos="0"/>
        </w:tabs>
        <w:ind w:left="426" w:hanging="426"/>
        <w:jc w:val="both"/>
        <w:rPr>
          <w:bCs/>
          <w:sz w:val="26"/>
          <w:szCs w:val="26"/>
          <w:lang w:val="lv-LV"/>
        </w:rPr>
      </w:pPr>
      <w:r w:rsidRPr="00246D5C">
        <w:rPr>
          <w:bCs/>
          <w:sz w:val="26"/>
          <w:szCs w:val="26"/>
          <w:lang w:val="lv-LV"/>
        </w:rPr>
        <w:t xml:space="preserve">Teorētiskās daļas darba, ja tiek rakstīta </w:t>
      </w:r>
      <w:r w:rsidRPr="00246D5C">
        <w:rPr>
          <w:bCs/>
          <w:sz w:val="26"/>
          <w:szCs w:val="26"/>
          <w:u w:val="single"/>
          <w:lang w:val="lv-LV"/>
        </w:rPr>
        <w:t>analīze</w:t>
      </w:r>
      <w:r w:rsidRPr="00246D5C">
        <w:rPr>
          <w:bCs/>
          <w:sz w:val="26"/>
          <w:szCs w:val="26"/>
          <w:lang w:val="lv-LV"/>
        </w:rPr>
        <w:t>, iesniegšana un tā vērtēšana:</w:t>
      </w:r>
    </w:p>
    <w:p w14:paraId="0F243980" w14:textId="77777777" w:rsidR="00E063EF" w:rsidRPr="00246D5C" w:rsidRDefault="00E063EF" w:rsidP="005A3B22">
      <w:pPr>
        <w:pStyle w:val="Sarakstarindkopa"/>
        <w:numPr>
          <w:ilvl w:val="2"/>
          <w:numId w:val="1"/>
        </w:numPr>
        <w:ind w:left="709" w:hanging="709"/>
        <w:jc w:val="both"/>
        <w:rPr>
          <w:bCs/>
          <w:sz w:val="26"/>
          <w:szCs w:val="26"/>
          <w:lang w:val="lv-LV"/>
        </w:rPr>
      </w:pPr>
      <w:r w:rsidRPr="00246D5C">
        <w:rPr>
          <w:sz w:val="26"/>
          <w:szCs w:val="26"/>
          <w:lang w:val="lv-LV"/>
        </w:rPr>
        <w:t>skaņdarba analīze tiek iesniegta izglītības iestādes vadītājam ne vēlāk kā četras dienas iepriekš pirms praktiskās daļas eksāmena norises trīs eksemplāros;</w:t>
      </w:r>
    </w:p>
    <w:p w14:paraId="7BBEA12A" w14:textId="77777777" w:rsidR="00E063EF" w:rsidRPr="00246D5C" w:rsidRDefault="00E063EF" w:rsidP="005A3B22">
      <w:pPr>
        <w:pStyle w:val="Sarakstarindkopa"/>
        <w:numPr>
          <w:ilvl w:val="2"/>
          <w:numId w:val="1"/>
        </w:numPr>
        <w:ind w:left="709" w:hanging="709"/>
        <w:jc w:val="both"/>
        <w:rPr>
          <w:bCs/>
          <w:sz w:val="26"/>
          <w:szCs w:val="26"/>
          <w:lang w:val="lv-LV"/>
        </w:rPr>
      </w:pPr>
      <w:r w:rsidRPr="00246D5C">
        <w:rPr>
          <w:sz w:val="26"/>
          <w:szCs w:val="26"/>
          <w:lang w:val="lv-LV"/>
        </w:rPr>
        <w:t>izglītības iestādes vadītājs nodrošina analīzes uzglabāšanu un organizē eksāmena komisijas iepazīstināšanu (izvērtēšana) ar skaņdarba analīzi līdz praktiskās daļas norisei;</w:t>
      </w:r>
    </w:p>
    <w:p w14:paraId="5B39B4E7" w14:textId="77777777" w:rsidR="00E063EF" w:rsidRPr="00246D5C" w:rsidRDefault="00E063EF" w:rsidP="005A3B22">
      <w:pPr>
        <w:pStyle w:val="Sarakstarindkopa"/>
        <w:numPr>
          <w:ilvl w:val="2"/>
          <w:numId w:val="1"/>
        </w:numPr>
        <w:spacing w:after="240"/>
        <w:ind w:left="709" w:hanging="709"/>
        <w:jc w:val="both"/>
        <w:rPr>
          <w:bCs/>
          <w:sz w:val="26"/>
          <w:szCs w:val="26"/>
          <w:lang w:val="lv-LV"/>
        </w:rPr>
      </w:pPr>
      <w:r w:rsidRPr="00246D5C">
        <w:rPr>
          <w:sz w:val="26"/>
          <w:szCs w:val="26"/>
          <w:lang w:val="lv-LV"/>
        </w:rPr>
        <w:t>pirms/pēc praktiskās daļas eksāmena vai tajā pašā dienā, izglītības iestāde organizē kvalifikācijas eksāmena teorētiskās daļas norisi, kurā audzēknis eksāmena komisijai prezentē savu teorētiskās daļas darbu un atbild uz</w:t>
      </w:r>
      <w:r w:rsidR="005A3B22">
        <w:rPr>
          <w:sz w:val="26"/>
          <w:szCs w:val="26"/>
          <w:lang w:val="lv-LV"/>
        </w:rPr>
        <w:t xml:space="preserve"> eksāmena komisijas jautājumiem.</w:t>
      </w:r>
    </w:p>
    <w:p w14:paraId="4FDDEA71" w14:textId="77777777" w:rsidR="00E063EF" w:rsidRPr="00A45B99" w:rsidRDefault="00E063EF" w:rsidP="005A3B22">
      <w:pPr>
        <w:pStyle w:val="Parastais1"/>
        <w:numPr>
          <w:ilvl w:val="1"/>
          <w:numId w:val="1"/>
        </w:numPr>
        <w:tabs>
          <w:tab w:val="clear" w:pos="360"/>
          <w:tab w:val="num" w:pos="0"/>
        </w:tabs>
        <w:ind w:left="426" w:hanging="426"/>
        <w:jc w:val="both"/>
        <w:rPr>
          <w:sz w:val="26"/>
          <w:szCs w:val="26"/>
          <w:lang w:val="lv-LV"/>
        </w:rPr>
      </w:pPr>
      <w:r w:rsidRPr="00246D5C">
        <w:rPr>
          <w:sz w:val="26"/>
          <w:szCs w:val="26"/>
          <w:lang w:val="lv-LV"/>
        </w:rPr>
        <w:t>eksāmena teorētiskās daļas vērtēšanas skala, ja izglītojamais izstrādā eksāmena praktiskās daļas programmas skaņdarba analīzi vienam skaņdarbam</w:t>
      </w:r>
      <w:r w:rsidRPr="00246D5C">
        <w:rPr>
          <w:color w:val="auto"/>
          <w:sz w:val="26"/>
          <w:szCs w:val="26"/>
          <w:lang w:val="lv-LV"/>
        </w:rPr>
        <w:t>:</w:t>
      </w:r>
    </w:p>
    <w:p w14:paraId="0F77D9CE" w14:textId="77777777" w:rsidR="00A45B99" w:rsidRPr="00246D5C" w:rsidRDefault="00A45B99" w:rsidP="00A45B99">
      <w:pPr>
        <w:pStyle w:val="Sarakstarindkopa"/>
        <w:ind w:left="360"/>
        <w:jc w:val="both"/>
        <w:rPr>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E063EF" w:rsidRPr="00246D5C" w14:paraId="3444AA68" w14:textId="77777777" w:rsidTr="00254271">
        <w:trPr>
          <w:trHeight w:val="690"/>
        </w:trPr>
        <w:tc>
          <w:tcPr>
            <w:tcW w:w="8398" w:type="dxa"/>
            <w:gridSpan w:val="5"/>
            <w:shd w:val="clear" w:color="auto" w:fill="auto"/>
            <w:vAlign w:val="center"/>
          </w:tcPr>
          <w:p w14:paraId="03EB64C5" w14:textId="77777777" w:rsidR="00E063EF" w:rsidRPr="00246D5C" w:rsidRDefault="00E063EF" w:rsidP="00254271">
            <w:pPr>
              <w:jc w:val="center"/>
              <w:rPr>
                <w:lang w:eastAsia="x-none"/>
              </w:rPr>
            </w:pPr>
            <w:r w:rsidRPr="00246D5C">
              <w:lastRenderedPageBreak/>
              <w:t>Vērtēšanas kritēriji un iegūstamais punktu skaits</w:t>
            </w:r>
          </w:p>
        </w:tc>
        <w:tc>
          <w:tcPr>
            <w:tcW w:w="883" w:type="dxa"/>
            <w:shd w:val="clear" w:color="auto" w:fill="auto"/>
            <w:vAlign w:val="center"/>
          </w:tcPr>
          <w:p w14:paraId="78857E21" w14:textId="77777777" w:rsidR="00E063EF" w:rsidRPr="00246D5C" w:rsidRDefault="00E063EF" w:rsidP="00254271">
            <w:pPr>
              <w:jc w:val="center"/>
              <w:rPr>
                <w:lang w:eastAsia="x-none"/>
              </w:rPr>
            </w:pPr>
            <w:r w:rsidRPr="00246D5C">
              <w:t>Iegūtie punkti</w:t>
            </w:r>
          </w:p>
        </w:tc>
      </w:tr>
      <w:tr w:rsidR="00E063EF" w:rsidRPr="00246D5C" w14:paraId="373AE124" w14:textId="77777777" w:rsidTr="00254271">
        <w:trPr>
          <w:trHeight w:val="624"/>
        </w:trPr>
        <w:tc>
          <w:tcPr>
            <w:tcW w:w="9281" w:type="dxa"/>
            <w:gridSpan w:val="6"/>
            <w:shd w:val="clear" w:color="auto" w:fill="auto"/>
            <w:vAlign w:val="center"/>
          </w:tcPr>
          <w:p w14:paraId="494A1958" w14:textId="77777777" w:rsidR="00E063EF" w:rsidRPr="00246D5C" w:rsidRDefault="00E063EF" w:rsidP="00254271">
            <w:pPr>
              <w:numPr>
                <w:ilvl w:val="0"/>
                <w:numId w:val="6"/>
              </w:numPr>
              <w:ind w:left="426"/>
              <w:rPr>
                <w:lang w:eastAsia="x-none"/>
              </w:rPr>
            </w:pPr>
            <w:r w:rsidRPr="00246D5C">
              <w:rPr>
                <w:b/>
              </w:rPr>
              <w:t>Vēsturiski estētiskā analīze.</w:t>
            </w:r>
            <w:r w:rsidRPr="00246D5C">
              <w:t xml:space="preserve"> </w:t>
            </w:r>
          </w:p>
          <w:p w14:paraId="3ABB1C56" w14:textId="77777777" w:rsidR="00E063EF" w:rsidRPr="00246D5C" w:rsidRDefault="00E063EF" w:rsidP="00254271">
            <w:pPr>
              <w:ind w:left="426"/>
              <w:rPr>
                <w:lang w:eastAsia="x-none"/>
              </w:rPr>
            </w:pPr>
            <w:r w:rsidRPr="00246D5C">
              <w:t xml:space="preserve">Maksimālais punktu skaits – </w:t>
            </w:r>
            <w:r w:rsidRPr="00246D5C">
              <w:rPr>
                <w:b/>
              </w:rPr>
              <w:t>15</w:t>
            </w:r>
          </w:p>
        </w:tc>
      </w:tr>
      <w:tr w:rsidR="00E063EF" w:rsidRPr="00246D5C" w14:paraId="62B52D47" w14:textId="77777777" w:rsidTr="00254271">
        <w:trPr>
          <w:trHeight w:val="340"/>
        </w:trPr>
        <w:tc>
          <w:tcPr>
            <w:tcW w:w="1677" w:type="dxa"/>
            <w:shd w:val="clear" w:color="auto" w:fill="auto"/>
            <w:vAlign w:val="center"/>
          </w:tcPr>
          <w:p w14:paraId="68DBEA02" w14:textId="77777777" w:rsidR="00E063EF" w:rsidRPr="00246D5C" w:rsidRDefault="00E063EF" w:rsidP="00254271">
            <w:pPr>
              <w:jc w:val="center"/>
            </w:pPr>
            <w:r w:rsidRPr="00246D5C">
              <w:t>Vāji</w:t>
            </w:r>
          </w:p>
        </w:tc>
        <w:tc>
          <w:tcPr>
            <w:tcW w:w="1680" w:type="dxa"/>
            <w:shd w:val="clear" w:color="auto" w:fill="auto"/>
            <w:vAlign w:val="center"/>
          </w:tcPr>
          <w:p w14:paraId="57AD36F3" w14:textId="77777777" w:rsidR="00E063EF" w:rsidRPr="00246D5C" w:rsidRDefault="00E063EF" w:rsidP="00254271">
            <w:pPr>
              <w:jc w:val="center"/>
            </w:pPr>
            <w:r w:rsidRPr="00246D5C">
              <w:t>Viduvēji</w:t>
            </w:r>
          </w:p>
        </w:tc>
        <w:tc>
          <w:tcPr>
            <w:tcW w:w="1680" w:type="dxa"/>
            <w:shd w:val="clear" w:color="auto" w:fill="auto"/>
            <w:vAlign w:val="center"/>
          </w:tcPr>
          <w:p w14:paraId="2B21FB85" w14:textId="77777777" w:rsidR="00E063EF" w:rsidRPr="00246D5C" w:rsidRDefault="00E063EF" w:rsidP="00254271">
            <w:pPr>
              <w:jc w:val="center"/>
            </w:pPr>
            <w:r w:rsidRPr="00246D5C">
              <w:t>Labi</w:t>
            </w:r>
          </w:p>
        </w:tc>
        <w:tc>
          <w:tcPr>
            <w:tcW w:w="1680" w:type="dxa"/>
            <w:shd w:val="clear" w:color="auto" w:fill="auto"/>
            <w:vAlign w:val="center"/>
          </w:tcPr>
          <w:p w14:paraId="51BADEBA" w14:textId="77777777" w:rsidR="00E063EF" w:rsidRPr="00246D5C" w:rsidRDefault="00E063EF" w:rsidP="00254271">
            <w:pPr>
              <w:jc w:val="center"/>
            </w:pPr>
            <w:r w:rsidRPr="00246D5C">
              <w:t>Ļoti labi</w:t>
            </w:r>
          </w:p>
        </w:tc>
        <w:tc>
          <w:tcPr>
            <w:tcW w:w="1681" w:type="dxa"/>
            <w:shd w:val="clear" w:color="auto" w:fill="auto"/>
            <w:vAlign w:val="center"/>
          </w:tcPr>
          <w:p w14:paraId="08FF755E" w14:textId="77777777" w:rsidR="00E063EF" w:rsidRPr="00246D5C" w:rsidRDefault="00E063EF" w:rsidP="00254271">
            <w:pPr>
              <w:jc w:val="center"/>
            </w:pPr>
            <w:r w:rsidRPr="00246D5C">
              <w:t xml:space="preserve">Izcili </w:t>
            </w:r>
          </w:p>
        </w:tc>
        <w:tc>
          <w:tcPr>
            <w:tcW w:w="883" w:type="dxa"/>
            <w:vMerge w:val="restart"/>
            <w:shd w:val="clear" w:color="auto" w:fill="auto"/>
          </w:tcPr>
          <w:p w14:paraId="4B464AEC" w14:textId="77777777" w:rsidR="00E063EF" w:rsidRPr="00246D5C" w:rsidRDefault="00E063EF" w:rsidP="00254271">
            <w:pPr>
              <w:rPr>
                <w:lang w:eastAsia="x-none"/>
              </w:rPr>
            </w:pPr>
          </w:p>
        </w:tc>
      </w:tr>
      <w:tr w:rsidR="00E063EF" w:rsidRPr="00246D5C" w14:paraId="474A4A3E" w14:textId="77777777" w:rsidTr="00254271">
        <w:trPr>
          <w:trHeight w:val="340"/>
        </w:trPr>
        <w:tc>
          <w:tcPr>
            <w:tcW w:w="1677" w:type="dxa"/>
            <w:shd w:val="clear" w:color="auto" w:fill="auto"/>
            <w:vAlign w:val="center"/>
          </w:tcPr>
          <w:p w14:paraId="5B96EC0F" w14:textId="77777777" w:rsidR="00E063EF" w:rsidRPr="00246D5C" w:rsidRDefault="00E063EF" w:rsidP="00254271">
            <w:pPr>
              <w:jc w:val="center"/>
              <w:rPr>
                <w:lang w:eastAsia="x-none"/>
              </w:rPr>
            </w:pPr>
            <w:r w:rsidRPr="00246D5C">
              <w:rPr>
                <w:lang w:eastAsia="x-none"/>
              </w:rPr>
              <w:t>1-7</w:t>
            </w:r>
          </w:p>
        </w:tc>
        <w:tc>
          <w:tcPr>
            <w:tcW w:w="1680" w:type="dxa"/>
            <w:shd w:val="clear" w:color="auto" w:fill="auto"/>
            <w:vAlign w:val="center"/>
          </w:tcPr>
          <w:p w14:paraId="47EAF189" w14:textId="77777777" w:rsidR="00E063EF" w:rsidRPr="00246D5C" w:rsidRDefault="00E063EF" w:rsidP="00254271">
            <w:pPr>
              <w:jc w:val="center"/>
              <w:rPr>
                <w:lang w:eastAsia="x-none"/>
              </w:rPr>
            </w:pPr>
            <w:r w:rsidRPr="00246D5C">
              <w:rPr>
                <w:lang w:eastAsia="x-none"/>
              </w:rPr>
              <w:t>8-11</w:t>
            </w:r>
          </w:p>
        </w:tc>
        <w:tc>
          <w:tcPr>
            <w:tcW w:w="1680" w:type="dxa"/>
            <w:shd w:val="clear" w:color="auto" w:fill="auto"/>
            <w:vAlign w:val="center"/>
          </w:tcPr>
          <w:p w14:paraId="1B40F8CD" w14:textId="77777777" w:rsidR="00E063EF" w:rsidRPr="00246D5C" w:rsidRDefault="00E063EF" w:rsidP="00254271">
            <w:pPr>
              <w:jc w:val="center"/>
              <w:rPr>
                <w:lang w:eastAsia="x-none"/>
              </w:rPr>
            </w:pPr>
            <w:r w:rsidRPr="00246D5C">
              <w:rPr>
                <w:lang w:eastAsia="x-none"/>
              </w:rPr>
              <w:t>12</w:t>
            </w:r>
          </w:p>
        </w:tc>
        <w:tc>
          <w:tcPr>
            <w:tcW w:w="1680" w:type="dxa"/>
            <w:shd w:val="clear" w:color="auto" w:fill="auto"/>
            <w:vAlign w:val="center"/>
          </w:tcPr>
          <w:p w14:paraId="269596C2" w14:textId="77777777" w:rsidR="00E063EF" w:rsidRPr="00246D5C" w:rsidRDefault="00E063EF" w:rsidP="00254271">
            <w:pPr>
              <w:jc w:val="center"/>
              <w:rPr>
                <w:lang w:eastAsia="x-none"/>
              </w:rPr>
            </w:pPr>
            <w:r w:rsidRPr="00246D5C">
              <w:rPr>
                <w:lang w:eastAsia="x-none"/>
              </w:rPr>
              <w:t>13-14</w:t>
            </w:r>
          </w:p>
        </w:tc>
        <w:tc>
          <w:tcPr>
            <w:tcW w:w="1681" w:type="dxa"/>
            <w:shd w:val="clear" w:color="auto" w:fill="auto"/>
            <w:vAlign w:val="center"/>
          </w:tcPr>
          <w:p w14:paraId="53C5527D" w14:textId="77777777" w:rsidR="00E063EF" w:rsidRPr="00246D5C" w:rsidRDefault="00E063EF" w:rsidP="00254271">
            <w:pPr>
              <w:jc w:val="center"/>
              <w:rPr>
                <w:lang w:eastAsia="x-none"/>
              </w:rPr>
            </w:pPr>
            <w:r w:rsidRPr="00246D5C">
              <w:rPr>
                <w:lang w:eastAsia="x-none"/>
              </w:rPr>
              <w:t>15</w:t>
            </w:r>
          </w:p>
        </w:tc>
        <w:tc>
          <w:tcPr>
            <w:tcW w:w="883" w:type="dxa"/>
            <w:vMerge/>
            <w:shd w:val="clear" w:color="auto" w:fill="auto"/>
          </w:tcPr>
          <w:p w14:paraId="53FA6039" w14:textId="77777777" w:rsidR="00E063EF" w:rsidRPr="00246D5C" w:rsidRDefault="00E063EF" w:rsidP="00254271">
            <w:pPr>
              <w:rPr>
                <w:lang w:eastAsia="x-none"/>
              </w:rPr>
            </w:pPr>
          </w:p>
        </w:tc>
      </w:tr>
      <w:tr w:rsidR="00E063EF" w:rsidRPr="00246D5C" w14:paraId="4A39C1BF" w14:textId="77777777" w:rsidTr="00254271">
        <w:trPr>
          <w:trHeight w:val="624"/>
        </w:trPr>
        <w:tc>
          <w:tcPr>
            <w:tcW w:w="9281" w:type="dxa"/>
            <w:gridSpan w:val="6"/>
            <w:shd w:val="clear" w:color="auto" w:fill="auto"/>
            <w:vAlign w:val="center"/>
          </w:tcPr>
          <w:p w14:paraId="080EF6B5" w14:textId="77777777" w:rsidR="00E063EF" w:rsidRPr="00246D5C" w:rsidRDefault="00E063EF" w:rsidP="00254271">
            <w:pPr>
              <w:numPr>
                <w:ilvl w:val="0"/>
                <w:numId w:val="6"/>
              </w:numPr>
              <w:ind w:left="426"/>
              <w:rPr>
                <w:lang w:eastAsia="x-none"/>
              </w:rPr>
            </w:pPr>
            <w:r w:rsidRPr="00246D5C">
              <w:rPr>
                <w:b/>
              </w:rPr>
              <w:t>Mūzikas izteiksmes līdzekļu analīze.</w:t>
            </w:r>
            <w:r w:rsidRPr="00246D5C">
              <w:t xml:space="preserve"> </w:t>
            </w:r>
          </w:p>
          <w:p w14:paraId="411B2A7D" w14:textId="77777777" w:rsidR="00E063EF" w:rsidRPr="00246D5C" w:rsidRDefault="00E063EF" w:rsidP="00254271">
            <w:pPr>
              <w:ind w:left="426"/>
              <w:rPr>
                <w:lang w:eastAsia="x-none"/>
              </w:rPr>
            </w:pPr>
            <w:r w:rsidRPr="00246D5C">
              <w:t xml:space="preserve">Maksimālais punktu skaits – </w:t>
            </w:r>
            <w:r w:rsidRPr="00246D5C">
              <w:rPr>
                <w:b/>
              </w:rPr>
              <w:t>15</w:t>
            </w:r>
          </w:p>
        </w:tc>
      </w:tr>
      <w:tr w:rsidR="00E063EF" w:rsidRPr="00246D5C" w14:paraId="0388B8E1" w14:textId="77777777" w:rsidTr="00254271">
        <w:trPr>
          <w:trHeight w:val="340"/>
        </w:trPr>
        <w:tc>
          <w:tcPr>
            <w:tcW w:w="1677" w:type="dxa"/>
            <w:shd w:val="clear" w:color="auto" w:fill="auto"/>
            <w:vAlign w:val="center"/>
          </w:tcPr>
          <w:p w14:paraId="24CA890A" w14:textId="77777777" w:rsidR="00E063EF" w:rsidRPr="00246D5C" w:rsidRDefault="00E063EF" w:rsidP="00254271">
            <w:pPr>
              <w:jc w:val="center"/>
            </w:pPr>
            <w:r w:rsidRPr="00246D5C">
              <w:t>Vāji</w:t>
            </w:r>
          </w:p>
        </w:tc>
        <w:tc>
          <w:tcPr>
            <w:tcW w:w="1680" w:type="dxa"/>
            <w:shd w:val="clear" w:color="auto" w:fill="auto"/>
            <w:vAlign w:val="center"/>
          </w:tcPr>
          <w:p w14:paraId="08F81782" w14:textId="77777777" w:rsidR="00E063EF" w:rsidRPr="00246D5C" w:rsidRDefault="00E063EF" w:rsidP="00254271">
            <w:pPr>
              <w:jc w:val="center"/>
            </w:pPr>
            <w:r w:rsidRPr="00246D5C">
              <w:t>Viduvēji</w:t>
            </w:r>
          </w:p>
        </w:tc>
        <w:tc>
          <w:tcPr>
            <w:tcW w:w="1680" w:type="dxa"/>
            <w:shd w:val="clear" w:color="auto" w:fill="auto"/>
            <w:vAlign w:val="center"/>
          </w:tcPr>
          <w:p w14:paraId="30AA85A8" w14:textId="77777777" w:rsidR="00E063EF" w:rsidRPr="00246D5C" w:rsidRDefault="00E063EF" w:rsidP="00254271">
            <w:pPr>
              <w:jc w:val="center"/>
            </w:pPr>
            <w:r w:rsidRPr="00246D5C">
              <w:t>Labi</w:t>
            </w:r>
          </w:p>
        </w:tc>
        <w:tc>
          <w:tcPr>
            <w:tcW w:w="1680" w:type="dxa"/>
            <w:shd w:val="clear" w:color="auto" w:fill="auto"/>
            <w:vAlign w:val="center"/>
          </w:tcPr>
          <w:p w14:paraId="18D6570C" w14:textId="77777777" w:rsidR="00E063EF" w:rsidRPr="00246D5C" w:rsidRDefault="00E063EF" w:rsidP="00254271">
            <w:pPr>
              <w:jc w:val="center"/>
            </w:pPr>
            <w:r w:rsidRPr="00246D5C">
              <w:t>Ļoti labi</w:t>
            </w:r>
          </w:p>
        </w:tc>
        <w:tc>
          <w:tcPr>
            <w:tcW w:w="1681" w:type="dxa"/>
            <w:shd w:val="clear" w:color="auto" w:fill="auto"/>
            <w:vAlign w:val="center"/>
          </w:tcPr>
          <w:p w14:paraId="71D6391A" w14:textId="77777777" w:rsidR="00E063EF" w:rsidRPr="00246D5C" w:rsidRDefault="00E063EF" w:rsidP="00254271">
            <w:pPr>
              <w:jc w:val="center"/>
            </w:pPr>
            <w:r w:rsidRPr="00246D5C">
              <w:t xml:space="preserve">Izcili </w:t>
            </w:r>
          </w:p>
        </w:tc>
        <w:tc>
          <w:tcPr>
            <w:tcW w:w="883" w:type="dxa"/>
            <w:vMerge w:val="restart"/>
            <w:shd w:val="clear" w:color="auto" w:fill="auto"/>
          </w:tcPr>
          <w:p w14:paraId="4259A12B" w14:textId="77777777" w:rsidR="00E063EF" w:rsidRPr="00246D5C" w:rsidRDefault="00E063EF" w:rsidP="00254271">
            <w:pPr>
              <w:rPr>
                <w:lang w:eastAsia="x-none"/>
              </w:rPr>
            </w:pPr>
          </w:p>
        </w:tc>
      </w:tr>
      <w:tr w:rsidR="00E063EF" w:rsidRPr="00246D5C" w14:paraId="7E48A014" w14:textId="77777777" w:rsidTr="00254271">
        <w:trPr>
          <w:trHeight w:val="340"/>
        </w:trPr>
        <w:tc>
          <w:tcPr>
            <w:tcW w:w="1677" w:type="dxa"/>
            <w:shd w:val="clear" w:color="auto" w:fill="auto"/>
            <w:vAlign w:val="center"/>
          </w:tcPr>
          <w:p w14:paraId="2F294371" w14:textId="77777777" w:rsidR="00E063EF" w:rsidRPr="00246D5C" w:rsidRDefault="00E063EF" w:rsidP="00254271">
            <w:pPr>
              <w:jc w:val="center"/>
              <w:rPr>
                <w:lang w:eastAsia="x-none"/>
              </w:rPr>
            </w:pPr>
            <w:r w:rsidRPr="00246D5C">
              <w:rPr>
                <w:lang w:eastAsia="x-none"/>
              </w:rPr>
              <w:t>1-7</w:t>
            </w:r>
          </w:p>
        </w:tc>
        <w:tc>
          <w:tcPr>
            <w:tcW w:w="1680" w:type="dxa"/>
            <w:shd w:val="clear" w:color="auto" w:fill="auto"/>
            <w:vAlign w:val="center"/>
          </w:tcPr>
          <w:p w14:paraId="5D0D0643" w14:textId="77777777" w:rsidR="00E063EF" w:rsidRPr="00246D5C" w:rsidRDefault="00E063EF" w:rsidP="00254271">
            <w:pPr>
              <w:jc w:val="center"/>
              <w:rPr>
                <w:lang w:eastAsia="x-none"/>
              </w:rPr>
            </w:pPr>
            <w:r w:rsidRPr="00246D5C">
              <w:rPr>
                <w:lang w:eastAsia="x-none"/>
              </w:rPr>
              <w:t>8-11</w:t>
            </w:r>
          </w:p>
        </w:tc>
        <w:tc>
          <w:tcPr>
            <w:tcW w:w="1680" w:type="dxa"/>
            <w:shd w:val="clear" w:color="auto" w:fill="auto"/>
            <w:vAlign w:val="center"/>
          </w:tcPr>
          <w:p w14:paraId="57B62BBA" w14:textId="77777777" w:rsidR="00E063EF" w:rsidRPr="00246D5C" w:rsidRDefault="00E063EF" w:rsidP="00254271">
            <w:pPr>
              <w:jc w:val="center"/>
              <w:rPr>
                <w:lang w:eastAsia="x-none"/>
              </w:rPr>
            </w:pPr>
            <w:r w:rsidRPr="00246D5C">
              <w:rPr>
                <w:lang w:eastAsia="x-none"/>
              </w:rPr>
              <w:t>12</w:t>
            </w:r>
          </w:p>
        </w:tc>
        <w:tc>
          <w:tcPr>
            <w:tcW w:w="1680" w:type="dxa"/>
            <w:shd w:val="clear" w:color="auto" w:fill="auto"/>
            <w:vAlign w:val="center"/>
          </w:tcPr>
          <w:p w14:paraId="02B87449" w14:textId="77777777" w:rsidR="00E063EF" w:rsidRPr="00246D5C" w:rsidRDefault="00E063EF" w:rsidP="00254271">
            <w:pPr>
              <w:jc w:val="center"/>
              <w:rPr>
                <w:lang w:eastAsia="x-none"/>
              </w:rPr>
            </w:pPr>
            <w:r w:rsidRPr="00246D5C">
              <w:rPr>
                <w:lang w:eastAsia="x-none"/>
              </w:rPr>
              <w:t>13-14</w:t>
            </w:r>
          </w:p>
        </w:tc>
        <w:tc>
          <w:tcPr>
            <w:tcW w:w="1681" w:type="dxa"/>
            <w:shd w:val="clear" w:color="auto" w:fill="auto"/>
            <w:vAlign w:val="center"/>
          </w:tcPr>
          <w:p w14:paraId="7951D5B4" w14:textId="77777777" w:rsidR="00E063EF" w:rsidRPr="00246D5C" w:rsidRDefault="00E063EF" w:rsidP="00254271">
            <w:pPr>
              <w:jc w:val="center"/>
              <w:rPr>
                <w:lang w:eastAsia="x-none"/>
              </w:rPr>
            </w:pPr>
            <w:r w:rsidRPr="00246D5C">
              <w:rPr>
                <w:lang w:eastAsia="x-none"/>
              </w:rPr>
              <w:t>15</w:t>
            </w:r>
          </w:p>
        </w:tc>
        <w:tc>
          <w:tcPr>
            <w:tcW w:w="883" w:type="dxa"/>
            <w:vMerge/>
            <w:shd w:val="clear" w:color="auto" w:fill="auto"/>
          </w:tcPr>
          <w:p w14:paraId="53805BA5" w14:textId="77777777" w:rsidR="00E063EF" w:rsidRPr="00246D5C" w:rsidRDefault="00E063EF" w:rsidP="00254271">
            <w:pPr>
              <w:rPr>
                <w:lang w:eastAsia="x-none"/>
              </w:rPr>
            </w:pPr>
          </w:p>
        </w:tc>
      </w:tr>
      <w:tr w:rsidR="00E063EF" w:rsidRPr="00246D5C" w14:paraId="20E721F3" w14:textId="77777777" w:rsidTr="00254271">
        <w:trPr>
          <w:trHeight w:val="624"/>
        </w:trPr>
        <w:tc>
          <w:tcPr>
            <w:tcW w:w="9281" w:type="dxa"/>
            <w:gridSpan w:val="6"/>
            <w:shd w:val="clear" w:color="auto" w:fill="auto"/>
            <w:vAlign w:val="center"/>
          </w:tcPr>
          <w:p w14:paraId="433228FC" w14:textId="77777777" w:rsidR="00E063EF" w:rsidRPr="00246D5C" w:rsidRDefault="00E063EF" w:rsidP="00254271">
            <w:pPr>
              <w:numPr>
                <w:ilvl w:val="0"/>
                <w:numId w:val="6"/>
              </w:numPr>
              <w:ind w:left="426"/>
              <w:rPr>
                <w:lang w:eastAsia="x-none"/>
              </w:rPr>
            </w:pPr>
            <w:r w:rsidRPr="00246D5C">
              <w:rPr>
                <w:b/>
              </w:rPr>
              <w:t xml:space="preserve">Mākslinieciskais izpildījums un divu interpretāciju analīze. </w:t>
            </w:r>
          </w:p>
          <w:p w14:paraId="765B1FFD" w14:textId="77777777" w:rsidR="00E063EF" w:rsidRPr="00246D5C" w:rsidRDefault="00E063EF" w:rsidP="00254271">
            <w:pPr>
              <w:ind w:left="426"/>
              <w:rPr>
                <w:lang w:eastAsia="x-none"/>
              </w:rPr>
            </w:pPr>
            <w:r w:rsidRPr="00246D5C">
              <w:t xml:space="preserve">Maksimālais punktu skaits – </w:t>
            </w:r>
            <w:r w:rsidRPr="00246D5C">
              <w:rPr>
                <w:b/>
              </w:rPr>
              <w:t>20</w:t>
            </w:r>
          </w:p>
        </w:tc>
      </w:tr>
      <w:tr w:rsidR="00E063EF" w:rsidRPr="00246D5C" w14:paraId="5D5CAE8D" w14:textId="77777777" w:rsidTr="00254271">
        <w:trPr>
          <w:trHeight w:val="340"/>
        </w:trPr>
        <w:tc>
          <w:tcPr>
            <w:tcW w:w="1677" w:type="dxa"/>
            <w:shd w:val="clear" w:color="auto" w:fill="auto"/>
            <w:vAlign w:val="center"/>
          </w:tcPr>
          <w:p w14:paraId="5E0E36A0" w14:textId="77777777" w:rsidR="00E063EF" w:rsidRPr="00246D5C" w:rsidRDefault="00E063EF" w:rsidP="00254271">
            <w:pPr>
              <w:jc w:val="center"/>
            </w:pPr>
            <w:r w:rsidRPr="00246D5C">
              <w:t>Vāji</w:t>
            </w:r>
          </w:p>
        </w:tc>
        <w:tc>
          <w:tcPr>
            <w:tcW w:w="1680" w:type="dxa"/>
            <w:shd w:val="clear" w:color="auto" w:fill="auto"/>
            <w:vAlign w:val="center"/>
          </w:tcPr>
          <w:p w14:paraId="62527FAD" w14:textId="77777777" w:rsidR="00E063EF" w:rsidRPr="00246D5C" w:rsidRDefault="00E063EF" w:rsidP="00254271">
            <w:pPr>
              <w:jc w:val="center"/>
            </w:pPr>
            <w:r w:rsidRPr="00246D5C">
              <w:t>Viduvēji</w:t>
            </w:r>
          </w:p>
        </w:tc>
        <w:tc>
          <w:tcPr>
            <w:tcW w:w="1680" w:type="dxa"/>
            <w:shd w:val="clear" w:color="auto" w:fill="auto"/>
            <w:vAlign w:val="center"/>
          </w:tcPr>
          <w:p w14:paraId="11F8EABD" w14:textId="77777777" w:rsidR="00E063EF" w:rsidRPr="00246D5C" w:rsidRDefault="00E063EF" w:rsidP="00254271">
            <w:pPr>
              <w:jc w:val="center"/>
            </w:pPr>
            <w:r w:rsidRPr="00246D5C">
              <w:t>Labi</w:t>
            </w:r>
          </w:p>
        </w:tc>
        <w:tc>
          <w:tcPr>
            <w:tcW w:w="1680" w:type="dxa"/>
            <w:shd w:val="clear" w:color="auto" w:fill="auto"/>
            <w:vAlign w:val="center"/>
          </w:tcPr>
          <w:p w14:paraId="155214CD" w14:textId="77777777" w:rsidR="00E063EF" w:rsidRPr="00246D5C" w:rsidRDefault="00E063EF" w:rsidP="00254271">
            <w:pPr>
              <w:jc w:val="center"/>
            </w:pPr>
            <w:r w:rsidRPr="00246D5C">
              <w:t>Ļoti labi</w:t>
            </w:r>
          </w:p>
        </w:tc>
        <w:tc>
          <w:tcPr>
            <w:tcW w:w="1681" w:type="dxa"/>
            <w:shd w:val="clear" w:color="auto" w:fill="auto"/>
            <w:vAlign w:val="center"/>
          </w:tcPr>
          <w:p w14:paraId="08F4C289" w14:textId="77777777" w:rsidR="00E063EF" w:rsidRPr="00246D5C" w:rsidRDefault="00E063EF" w:rsidP="00254271">
            <w:pPr>
              <w:jc w:val="center"/>
            </w:pPr>
            <w:r w:rsidRPr="00246D5C">
              <w:t xml:space="preserve">Izcili </w:t>
            </w:r>
          </w:p>
        </w:tc>
        <w:tc>
          <w:tcPr>
            <w:tcW w:w="883" w:type="dxa"/>
            <w:vMerge w:val="restart"/>
            <w:shd w:val="clear" w:color="auto" w:fill="auto"/>
          </w:tcPr>
          <w:p w14:paraId="30D7AEE1" w14:textId="77777777" w:rsidR="00E063EF" w:rsidRPr="00246D5C" w:rsidRDefault="00E063EF" w:rsidP="00254271">
            <w:pPr>
              <w:rPr>
                <w:lang w:eastAsia="x-none"/>
              </w:rPr>
            </w:pPr>
          </w:p>
        </w:tc>
      </w:tr>
      <w:tr w:rsidR="00E063EF" w:rsidRPr="00246D5C" w14:paraId="33AF9C3B" w14:textId="77777777" w:rsidTr="00254271">
        <w:trPr>
          <w:trHeight w:val="340"/>
        </w:trPr>
        <w:tc>
          <w:tcPr>
            <w:tcW w:w="1677" w:type="dxa"/>
            <w:shd w:val="clear" w:color="auto" w:fill="auto"/>
            <w:vAlign w:val="center"/>
          </w:tcPr>
          <w:p w14:paraId="47A135A2" w14:textId="77777777" w:rsidR="00E063EF" w:rsidRPr="00246D5C" w:rsidRDefault="00E063EF" w:rsidP="00254271">
            <w:pPr>
              <w:jc w:val="center"/>
              <w:rPr>
                <w:lang w:eastAsia="x-none"/>
              </w:rPr>
            </w:pPr>
            <w:r w:rsidRPr="00246D5C">
              <w:rPr>
                <w:lang w:eastAsia="x-none"/>
              </w:rPr>
              <w:t>1-10</w:t>
            </w:r>
          </w:p>
        </w:tc>
        <w:tc>
          <w:tcPr>
            <w:tcW w:w="1680" w:type="dxa"/>
            <w:shd w:val="clear" w:color="auto" w:fill="auto"/>
            <w:vAlign w:val="center"/>
          </w:tcPr>
          <w:p w14:paraId="0E935C99" w14:textId="77777777" w:rsidR="00E063EF" w:rsidRPr="00246D5C" w:rsidRDefault="00E063EF" w:rsidP="00254271">
            <w:pPr>
              <w:jc w:val="center"/>
              <w:rPr>
                <w:lang w:eastAsia="x-none"/>
              </w:rPr>
            </w:pPr>
            <w:r w:rsidRPr="00246D5C">
              <w:rPr>
                <w:lang w:eastAsia="x-none"/>
              </w:rPr>
              <w:t>11-16</w:t>
            </w:r>
          </w:p>
        </w:tc>
        <w:tc>
          <w:tcPr>
            <w:tcW w:w="1680" w:type="dxa"/>
            <w:shd w:val="clear" w:color="auto" w:fill="auto"/>
            <w:vAlign w:val="center"/>
          </w:tcPr>
          <w:p w14:paraId="46541DC4" w14:textId="77777777" w:rsidR="00E063EF" w:rsidRPr="00246D5C" w:rsidRDefault="00E063EF" w:rsidP="00254271">
            <w:pPr>
              <w:jc w:val="center"/>
              <w:rPr>
                <w:lang w:eastAsia="x-none"/>
              </w:rPr>
            </w:pPr>
            <w:r w:rsidRPr="00246D5C">
              <w:rPr>
                <w:lang w:eastAsia="x-none"/>
              </w:rPr>
              <w:t>17</w:t>
            </w:r>
          </w:p>
        </w:tc>
        <w:tc>
          <w:tcPr>
            <w:tcW w:w="1680" w:type="dxa"/>
            <w:shd w:val="clear" w:color="auto" w:fill="auto"/>
            <w:vAlign w:val="center"/>
          </w:tcPr>
          <w:p w14:paraId="2406CD49" w14:textId="77777777" w:rsidR="00E063EF" w:rsidRPr="00246D5C" w:rsidRDefault="00E063EF" w:rsidP="00254271">
            <w:pPr>
              <w:jc w:val="center"/>
              <w:rPr>
                <w:lang w:eastAsia="x-none"/>
              </w:rPr>
            </w:pPr>
            <w:r w:rsidRPr="00246D5C">
              <w:rPr>
                <w:lang w:eastAsia="x-none"/>
              </w:rPr>
              <w:t>18-19</w:t>
            </w:r>
          </w:p>
        </w:tc>
        <w:tc>
          <w:tcPr>
            <w:tcW w:w="1681" w:type="dxa"/>
            <w:shd w:val="clear" w:color="auto" w:fill="auto"/>
            <w:vAlign w:val="center"/>
          </w:tcPr>
          <w:p w14:paraId="33FE1E45" w14:textId="77777777" w:rsidR="00E063EF" w:rsidRPr="00246D5C" w:rsidRDefault="00E063EF" w:rsidP="00254271">
            <w:pPr>
              <w:jc w:val="center"/>
              <w:rPr>
                <w:lang w:eastAsia="x-none"/>
              </w:rPr>
            </w:pPr>
            <w:r w:rsidRPr="00246D5C">
              <w:rPr>
                <w:lang w:eastAsia="x-none"/>
              </w:rPr>
              <w:t>20</w:t>
            </w:r>
          </w:p>
        </w:tc>
        <w:tc>
          <w:tcPr>
            <w:tcW w:w="883" w:type="dxa"/>
            <w:vMerge/>
            <w:shd w:val="clear" w:color="auto" w:fill="auto"/>
          </w:tcPr>
          <w:p w14:paraId="36DC121C" w14:textId="77777777" w:rsidR="00E063EF" w:rsidRPr="00246D5C" w:rsidRDefault="00E063EF" w:rsidP="00254271">
            <w:pPr>
              <w:rPr>
                <w:lang w:eastAsia="x-none"/>
              </w:rPr>
            </w:pPr>
          </w:p>
        </w:tc>
      </w:tr>
      <w:tr w:rsidR="00E063EF" w:rsidRPr="00246D5C" w14:paraId="6004827D" w14:textId="77777777" w:rsidTr="00254271">
        <w:trPr>
          <w:trHeight w:val="510"/>
        </w:trPr>
        <w:tc>
          <w:tcPr>
            <w:tcW w:w="8398" w:type="dxa"/>
            <w:gridSpan w:val="5"/>
            <w:shd w:val="clear" w:color="auto" w:fill="auto"/>
            <w:vAlign w:val="center"/>
          </w:tcPr>
          <w:p w14:paraId="73095806" w14:textId="77777777" w:rsidR="00E063EF" w:rsidRPr="00246D5C" w:rsidRDefault="00E063EF" w:rsidP="00254271">
            <w:pPr>
              <w:jc w:val="right"/>
              <w:rPr>
                <w:lang w:eastAsia="x-none"/>
              </w:rPr>
            </w:pPr>
            <w:r w:rsidRPr="00246D5C">
              <w:rPr>
                <w:i/>
              </w:rPr>
              <w:t>Iegūtie punkti kopā:</w:t>
            </w:r>
          </w:p>
        </w:tc>
        <w:tc>
          <w:tcPr>
            <w:tcW w:w="883" w:type="dxa"/>
            <w:shd w:val="clear" w:color="auto" w:fill="auto"/>
          </w:tcPr>
          <w:p w14:paraId="4882E127" w14:textId="77777777" w:rsidR="00E063EF" w:rsidRPr="00246D5C" w:rsidRDefault="00E063EF" w:rsidP="00254271">
            <w:pPr>
              <w:rPr>
                <w:lang w:eastAsia="x-none"/>
              </w:rPr>
            </w:pPr>
          </w:p>
        </w:tc>
      </w:tr>
    </w:tbl>
    <w:p w14:paraId="280ECFC7" w14:textId="77777777" w:rsidR="00E063EF" w:rsidRPr="00246D5C" w:rsidRDefault="00E063EF" w:rsidP="005A3B22">
      <w:pPr>
        <w:pStyle w:val="Parastais1"/>
        <w:numPr>
          <w:ilvl w:val="1"/>
          <w:numId w:val="1"/>
        </w:numPr>
        <w:tabs>
          <w:tab w:val="clear" w:pos="360"/>
          <w:tab w:val="num" w:pos="0"/>
        </w:tabs>
        <w:spacing w:before="200" w:after="200"/>
        <w:ind w:left="425" w:hanging="425"/>
        <w:jc w:val="both"/>
        <w:rPr>
          <w:bCs/>
          <w:sz w:val="26"/>
          <w:szCs w:val="26"/>
          <w:lang w:val="lv-LV"/>
        </w:rPr>
      </w:pPr>
      <w:r w:rsidRPr="00246D5C">
        <w:rPr>
          <w:sz w:val="26"/>
          <w:szCs w:val="26"/>
          <w:lang w:val="lv-LV"/>
        </w:rPr>
        <w:t xml:space="preserve">Profesionālās kvalifikācijas eksāmena </w:t>
      </w:r>
      <w:r w:rsidRPr="00246D5C">
        <w:rPr>
          <w:sz w:val="26"/>
          <w:szCs w:val="26"/>
          <w:u w:val="single"/>
          <w:lang w:val="lv-LV"/>
        </w:rPr>
        <w:t>p</w:t>
      </w:r>
      <w:r w:rsidRPr="00246D5C">
        <w:rPr>
          <w:bCs/>
          <w:sz w:val="26"/>
          <w:szCs w:val="26"/>
          <w:u w:val="single"/>
          <w:lang w:val="lv-LV"/>
        </w:rPr>
        <w:t>raktiskās daļas – publisks solo izpildījums</w:t>
      </w:r>
      <w:r w:rsidRPr="00246D5C">
        <w:rPr>
          <w:bCs/>
          <w:sz w:val="26"/>
          <w:szCs w:val="26"/>
          <w:lang w:val="lv-LV"/>
        </w:rPr>
        <w:t xml:space="preserve"> -</w:t>
      </w:r>
      <w:r w:rsidRPr="00246D5C">
        <w:rPr>
          <w:sz w:val="26"/>
          <w:szCs w:val="26"/>
          <w:lang w:val="lv-LV"/>
        </w:rPr>
        <w:t xml:space="preserve"> </w:t>
      </w:r>
      <w:r w:rsidRPr="00246D5C">
        <w:rPr>
          <w:bCs/>
          <w:sz w:val="26"/>
          <w:szCs w:val="26"/>
          <w:lang w:val="lv-LV"/>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E063EF" w:rsidRPr="00246D5C" w14:paraId="19377946" w14:textId="77777777" w:rsidTr="00254271">
        <w:trPr>
          <w:trHeight w:val="690"/>
        </w:trPr>
        <w:tc>
          <w:tcPr>
            <w:tcW w:w="8398" w:type="dxa"/>
            <w:gridSpan w:val="5"/>
            <w:shd w:val="clear" w:color="auto" w:fill="auto"/>
            <w:vAlign w:val="center"/>
          </w:tcPr>
          <w:p w14:paraId="5B45BB04" w14:textId="77777777" w:rsidR="00E063EF" w:rsidRPr="00246D5C" w:rsidRDefault="00E063EF" w:rsidP="00254271">
            <w:pPr>
              <w:jc w:val="center"/>
              <w:rPr>
                <w:lang w:eastAsia="x-none"/>
              </w:rPr>
            </w:pPr>
            <w:r w:rsidRPr="00246D5C">
              <w:t>Vērtēšanas kritēriji un iegūstamais punktu skaits</w:t>
            </w:r>
          </w:p>
        </w:tc>
        <w:tc>
          <w:tcPr>
            <w:tcW w:w="883" w:type="dxa"/>
            <w:shd w:val="clear" w:color="auto" w:fill="auto"/>
            <w:vAlign w:val="center"/>
          </w:tcPr>
          <w:p w14:paraId="1D246B5C" w14:textId="77777777" w:rsidR="00E063EF" w:rsidRPr="00246D5C" w:rsidRDefault="00E063EF" w:rsidP="00254271">
            <w:pPr>
              <w:jc w:val="center"/>
              <w:rPr>
                <w:lang w:eastAsia="x-none"/>
              </w:rPr>
            </w:pPr>
            <w:r w:rsidRPr="00246D5C">
              <w:t>Iegūtie punkti</w:t>
            </w:r>
          </w:p>
        </w:tc>
      </w:tr>
      <w:tr w:rsidR="00E063EF" w:rsidRPr="00246D5C" w14:paraId="277A8694" w14:textId="77777777" w:rsidTr="00254271">
        <w:trPr>
          <w:trHeight w:val="624"/>
        </w:trPr>
        <w:tc>
          <w:tcPr>
            <w:tcW w:w="9281" w:type="dxa"/>
            <w:gridSpan w:val="6"/>
            <w:shd w:val="clear" w:color="auto" w:fill="auto"/>
            <w:vAlign w:val="center"/>
          </w:tcPr>
          <w:p w14:paraId="00342589" w14:textId="77777777" w:rsidR="00E063EF" w:rsidRPr="00246D5C" w:rsidRDefault="00E063EF" w:rsidP="00254271">
            <w:pPr>
              <w:numPr>
                <w:ilvl w:val="0"/>
                <w:numId w:val="7"/>
              </w:numPr>
              <w:ind w:left="426"/>
              <w:rPr>
                <w:lang w:eastAsia="x-none"/>
              </w:rPr>
            </w:pPr>
            <w:r w:rsidRPr="00246D5C">
              <w:rPr>
                <w:b/>
              </w:rPr>
              <w:t>Mākslinieciskais izpildījums.</w:t>
            </w:r>
          </w:p>
          <w:p w14:paraId="6B90A799" w14:textId="77777777" w:rsidR="00E063EF" w:rsidRPr="00246D5C" w:rsidRDefault="00E063EF" w:rsidP="00254271">
            <w:pPr>
              <w:ind w:left="426"/>
              <w:rPr>
                <w:lang w:eastAsia="x-none"/>
              </w:rPr>
            </w:pPr>
            <w:r w:rsidRPr="00246D5C">
              <w:t xml:space="preserve">Maksimālais punktu skaits – </w:t>
            </w:r>
            <w:r w:rsidRPr="00246D5C">
              <w:rPr>
                <w:b/>
              </w:rPr>
              <w:t>50</w:t>
            </w:r>
          </w:p>
        </w:tc>
      </w:tr>
      <w:tr w:rsidR="00E063EF" w:rsidRPr="00246D5C" w14:paraId="1153B63D" w14:textId="77777777" w:rsidTr="00254271">
        <w:trPr>
          <w:trHeight w:val="340"/>
        </w:trPr>
        <w:tc>
          <w:tcPr>
            <w:tcW w:w="1677" w:type="dxa"/>
            <w:shd w:val="clear" w:color="auto" w:fill="auto"/>
            <w:vAlign w:val="center"/>
          </w:tcPr>
          <w:p w14:paraId="2289B682" w14:textId="77777777" w:rsidR="00E063EF" w:rsidRPr="00246D5C" w:rsidRDefault="00E063EF" w:rsidP="00254271">
            <w:pPr>
              <w:jc w:val="center"/>
            </w:pPr>
            <w:r w:rsidRPr="00246D5C">
              <w:t>Vāji</w:t>
            </w:r>
          </w:p>
        </w:tc>
        <w:tc>
          <w:tcPr>
            <w:tcW w:w="1680" w:type="dxa"/>
            <w:shd w:val="clear" w:color="auto" w:fill="auto"/>
            <w:vAlign w:val="center"/>
          </w:tcPr>
          <w:p w14:paraId="182B4B6E" w14:textId="77777777" w:rsidR="00E063EF" w:rsidRPr="00246D5C" w:rsidRDefault="00E063EF" w:rsidP="00254271">
            <w:pPr>
              <w:jc w:val="center"/>
            </w:pPr>
            <w:r w:rsidRPr="00246D5C">
              <w:t>Viduvēji</w:t>
            </w:r>
          </w:p>
        </w:tc>
        <w:tc>
          <w:tcPr>
            <w:tcW w:w="1680" w:type="dxa"/>
            <w:shd w:val="clear" w:color="auto" w:fill="auto"/>
            <w:vAlign w:val="center"/>
          </w:tcPr>
          <w:p w14:paraId="4FF98943" w14:textId="77777777" w:rsidR="00E063EF" w:rsidRPr="00246D5C" w:rsidRDefault="00E063EF" w:rsidP="00254271">
            <w:pPr>
              <w:jc w:val="center"/>
            </w:pPr>
            <w:r w:rsidRPr="00246D5C">
              <w:t>Labi</w:t>
            </w:r>
          </w:p>
        </w:tc>
        <w:tc>
          <w:tcPr>
            <w:tcW w:w="1680" w:type="dxa"/>
            <w:shd w:val="clear" w:color="auto" w:fill="auto"/>
            <w:vAlign w:val="center"/>
          </w:tcPr>
          <w:p w14:paraId="3313A210" w14:textId="77777777" w:rsidR="00E063EF" w:rsidRPr="00246D5C" w:rsidRDefault="00E063EF" w:rsidP="00254271">
            <w:pPr>
              <w:jc w:val="center"/>
            </w:pPr>
            <w:r w:rsidRPr="00246D5C">
              <w:t>Ļoti labi</w:t>
            </w:r>
          </w:p>
        </w:tc>
        <w:tc>
          <w:tcPr>
            <w:tcW w:w="1681" w:type="dxa"/>
            <w:shd w:val="clear" w:color="auto" w:fill="auto"/>
            <w:vAlign w:val="center"/>
          </w:tcPr>
          <w:p w14:paraId="133D07AC" w14:textId="77777777" w:rsidR="00E063EF" w:rsidRPr="00246D5C" w:rsidRDefault="00E063EF" w:rsidP="00254271">
            <w:pPr>
              <w:jc w:val="center"/>
            </w:pPr>
            <w:r w:rsidRPr="00246D5C">
              <w:t xml:space="preserve">Izcili </w:t>
            </w:r>
          </w:p>
        </w:tc>
        <w:tc>
          <w:tcPr>
            <w:tcW w:w="883" w:type="dxa"/>
            <w:vMerge w:val="restart"/>
            <w:shd w:val="clear" w:color="auto" w:fill="auto"/>
          </w:tcPr>
          <w:p w14:paraId="275C0C61" w14:textId="77777777" w:rsidR="00E063EF" w:rsidRPr="00246D5C" w:rsidRDefault="00E063EF" w:rsidP="00254271">
            <w:pPr>
              <w:rPr>
                <w:lang w:eastAsia="x-none"/>
              </w:rPr>
            </w:pPr>
          </w:p>
        </w:tc>
      </w:tr>
      <w:tr w:rsidR="00E063EF" w:rsidRPr="00246D5C" w14:paraId="45FEC991" w14:textId="77777777" w:rsidTr="00254271">
        <w:trPr>
          <w:trHeight w:val="340"/>
        </w:trPr>
        <w:tc>
          <w:tcPr>
            <w:tcW w:w="1677" w:type="dxa"/>
            <w:shd w:val="clear" w:color="auto" w:fill="auto"/>
            <w:vAlign w:val="center"/>
          </w:tcPr>
          <w:p w14:paraId="53830332" w14:textId="77777777" w:rsidR="00E063EF" w:rsidRPr="00246D5C" w:rsidRDefault="00E063EF" w:rsidP="00254271">
            <w:pPr>
              <w:autoSpaceDE w:val="0"/>
              <w:autoSpaceDN w:val="0"/>
              <w:adjustRightInd w:val="0"/>
              <w:jc w:val="center"/>
              <w:rPr>
                <w:lang w:eastAsia="lv-LV"/>
              </w:rPr>
            </w:pPr>
            <w:r w:rsidRPr="00246D5C">
              <w:rPr>
                <w:lang w:eastAsia="lv-LV"/>
              </w:rPr>
              <w:t>1-26</w:t>
            </w:r>
          </w:p>
        </w:tc>
        <w:tc>
          <w:tcPr>
            <w:tcW w:w="1680" w:type="dxa"/>
            <w:shd w:val="clear" w:color="auto" w:fill="auto"/>
            <w:vAlign w:val="center"/>
          </w:tcPr>
          <w:p w14:paraId="641E887A" w14:textId="77777777" w:rsidR="00E063EF" w:rsidRPr="00246D5C" w:rsidRDefault="00E063EF" w:rsidP="00254271">
            <w:pPr>
              <w:autoSpaceDE w:val="0"/>
              <w:autoSpaceDN w:val="0"/>
              <w:adjustRightInd w:val="0"/>
              <w:jc w:val="center"/>
              <w:rPr>
                <w:lang w:eastAsia="lv-LV"/>
              </w:rPr>
            </w:pPr>
            <w:r w:rsidRPr="00246D5C">
              <w:rPr>
                <w:lang w:eastAsia="lv-LV"/>
              </w:rPr>
              <w:t>27-40</w:t>
            </w:r>
          </w:p>
        </w:tc>
        <w:tc>
          <w:tcPr>
            <w:tcW w:w="1680" w:type="dxa"/>
            <w:shd w:val="clear" w:color="auto" w:fill="auto"/>
            <w:vAlign w:val="center"/>
          </w:tcPr>
          <w:p w14:paraId="02669F12" w14:textId="77777777" w:rsidR="00E063EF" w:rsidRPr="00246D5C" w:rsidRDefault="00E063EF" w:rsidP="00254271">
            <w:pPr>
              <w:autoSpaceDE w:val="0"/>
              <w:autoSpaceDN w:val="0"/>
              <w:adjustRightInd w:val="0"/>
              <w:jc w:val="center"/>
              <w:rPr>
                <w:lang w:eastAsia="lv-LV"/>
              </w:rPr>
            </w:pPr>
            <w:r w:rsidRPr="00246D5C">
              <w:rPr>
                <w:lang w:eastAsia="lv-LV"/>
              </w:rPr>
              <w:t>41-42</w:t>
            </w:r>
          </w:p>
        </w:tc>
        <w:tc>
          <w:tcPr>
            <w:tcW w:w="1680" w:type="dxa"/>
            <w:shd w:val="clear" w:color="auto" w:fill="auto"/>
            <w:vAlign w:val="center"/>
          </w:tcPr>
          <w:p w14:paraId="35F1147C" w14:textId="77777777" w:rsidR="00E063EF" w:rsidRPr="00246D5C" w:rsidRDefault="00E063EF" w:rsidP="00254271">
            <w:pPr>
              <w:autoSpaceDE w:val="0"/>
              <w:autoSpaceDN w:val="0"/>
              <w:adjustRightInd w:val="0"/>
              <w:jc w:val="center"/>
              <w:rPr>
                <w:lang w:eastAsia="lv-LV"/>
              </w:rPr>
            </w:pPr>
            <w:r w:rsidRPr="00246D5C">
              <w:rPr>
                <w:lang w:eastAsia="lv-LV"/>
              </w:rPr>
              <w:t>43-47</w:t>
            </w:r>
          </w:p>
        </w:tc>
        <w:tc>
          <w:tcPr>
            <w:tcW w:w="1681" w:type="dxa"/>
            <w:shd w:val="clear" w:color="auto" w:fill="auto"/>
            <w:vAlign w:val="center"/>
          </w:tcPr>
          <w:p w14:paraId="7CABB38F" w14:textId="77777777" w:rsidR="00E063EF" w:rsidRPr="00246D5C" w:rsidRDefault="00E063EF" w:rsidP="00254271">
            <w:pPr>
              <w:autoSpaceDE w:val="0"/>
              <w:autoSpaceDN w:val="0"/>
              <w:adjustRightInd w:val="0"/>
              <w:jc w:val="center"/>
              <w:rPr>
                <w:lang w:eastAsia="lv-LV"/>
              </w:rPr>
            </w:pPr>
            <w:r w:rsidRPr="00246D5C">
              <w:rPr>
                <w:lang w:eastAsia="lv-LV"/>
              </w:rPr>
              <w:t>48-50</w:t>
            </w:r>
          </w:p>
        </w:tc>
        <w:tc>
          <w:tcPr>
            <w:tcW w:w="883" w:type="dxa"/>
            <w:vMerge/>
            <w:shd w:val="clear" w:color="auto" w:fill="auto"/>
          </w:tcPr>
          <w:p w14:paraId="621475F9" w14:textId="77777777" w:rsidR="00E063EF" w:rsidRPr="00246D5C" w:rsidRDefault="00E063EF" w:rsidP="00254271">
            <w:pPr>
              <w:rPr>
                <w:lang w:eastAsia="x-none"/>
              </w:rPr>
            </w:pPr>
          </w:p>
        </w:tc>
      </w:tr>
      <w:tr w:rsidR="00E063EF" w:rsidRPr="00246D5C" w14:paraId="1E0C8601" w14:textId="77777777" w:rsidTr="00254271">
        <w:trPr>
          <w:trHeight w:val="624"/>
        </w:trPr>
        <w:tc>
          <w:tcPr>
            <w:tcW w:w="9281" w:type="dxa"/>
            <w:gridSpan w:val="6"/>
            <w:shd w:val="clear" w:color="auto" w:fill="auto"/>
            <w:vAlign w:val="center"/>
          </w:tcPr>
          <w:p w14:paraId="5A87A008" w14:textId="77777777" w:rsidR="00E063EF" w:rsidRPr="00246D5C" w:rsidRDefault="00E063EF" w:rsidP="00254271">
            <w:pPr>
              <w:numPr>
                <w:ilvl w:val="0"/>
                <w:numId w:val="7"/>
              </w:numPr>
              <w:ind w:left="426"/>
              <w:rPr>
                <w:lang w:eastAsia="x-none"/>
              </w:rPr>
            </w:pPr>
            <w:r w:rsidRPr="00246D5C">
              <w:rPr>
                <w:b/>
              </w:rPr>
              <w:t>Tehniskais sniegums.</w:t>
            </w:r>
            <w:r w:rsidRPr="00246D5C">
              <w:t xml:space="preserve"> </w:t>
            </w:r>
          </w:p>
          <w:p w14:paraId="20134360" w14:textId="77777777" w:rsidR="00E063EF" w:rsidRPr="00246D5C" w:rsidRDefault="00E063EF" w:rsidP="00254271">
            <w:pPr>
              <w:ind w:left="426"/>
              <w:rPr>
                <w:lang w:eastAsia="x-none"/>
              </w:rPr>
            </w:pPr>
            <w:r w:rsidRPr="00246D5C">
              <w:t xml:space="preserve">Maksimālais punktu skaits – </w:t>
            </w:r>
            <w:r w:rsidRPr="00246D5C">
              <w:rPr>
                <w:b/>
              </w:rPr>
              <w:t>50</w:t>
            </w:r>
          </w:p>
        </w:tc>
      </w:tr>
      <w:tr w:rsidR="00E063EF" w:rsidRPr="00246D5C" w14:paraId="34DC075C" w14:textId="77777777" w:rsidTr="00254271">
        <w:trPr>
          <w:trHeight w:val="340"/>
        </w:trPr>
        <w:tc>
          <w:tcPr>
            <w:tcW w:w="1677" w:type="dxa"/>
            <w:shd w:val="clear" w:color="auto" w:fill="auto"/>
            <w:vAlign w:val="center"/>
          </w:tcPr>
          <w:p w14:paraId="617D9CD1" w14:textId="77777777" w:rsidR="00E063EF" w:rsidRPr="00246D5C" w:rsidRDefault="00E063EF" w:rsidP="00254271">
            <w:pPr>
              <w:jc w:val="center"/>
            </w:pPr>
            <w:r w:rsidRPr="00246D5C">
              <w:t>Vāji</w:t>
            </w:r>
          </w:p>
        </w:tc>
        <w:tc>
          <w:tcPr>
            <w:tcW w:w="1680" w:type="dxa"/>
            <w:shd w:val="clear" w:color="auto" w:fill="auto"/>
            <w:vAlign w:val="center"/>
          </w:tcPr>
          <w:p w14:paraId="2AF5F091" w14:textId="77777777" w:rsidR="00E063EF" w:rsidRPr="00246D5C" w:rsidRDefault="00E063EF" w:rsidP="00254271">
            <w:pPr>
              <w:jc w:val="center"/>
            </w:pPr>
            <w:r w:rsidRPr="00246D5C">
              <w:t>Viduvēji</w:t>
            </w:r>
          </w:p>
        </w:tc>
        <w:tc>
          <w:tcPr>
            <w:tcW w:w="1680" w:type="dxa"/>
            <w:shd w:val="clear" w:color="auto" w:fill="auto"/>
            <w:vAlign w:val="center"/>
          </w:tcPr>
          <w:p w14:paraId="381AC112" w14:textId="77777777" w:rsidR="00E063EF" w:rsidRPr="00246D5C" w:rsidRDefault="00E063EF" w:rsidP="00254271">
            <w:pPr>
              <w:jc w:val="center"/>
            </w:pPr>
            <w:r w:rsidRPr="00246D5C">
              <w:t>Labi</w:t>
            </w:r>
          </w:p>
        </w:tc>
        <w:tc>
          <w:tcPr>
            <w:tcW w:w="1680" w:type="dxa"/>
            <w:shd w:val="clear" w:color="auto" w:fill="auto"/>
            <w:vAlign w:val="center"/>
          </w:tcPr>
          <w:p w14:paraId="756D9392" w14:textId="77777777" w:rsidR="00E063EF" w:rsidRPr="00246D5C" w:rsidRDefault="00E063EF" w:rsidP="00254271">
            <w:pPr>
              <w:jc w:val="center"/>
            </w:pPr>
            <w:r w:rsidRPr="00246D5C">
              <w:t>Ļoti labi</w:t>
            </w:r>
          </w:p>
        </w:tc>
        <w:tc>
          <w:tcPr>
            <w:tcW w:w="1681" w:type="dxa"/>
            <w:shd w:val="clear" w:color="auto" w:fill="auto"/>
            <w:vAlign w:val="center"/>
          </w:tcPr>
          <w:p w14:paraId="07C3458C" w14:textId="77777777" w:rsidR="00E063EF" w:rsidRPr="00246D5C" w:rsidRDefault="00E063EF" w:rsidP="00254271">
            <w:pPr>
              <w:jc w:val="center"/>
            </w:pPr>
            <w:r w:rsidRPr="00246D5C">
              <w:t xml:space="preserve">Izcili </w:t>
            </w:r>
          </w:p>
        </w:tc>
        <w:tc>
          <w:tcPr>
            <w:tcW w:w="883" w:type="dxa"/>
            <w:vMerge w:val="restart"/>
            <w:shd w:val="clear" w:color="auto" w:fill="auto"/>
          </w:tcPr>
          <w:p w14:paraId="694FC8EC" w14:textId="77777777" w:rsidR="00E063EF" w:rsidRPr="00246D5C" w:rsidRDefault="00E063EF" w:rsidP="00254271">
            <w:pPr>
              <w:rPr>
                <w:lang w:eastAsia="x-none"/>
              </w:rPr>
            </w:pPr>
          </w:p>
        </w:tc>
      </w:tr>
      <w:tr w:rsidR="00E063EF" w:rsidRPr="00246D5C" w14:paraId="0FFBA6A3" w14:textId="77777777" w:rsidTr="00254271">
        <w:trPr>
          <w:trHeight w:val="340"/>
        </w:trPr>
        <w:tc>
          <w:tcPr>
            <w:tcW w:w="1677" w:type="dxa"/>
            <w:shd w:val="clear" w:color="auto" w:fill="auto"/>
            <w:vAlign w:val="center"/>
          </w:tcPr>
          <w:p w14:paraId="78133766" w14:textId="77777777" w:rsidR="00E063EF" w:rsidRPr="00246D5C" w:rsidRDefault="00E063EF" w:rsidP="00254271">
            <w:pPr>
              <w:autoSpaceDE w:val="0"/>
              <w:autoSpaceDN w:val="0"/>
              <w:adjustRightInd w:val="0"/>
              <w:jc w:val="center"/>
              <w:rPr>
                <w:lang w:eastAsia="lv-LV"/>
              </w:rPr>
            </w:pPr>
            <w:r w:rsidRPr="00246D5C">
              <w:rPr>
                <w:lang w:eastAsia="lv-LV"/>
              </w:rPr>
              <w:t>1-26</w:t>
            </w:r>
          </w:p>
        </w:tc>
        <w:tc>
          <w:tcPr>
            <w:tcW w:w="1680" w:type="dxa"/>
            <w:shd w:val="clear" w:color="auto" w:fill="auto"/>
            <w:vAlign w:val="center"/>
          </w:tcPr>
          <w:p w14:paraId="1441423D" w14:textId="77777777" w:rsidR="00E063EF" w:rsidRPr="00246D5C" w:rsidRDefault="00E063EF" w:rsidP="00254271">
            <w:pPr>
              <w:autoSpaceDE w:val="0"/>
              <w:autoSpaceDN w:val="0"/>
              <w:adjustRightInd w:val="0"/>
              <w:jc w:val="center"/>
              <w:rPr>
                <w:lang w:eastAsia="lv-LV"/>
              </w:rPr>
            </w:pPr>
            <w:r w:rsidRPr="00246D5C">
              <w:rPr>
                <w:lang w:eastAsia="lv-LV"/>
              </w:rPr>
              <w:t>27-40</w:t>
            </w:r>
          </w:p>
        </w:tc>
        <w:tc>
          <w:tcPr>
            <w:tcW w:w="1680" w:type="dxa"/>
            <w:shd w:val="clear" w:color="auto" w:fill="auto"/>
            <w:vAlign w:val="center"/>
          </w:tcPr>
          <w:p w14:paraId="2696CD24" w14:textId="77777777" w:rsidR="00E063EF" w:rsidRPr="00246D5C" w:rsidRDefault="00E063EF" w:rsidP="00254271">
            <w:pPr>
              <w:autoSpaceDE w:val="0"/>
              <w:autoSpaceDN w:val="0"/>
              <w:adjustRightInd w:val="0"/>
              <w:jc w:val="center"/>
              <w:rPr>
                <w:lang w:eastAsia="lv-LV"/>
              </w:rPr>
            </w:pPr>
            <w:r w:rsidRPr="00246D5C">
              <w:rPr>
                <w:lang w:eastAsia="lv-LV"/>
              </w:rPr>
              <w:t>41-42</w:t>
            </w:r>
          </w:p>
        </w:tc>
        <w:tc>
          <w:tcPr>
            <w:tcW w:w="1680" w:type="dxa"/>
            <w:shd w:val="clear" w:color="auto" w:fill="auto"/>
            <w:vAlign w:val="center"/>
          </w:tcPr>
          <w:p w14:paraId="0248B3A6" w14:textId="77777777" w:rsidR="00E063EF" w:rsidRPr="00246D5C" w:rsidRDefault="00E063EF" w:rsidP="00254271">
            <w:pPr>
              <w:autoSpaceDE w:val="0"/>
              <w:autoSpaceDN w:val="0"/>
              <w:adjustRightInd w:val="0"/>
              <w:jc w:val="center"/>
              <w:rPr>
                <w:lang w:eastAsia="lv-LV"/>
              </w:rPr>
            </w:pPr>
            <w:r w:rsidRPr="00246D5C">
              <w:rPr>
                <w:lang w:eastAsia="lv-LV"/>
              </w:rPr>
              <w:t>43-47</w:t>
            </w:r>
          </w:p>
        </w:tc>
        <w:tc>
          <w:tcPr>
            <w:tcW w:w="1681" w:type="dxa"/>
            <w:shd w:val="clear" w:color="auto" w:fill="auto"/>
            <w:vAlign w:val="center"/>
          </w:tcPr>
          <w:p w14:paraId="3A20AB6A" w14:textId="77777777" w:rsidR="00E063EF" w:rsidRPr="00246D5C" w:rsidRDefault="00E063EF" w:rsidP="00254271">
            <w:pPr>
              <w:autoSpaceDE w:val="0"/>
              <w:autoSpaceDN w:val="0"/>
              <w:adjustRightInd w:val="0"/>
              <w:jc w:val="center"/>
              <w:rPr>
                <w:lang w:eastAsia="lv-LV"/>
              </w:rPr>
            </w:pPr>
            <w:r w:rsidRPr="00246D5C">
              <w:rPr>
                <w:lang w:eastAsia="lv-LV"/>
              </w:rPr>
              <w:t>48-50</w:t>
            </w:r>
          </w:p>
        </w:tc>
        <w:tc>
          <w:tcPr>
            <w:tcW w:w="883" w:type="dxa"/>
            <w:vMerge/>
            <w:shd w:val="clear" w:color="auto" w:fill="auto"/>
          </w:tcPr>
          <w:p w14:paraId="125CDFA0" w14:textId="77777777" w:rsidR="00E063EF" w:rsidRPr="00246D5C" w:rsidRDefault="00E063EF" w:rsidP="00254271">
            <w:pPr>
              <w:rPr>
                <w:lang w:eastAsia="x-none"/>
              </w:rPr>
            </w:pPr>
          </w:p>
        </w:tc>
      </w:tr>
      <w:tr w:rsidR="00E063EF" w:rsidRPr="00246D5C" w14:paraId="585853A4" w14:textId="77777777" w:rsidTr="00254271">
        <w:trPr>
          <w:trHeight w:val="624"/>
        </w:trPr>
        <w:tc>
          <w:tcPr>
            <w:tcW w:w="9281" w:type="dxa"/>
            <w:gridSpan w:val="6"/>
            <w:shd w:val="clear" w:color="auto" w:fill="auto"/>
            <w:vAlign w:val="center"/>
          </w:tcPr>
          <w:p w14:paraId="443486D1" w14:textId="77777777" w:rsidR="00E063EF" w:rsidRPr="00246D5C" w:rsidRDefault="00E063EF" w:rsidP="00254271">
            <w:pPr>
              <w:numPr>
                <w:ilvl w:val="0"/>
                <w:numId w:val="7"/>
              </w:numPr>
              <w:ind w:left="426"/>
              <w:rPr>
                <w:lang w:eastAsia="x-none"/>
              </w:rPr>
            </w:pPr>
            <w:r w:rsidRPr="00246D5C">
              <w:rPr>
                <w:b/>
              </w:rPr>
              <w:t xml:space="preserve">Stila izjūta, skatuves kultūra, kopiespaids. </w:t>
            </w:r>
          </w:p>
          <w:p w14:paraId="2E24E455" w14:textId="77777777" w:rsidR="00E063EF" w:rsidRPr="00246D5C" w:rsidRDefault="00E063EF" w:rsidP="00254271">
            <w:pPr>
              <w:ind w:left="426"/>
              <w:rPr>
                <w:lang w:eastAsia="x-none"/>
              </w:rPr>
            </w:pPr>
            <w:r w:rsidRPr="00246D5C">
              <w:t xml:space="preserve">Maksimālais punktu skaits – </w:t>
            </w:r>
            <w:r w:rsidRPr="00246D5C">
              <w:rPr>
                <w:b/>
              </w:rPr>
              <w:t>25</w:t>
            </w:r>
          </w:p>
        </w:tc>
      </w:tr>
      <w:tr w:rsidR="00E063EF" w:rsidRPr="00246D5C" w14:paraId="6743AA2F" w14:textId="77777777" w:rsidTr="00254271">
        <w:trPr>
          <w:trHeight w:val="340"/>
        </w:trPr>
        <w:tc>
          <w:tcPr>
            <w:tcW w:w="1677" w:type="dxa"/>
            <w:shd w:val="clear" w:color="auto" w:fill="auto"/>
            <w:vAlign w:val="center"/>
          </w:tcPr>
          <w:p w14:paraId="4F8D8E59" w14:textId="77777777" w:rsidR="00E063EF" w:rsidRPr="00246D5C" w:rsidRDefault="00E063EF" w:rsidP="00254271">
            <w:pPr>
              <w:jc w:val="center"/>
            </w:pPr>
            <w:r w:rsidRPr="00246D5C">
              <w:t>Vāji</w:t>
            </w:r>
          </w:p>
        </w:tc>
        <w:tc>
          <w:tcPr>
            <w:tcW w:w="1680" w:type="dxa"/>
            <w:shd w:val="clear" w:color="auto" w:fill="auto"/>
            <w:vAlign w:val="center"/>
          </w:tcPr>
          <w:p w14:paraId="049AC906" w14:textId="77777777" w:rsidR="00E063EF" w:rsidRPr="00246D5C" w:rsidRDefault="00E063EF" w:rsidP="00254271">
            <w:pPr>
              <w:jc w:val="center"/>
            </w:pPr>
            <w:r w:rsidRPr="00246D5C">
              <w:t>Viduvēji</w:t>
            </w:r>
          </w:p>
        </w:tc>
        <w:tc>
          <w:tcPr>
            <w:tcW w:w="1680" w:type="dxa"/>
            <w:shd w:val="clear" w:color="auto" w:fill="auto"/>
            <w:vAlign w:val="center"/>
          </w:tcPr>
          <w:p w14:paraId="411E92BE" w14:textId="77777777" w:rsidR="00E063EF" w:rsidRPr="00246D5C" w:rsidRDefault="00E063EF" w:rsidP="00254271">
            <w:pPr>
              <w:jc w:val="center"/>
            </w:pPr>
            <w:r w:rsidRPr="00246D5C">
              <w:t>Labi</w:t>
            </w:r>
          </w:p>
        </w:tc>
        <w:tc>
          <w:tcPr>
            <w:tcW w:w="1680" w:type="dxa"/>
            <w:shd w:val="clear" w:color="auto" w:fill="auto"/>
            <w:vAlign w:val="center"/>
          </w:tcPr>
          <w:p w14:paraId="4CF05944" w14:textId="77777777" w:rsidR="00E063EF" w:rsidRPr="00246D5C" w:rsidRDefault="00E063EF" w:rsidP="00254271">
            <w:pPr>
              <w:jc w:val="center"/>
            </w:pPr>
            <w:r w:rsidRPr="00246D5C">
              <w:t>Ļoti labi</w:t>
            </w:r>
          </w:p>
        </w:tc>
        <w:tc>
          <w:tcPr>
            <w:tcW w:w="1681" w:type="dxa"/>
            <w:shd w:val="clear" w:color="auto" w:fill="auto"/>
            <w:vAlign w:val="center"/>
          </w:tcPr>
          <w:p w14:paraId="3B9D622A" w14:textId="77777777" w:rsidR="00E063EF" w:rsidRPr="00246D5C" w:rsidRDefault="00E063EF" w:rsidP="00254271">
            <w:pPr>
              <w:jc w:val="center"/>
            </w:pPr>
            <w:r w:rsidRPr="00246D5C">
              <w:t xml:space="preserve">Izcili </w:t>
            </w:r>
          </w:p>
        </w:tc>
        <w:tc>
          <w:tcPr>
            <w:tcW w:w="883" w:type="dxa"/>
            <w:vMerge w:val="restart"/>
            <w:shd w:val="clear" w:color="auto" w:fill="auto"/>
          </w:tcPr>
          <w:p w14:paraId="1FCBC4A5" w14:textId="77777777" w:rsidR="00E063EF" w:rsidRPr="00246D5C" w:rsidRDefault="00E063EF" w:rsidP="00254271">
            <w:pPr>
              <w:rPr>
                <w:lang w:eastAsia="x-none"/>
              </w:rPr>
            </w:pPr>
          </w:p>
        </w:tc>
      </w:tr>
      <w:tr w:rsidR="00E063EF" w:rsidRPr="00246D5C" w14:paraId="57F6782F" w14:textId="77777777" w:rsidTr="00254271">
        <w:trPr>
          <w:trHeight w:val="340"/>
        </w:trPr>
        <w:tc>
          <w:tcPr>
            <w:tcW w:w="1677" w:type="dxa"/>
            <w:shd w:val="clear" w:color="auto" w:fill="auto"/>
            <w:vAlign w:val="center"/>
          </w:tcPr>
          <w:p w14:paraId="29E4A86A" w14:textId="77777777" w:rsidR="00E063EF" w:rsidRPr="00246D5C" w:rsidRDefault="00E063EF" w:rsidP="00254271">
            <w:pPr>
              <w:jc w:val="center"/>
              <w:rPr>
                <w:lang w:eastAsia="x-none"/>
              </w:rPr>
            </w:pPr>
            <w:r w:rsidRPr="00246D5C">
              <w:rPr>
                <w:lang w:eastAsia="x-none"/>
              </w:rPr>
              <w:t>1-13</w:t>
            </w:r>
          </w:p>
        </w:tc>
        <w:tc>
          <w:tcPr>
            <w:tcW w:w="1680" w:type="dxa"/>
            <w:shd w:val="clear" w:color="auto" w:fill="auto"/>
            <w:vAlign w:val="center"/>
          </w:tcPr>
          <w:p w14:paraId="441DAE18" w14:textId="77777777" w:rsidR="00E063EF" w:rsidRPr="00246D5C" w:rsidRDefault="00E063EF" w:rsidP="00254271">
            <w:pPr>
              <w:jc w:val="center"/>
              <w:rPr>
                <w:lang w:eastAsia="x-none"/>
              </w:rPr>
            </w:pPr>
            <w:r w:rsidRPr="00246D5C">
              <w:rPr>
                <w:lang w:eastAsia="x-none"/>
              </w:rPr>
              <w:t>14-20</w:t>
            </w:r>
          </w:p>
        </w:tc>
        <w:tc>
          <w:tcPr>
            <w:tcW w:w="1680" w:type="dxa"/>
            <w:shd w:val="clear" w:color="auto" w:fill="auto"/>
            <w:vAlign w:val="center"/>
          </w:tcPr>
          <w:p w14:paraId="41ACA26A" w14:textId="77777777" w:rsidR="00E063EF" w:rsidRPr="00246D5C" w:rsidRDefault="00E063EF" w:rsidP="00254271">
            <w:pPr>
              <w:jc w:val="center"/>
              <w:rPr>
                <w:lang w:eastAsia="x-none"/>
              </w:rPr>
            </w:pPr>
            <w:r w:rsidRPr="00246D5C">
              <w:rPr>
                <w:lang w:eastAsia="x-none"/>
              </w:rPr>
              <w:t>21</w:t>
            </w:r>
          </w:p>
        </w:tc>
        <w:tc>
          <w:tcPr>
            <w:tcW w:w="1680" w:type="dxa"/>
            <w:shd w:val="clear" w:color="auto" w:fill="auto"/>
            <w:vAlign w:val="center"/>
          </w:tcPr>
          <w:p w14:paraId="16DF923B" w14:textId="77777777" w:rsidR="00E063EF" w:rsidRPr="00246D5C" w:rsidRDefault="00E063EF" w:rsidP="00254271">
            <w:pPr>
              <w:jc w:val="center"/>
              <w:rPr>
                <w:lang w:eastAsia="x-none"/>
              </w:rPr>
            </w:pPr>
            <w:r w:rsidRPr="00246D5C">
              <w:rPr>
                <w:lang w:eastAsia="x-none"/>
              </w:rPr>
              <w:t>22-23</w:t>
            </w:r>
          </w:p>
        </w:tc>
        <w:tc>
          <w:tcPr>
            <w:tcW w:w="1681" w:type="dxa"/>
            <w:shd w:val="clear" w:color="auto" w:fill="auto"/>
            <w:vAlign w:val="center"/>
          </w:tcPr>
          <w:p w14:paraId="19F98D1F" w14:textId="77777777" w:rsidR="00E063EF" w:rsidRPr="00246D5C" w:rsidRDefault="00E063EF" w:rsidP="00254271">
            <w:pPr>
              <w:jc w:val="center"/>
              <w:rPr>
                <w:lang w:eastAsia="x-none"/>
              </w:rPr>
            </w:pPr>
            <w:r w:rsidRPr="00246D5C">
              <w:rPr>
                <w:lang w:eastAsia="x-none"/>
              </w:rPr>
              <w:t>24-25</w:t>
            </w:r>
          </w:p>
        </w:tc>
        <w:tc>
          <w:tcPr>
            <w:tcW w:w="883" w:type="dxa"/>
            <w:vMerge/>
            <w:shd w:val="clear" w:color="auto" w:fill="auto"/>
          </w:tcPr>
          <w:p w14:paraId="15A78DC5" w14:textId="77777777" w:rsidR="00E063EF" w:rsidRPr="00246D5C" w:rsidRDefault="00E063EF" w:rsidP="00254271">
            <w:pPr>
              <w:rPr>
                <w:lang w:eastAsia="x-none"/>
              </w:rPr>
            </w:pPr>
          </w:p>
        </w:tc>
      </w:tr>
      <w:tr w:rsidR="00E063EF" w:rsidRPr="00246D5C" w14:paraId="2898BE72" w14:textId="77777777" w:rsidTr="00254271">
        <w:trPr>
          <w:trHeight w:val="510"/>
        </w:trPr>
        <w:tc>
          <w:tcPr>
            <w:tcW w:w="8398" w:type="dxa"/>
            <w:gridSpan w:val="5"/>
            <w:shd w:val="clear" w:color="auto" w:fill="auto"/>
            <w:vAlign w:val="center"/>
          </w:tcPr>
          <w:p w14:paraId="256D9711" w14:textId="77777777" w:rsidR="00E063EF" w:rsidRPr="00246D5C" w:rsidRDefault="00E063EF" w:rsidP="00254271">
            <w:pPr>
              <w:jc w:val="right"/>
              <w:rPr>
                <w:lang w:eastAsia="x-none"/>
              </w:rPr>
            </w:pPr>
            <w:r w:rsidRPr="00246D5C">
              <w:rPr>
                <w:i/>
              </w:rPr>
              <w:t>Iegūtie punkti kopā:</w:t>
            </w:r>
          </w:p>
        </w:tc>
        <w:tc>
          <w:tcPr>
            <w:tcW w:w="883" w:type="dxa"/>
            <w:shd w:val="clear" w:color="auto" w:fill="auto"/>
          </w:tcPr>
          <w:p w14:paraId="7849218B" w14:textId="77777777" w:rsidR="00E063EF" w:rsidRPr="00246D5C" w:rsidRDefault="00E063EF" w:rsidP="00254271">
            <w:pPr>
              <w:rPr>
                <w:lang w:eastAsia="x-none"/>
              </w:rPr>
            </w:pPr>
          </w:p>
        </w:tc>
      </w:tr>
    </w:tbl>
    <w:p w14:paraId="06CED317" w14:textId="77777777" w:rsidR="00E063EF" w:rsidRPr="00246D5C" w:rsidRDefault="00E063EF" w:rsidP="005A3B22">
      <w:pPr>
        <w:pStyle w:val="Parastais1"/>
        <w:numPr>
          <w:ilvl w:val="1"/>
          <w:numId w:val="1"/>
        </w:numPr>
        <w:tabs>
          <w:tab w:val="clear" w:pos="360"/>
          <w:tab w:val="num" w:pos="0"/>
        </w:tabs>
        <w:spacing w:before="200" w:after="200"/>
        <w:ind w:left="425" w:hanging="425"/>
        <w:jc w:val="both"/>
        <w:rPr>
          <w:sz w:val="26"/>
          <w:szCs w:val="26"/>
          <w:lang w:val="lv-LV"/>
        </w:rPr>
      </w:pPr>
      <w:r w:rsidRPr="00246D5C">
        <w:rPr>
          <w:sz w:val="26"/>
          <w:szCs w:val="26"/>
          <w:lang w:val="lv-LV"/>
        </w:rPr>
        <w:t xml:space="preserve">Profesionālās kvalifikācijas eksāmena </w:t>
      </w:r>
      <w:r w:rsidRPr="00246D5C">
        <w:rPr>
          <w:sz w:val="26"/>
          <w:szCs w:val="26"/>
          <w:u w:val="single"/>
          <w:lang w:val="lv-LV"/>
        </w:rPr>
        <w:t>p</w:t>
      </w:r>
      <w:r w:rsidRPr="00246D5C">
        <w:rPr>
          <w:bCs/>
          <w:sz w:val="26"/>
          <w:szCs w:val="26"/>
          <w:u w:val="single"/>
          <w:lang w:val="lv-LV"/>
        </w:rPr>
        <w:t>raktiskās daļas – publisks ansambļa</w:t>
      </w:r>
      <w:r w:rsidRPr="00246D5C">
        <w:rPr>
          <w:bCs/>
          <w:szCs w:val="26"/>
          <w:u w:val="single"/>
          <w:lang w:val="lv-LV"/>
        </w:rPr>
        <w:t xml:space="preserve"> </w:t>
      </w:r>
      <w:r w:rsidRPr="00246D5C">
        <w:rPr>
          <w:bCs/>
          <w:sz w:val="26"/>
          <w:szCs w:val="26"/>
          <w:u w:val="single"/>
          <w:lang w:val="lv-LV"/>
        </w:rPr>
        <w:t>koncertizpildījums un/vai darbs ar ansambli</w:t>
      </w:r>
      <w:r w:rsidRPr="00246D5C">
        <w:rPr>
          <w:bCs/>
          <w:sz w:val="26"/>
          <w:szCs w:val="26"/>
          <w:lang w:val="lv-LV"/>
        </w:rPr>
        <w:t xml:space="preserve"> vērtēšanas kritērijus izglītības iestāde izstrādā pati, bet tie tiek vērtēti pēc sekojošas skalas: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497"/>
        <w:gridCol w:w="1520"/>
        <w:gridCol w:w="1498"/>
        <w:gridCol w:w="1498"/>
        <w:gridCol w:w="1501"/>
      </w:tblGrid>
      <w:tr w:rsidR="00E063EF" w:rsidRPr="00246D5C" w14:paraId="0A73BFB2" w14:textId="77777777" w:rsidTr="00254271">
        <w:tc>
          <w:tcPr>
            <w:tcW w:w="1546" w:type="dxa"/>
            <w:shd w:val="clear" w:color="auto" w:fill="auto"/>
            <w:vAlign w:val="center"/>
          </w:tcPr>
          <w:p w14:paraId="4784CB42" w14:textId="77777777" w:rsidR="00E063EF" w:rsidRPr="00246D5C" w:rsidRDefault="00E063EF" w:rsidP="00254271">
            <w:pPr>
              <w:jc w:val="center"/>
            </w:pPr>
            <w:r w:rsidRPr="00246D5C">
              <w:t>Aprakstošais vērtējums</w:t>
            </w:r>
          </w:p>
        </w:tc>
        <w:tc>
          <w:tcPr>
            <w:tcW w:w="1547" w:type="dxa"/>
            <w:shd w:val="clear" w:color="auto" w:fill="auto"/>
            <w:vAlign w:val="center"/>
          </w:tcPr>
          <w:p w14:paraId="4C767BC4" w14:textId="77777777" w:rsidR="00E063EF" w:rsidRPr="00246D5C" w:rsidRDefault="00E063EF" w:rsidP="00254271">
            <w:pPr>
              <w:jc w:val="center"/>
            </w:pPr>
            <w:r w:rsidRPr="00246D5C">
              <w:t>Vāji</w:t>
            </w:r>
          </w:p>
        </w:tc>
        <w:tc>
          <w:tcPr>
            <w:tcW w:w="1547" w:type="dxa"/>
            <w:shd w:val="clear" w:color="auto" w:fill="auto"/>
            <w:vAlign w:val="center"/>
          </w:tcPr>
          <w:p w14:paraId="7876F168" w14:textId="77777777" w:rsidR="00E063EF" w:rsidRPr="00246D5C" w:rsidRDefault="00E063EF" w:rsidP="00254271">
            <w:pPr>
              <w:jc w:val="center"/>
            </w:pPr>
            <w:r w:rsidRPr="00246D5C">
              <w:t>Viduvēji</w:t>
            </w:r>
          </w:p>
        </w:tc>
        <w:tc>
          <w:tcPr>
            <w:tcW w:w="1547" w:type="dxa"/>
            <w:shd w:val="clear" w:color="auto" w:fill="auto"/>
            <w:vAlign w:val="center"/>
          </w:tcPr>
          <w:p w14:paraId="06180F82" w14:textId="77777777" w:rsidR="00E063EF" w:rsidRPr="00246D5C" w:rsidRDefault="00E063EF" w:rsidP="00254271">
            <w:pPr>
              <w:jc w:val="center"/>
            </w:pPr>
            <w:r w:rsidRPr="00246D5C">
              <w:t>Labi</w:t>
            </w:r>
          </w:p>
        </w:tc>
        <w:tc>
          <w:tcPr>
            <w:tcW w:w="1547" w:type="dxa"/>
            <w:shd w:val="clear" w:color="auto" w:fill="auto"/>
            <w:vAlign w:val="center"/>
          </w:tcPr>
          <w:p w14:paraId="641790EB" w14:textId="77777777" w:rsidR="00E063EF" w:rsidRPr="00246D5C" w:rsidRDefault="00E063EF" w:rsidP="00254271">
            <w:pPr>
              <w:jc w:val="center"/>
            </w:pPr>
            <w:r w:rsidRPr="00246D5C">
              <w:t>Ļoti labi</w:t>
            </w:r>
          </w:p>
        </w:tc>
        <w:tc>
          <w:tcPr>
            <w:tcW w:w="1547" w:type="dxa"/>
            <w:shd w:val="clear" w:color="auto" w:fill="auto"/>
            <w:vAlign w:val="center"/>
          </w:tcPr>
          <w:p w14:paraId="771F6507" w14:textId="77777777" w:rsidR="00E063EF" w:rsidRPr="00246D5C" w:rsidRDefault="00E063EF" w:rsidP="00254271">
            <w:pPr>
              <w:jc w:val="center"/>
            </w:pPr>
            <w:r w:rsidRPr="00246D5C">
              <w:t xml:space="preserve">Izcili </w:t>
            </w:r>
          </w:p>
        </w:tc>
      </w:tr>
      <w:tr w:rsidR="00E063EF" w:rsidRPr="00246D5C" w14:paraId="0C751C96" w14:textId="77777777" w:rsidTr="00254271">
        <w:tc>
          <w:tcPr>
            <w:tcW w:w="1546" w:type="dxa"/>
            <w:shd w:val="clear" w:color="auto" w:fill="auto"/>
            <w:vAlign w:val="center"/>
          </w:tcPr>
          <w:p w14:paraId="158DD6C6" w14:textId="77777777" w:rsidR="00E063EF" w:rsidRPr="00246D5C" w:rsidRDefault="00E063EF" w:rsidP="00254271">
            <w:pPr>
              <w:autoSpaceDE w:val="0"/>
              <w:autoSpaceDN w:val="0"/>
              <w:adjustRightInd w:val="0"/>
              <w:jc w:val="center"/>
            </w:pPr>
            <w:r w:rsidRPr="00246D5C">
              <w:t>Iegūto</w:t>
            </w:r>
          </w:p>
          <w:p w14:paraId="7D752BDD" w14:textId="77777777" w:rsidR="00E063EF" w:rsidRPr="00246D5C" w:rsidRDefault="00E063EF" w:rsidP="00254271">
            <w:pPr>
              <w:jc w:val="center"/>
            </w:pPr>
            <w:r w:rsidRPr="00246D5C">
              <w:t>punktu skaits</w:t>
            </w:r>
          </w:p>
        </w:tc>
        <w:tc>
          <w:tcPr>
            <w:tcW w:w="1547" w:type="dxa"/>
            <w:shd w:val="clear" w:color="auto" w:fill="auto"/>
            <w:vAlign w:val="center"/>
          </w:tcPr>
          <w:p w14:paraId="1320B77F" w14:textId="77777777" w:rsidR="00E063EF" w:rsidRPr="00246D5C" w:rsidRDefault="00E063EF" w:rsidP="00254271">
            <w:pPr>
              <w:autoSpaceDE w:val="0"/>
              <w:autoSpaceDN w:val="0"/>
              <w:adjustRightInd w:val="0"/>
              <w:jc w:val="center"/>
              <w:rPr>
                <w:lang w:eastAsia="lv-LV"/>
              </w:rPr>
            </w:pPr>
            <w:r w:rsidRPr="00246D5C">
              <w:rPr>
                <w:lang w:eastAsia="lv-LV"/>
              </w:rPr>
              <w:t>1-65</w:t>
            </w:r>
          </w:p>
        </w:tc>
        <w:tc>
          <w:tcPr>
            <w:tcW w:w="1547" w:type="dxa"/>
            <w:shd w:val="clear" w:color="auto" w:fill="auto"/>
            <w:vAlign w:val="center"/>
          </w:tcPr>
          <w:p w14:paraId="692C4080" w14:textId="77777777" w:rsidR="00E063EF" w:rsidRPr="00246D5C" w:rsidRDefault="00E063EF" w:rsidP="00254271">
            <w:pPr>
              <w:autoSpaceDE w:val="0"/>
              <w:autoSpaceDN w:val="0"/>
              <w:adjustRightInd w:val="0"/>
              <w:jc w:val="center"/>
              <w:rPr>
                <w:lang w:eastAsia="lv-LV"/>
              </w:rPr>
            </w:pPr>
            <w:r w:rsidRPr="00246D5C">
              <w:rPr>
                <w:lang w:eastAsia="lv-LV"/>
              </w:rPr>
              <w:t>66-100</w:t>
            </w:r>
          </w:p>
        </w:tc>
        <w:tc>
          <w:tcPr>
            <w:tcW w:w="1547" w:type="dxa"/>
            <w:shd w:val="clear" w:color="auto" w:fill="auto"/>
            <w:vAlign w:val="center"/>
          </w:tcPr>
          <w:p w14:paraId="61B365A2" w14:textId="77777777" w:rsidR="00E063EF" w:rsidRPr="00246D5C" w:rsidRDefault="00E063EF" w:rsidP="00254271">
            <w:pPr>
              <w:autoSpaceDE w:val="0"/>
              <w:autoSpaceDN w:val="0"/>
              <w:adjustRightInd w:val="0"/>
              <w:jc w:val="center"/>
              <w:rPr>
                <w:lang w:eastAsia="lv-LV"/>
              </w:rPr>
            </w:pPr>
            <w:r w:rsidRPr="00246D5C">
              <w:rPr>
                <w:lang w:eastAsia="lv-LV"/>
              </w:rPr>
              <w:t>101-106</w:t>
            </w:r>
          </w:p>
        </w:tc>
        <w:tc>
          <w:tcPr>
            <w:tcW w:w="1547" w:type="dxa"/>
            <w:shd w:val="clear" w:color="auto" w:fill="auto"/>
            <w:vAlign w:val="center"/>
          </w:tcPr>
          <w:p w14:paraId="3A4EF0B6" w14:textId="77777777" w:rsidR="00E063EF" w:rsidRPr="00246D5C" w:rsidRDefault="00E063EF" w:rsidP="00254271">
            <w:pPr>
              <w:autoSpaceDE w:val="0"/>
              <w:autoSpaceDN w:val="0"/>
              <w:adjustRightInd w:val="0"/>
              <w:jc w:val="center"/>
              <w:rPr>
                <w:lang w:eastAsia="lv-LV"/>
              </w:rPr>
            </w:pPr>
            <w:r w:rsidRPr="00246D5C">
              <w:rPr>
                <w:lang w:eastAsia="lv-LV"/>
              </w:rPr>
              <w:t>107-118</w:t>
            </w:r>
          </w:p>
        </w:tc>
        <w:tc>
          <w:tcPr>
            <w:tcW w:w="1547" w:type="dxa"/>
            <w:shd w:val="clear" w:color="auto" w:fill="auto"/>
            <w:vAlign w:val="center"/>
          </w:tcPr>
          <w:p w14:paraId="01754F70" w14:textId="77777777" w:rsidR="00E063EF" w:rsidRPr="00246D5C" w:rsidRDefault="00E063EF" w:rsidP="00254271">
            <w:pPr>
              <w:autoSpaceDE w:val="0"/>
              <w:autoSpaceDN w:val="0"/>
              <w:adjustRightInd w:val="0"/>
              <w:jc w:val="center"/>
              <w:rPr>
                <w:lang w:eastAsia="lv-LV"/>
              </w:rPr>
            </w:pPr>
            <w:r w:rsidRPr="00246D5C">
              <w:rPr>
                <w:lang w:eastAsia="lv-LV"/>
              </w:rPr>
              <w:t>119-125</w:t>
            </w:r>
          </w:p>
        </w:tc>
      </w:tr>
    </w:tbl>
    <w:p w14:paraId="03D65002" w14:textId="77777777" w:rsidR="00E063EF" w:rsidRPr="00246D5C" w:rsidRDefault="00E063EF" w:rsidP="00E063EF">
      <w:pPr>
        <w:rPr>
          <w:sz w:val="26"/>
          <w:szCs w:val="26"/>
        </w:rPr>
      </w:pPr>
    </w:p>
    <w:p w14:paraId="4FC80D77" w14:textId="77777777" w:rsidR="00E063EF" w:rsidRPr="00246D5C" w:rsidRDefault="00E063EF" w:rsidP="00E063EF">
      <w:pPr>
        <w:jc w:val="right"/>
        <w:rPr>
          <w:b/>
          <w:sz w:val="26"/>
          <w:szCs w:val="26"/>
        </w:rPr>
      </w:pPr>
      <w:r w:rsidRPr="00246D5C">
        <w:rPr>
          <w:sz w:val="26"/>
          <w:szCs w:val="26"/>
        </w:rPr>
        <w:br w:type="page"/>
      </w:r>
      <w:r w:rsidRPr="00246D5C">
        <w:rPr>
          <w:b/>
          <w:sz w:val="26"/>
          <w:szCs w:val="26"/>
        </w:rPr>
        <w:lastRenderedPageBreak/>
        <w:t>PIELIKUMS NR.1</w:t>
      </w:r>
    </w:p>
    <w:p w14:paraId="48B98148" w14:textId="77777777" w:rsidR="00E063EF" w:rsidRPr="00246D5C" w:rsidRDefault="00E063EF" w:rsidP="00E063EF">
      <w:pPr>
        <w:pStyle w:val="Bezatstarpm"/>
        <w:jc w:val="center"/>
        <w:rPr>
          <w:b/>
          <w:sz w:val="26"/>
          <w:szCs w:val="26"/>
          <w:lang w:val="lv-LV"/>
        </w:rPr>
      </w:pPr>
    </w:p>
    <w:p w14:paraId="0FA190A9" w14:textId="77777777" w:rsidR="00E063EF" w:rsidRPr="00246D5C" w:rsidRDefault="00E063EF" w:rsidP="00E063EF">
      <w:pPr>
        <w:pStyle w:val="Bezatstarpm"/>
        <w:jc w:val="center"/>
        <w:rPr>
          <w:b/>
          <w:sz w:val="26"/>
          <w:szCs w:val="26"/>
          <w:lang w:val="lv-LV"/>
        </w:rPr>
      </w:pPr>
      <w:r w:rsidRPr="00246D5C">
        <w:rPr>
          <w:b/>
          <w:sz w:val="26"/>
          <w:szCs w:val="26"/>
          <w:lang w:val="lv-LV"/>
        </w:rPr>
        <w:t xml:space="preserve">Profesionālās kvalifikācijas eksāmena </w:t>
      </w:r>
    </w:p>
    <w:p w14:paraId="44374D48" w14:textId="77777777" w:rsidR="00E063EF" w:rsidRPr="00246D5C" w:rsidRDefault="00E063EF" w:rsidP="00E063EF">
      <w:pPr>
        <w:pStyle w:val="Bezatstarpm"/>
        <w:jc w:val="center"/>
        <w:rPr>
          <w:b/>
          <w:sz w:val="26"/>
          <w:szCs w:val="26"/>
          <w:lang w:val="lv-LV"/>
        </w:rPr>
      </w:pPr>
      <w:r w:rsidRPr="00246D5C">
        <w:rPr>
          <w:b/>
          <w:sz w:val="26"/>
          <w:szCs w:val="26"/>
          <w:lang w:val="lv-LV"/>
        </w:rPr>
        <w:t>teorētiskās daļas jautājumu tēmas</w:t>
      </w:r>
    </w:p>
    <w:p w14:paraId="189C8B3D" w14:textId="77777777" w:rsidR="00E063EF" w:rsidRPr="00246D5C" w:rsidRDefault="00E063EF" w:rsidP="00E063EF">
      <w:pPr>
        <w:pStyle w:val="Bezatstarpm"/>
        <w:jc w:val="center"/>
        <w:rPr>
          <w:b/>
          <w:i/>
          <w:sz w:val="26"/>
          <w:szCs w:val="26"/>
          <w:lang w:val="lv-LV"/>
        </w:rPr>
      </w:pPr>
      <w:r w:rsidRPr="00246D5C">
        <w:rPr>
          <w:b/>
          <w:sz w:val="26"/>
          <w:szCs w:val="26"/>
          <w:lang w:val="lv-LV"/>
        </w:rPr>
        <w:t xml:space="preserve">izglītības programmā </w:t>
      </w:r>
      <w:r w:rsidRPr="00246D5C">
        <w:rPr>
          <w:b/>
          <w:i/>
          <w:sz w:val="26"/>
          <w:szCs w:val="26"/>
          <w:lang w:val="lv-LV"/>
        </w:rPr>
        <w:t>Mūzika</w:t>
      </w:r>
      <w:r w:rsidR="00B92D1D">
        <w:rPr>
          <w:b/>
          <w:i/>
          <w:sz w:val="26"/>
          <w:szCs w:val="26"/>
          <w:lang w:val="lv-LV"/>
        </w:rPr>
        <w:t xml:space="preserve"> (Džeza mūzika)</w:t>
      </w:r>
    </w:p>
    <w:p w14:paraId="489672F5" w14:textId="77777777" w:rsidR="00E063EF" w:rsidRPr="00246D5C" w:rsidRDefault="00E063EF" w:rsidP="00E063EF">
      <w:pPr>
        <w:pStyle w:val="Bezatstarpm"/>
        <w:jc w:val="center"/>
        <w:rPr>
          <w:b/>
          <w:sz w:val="26"/>
          <w:szCs w:val="26"/>
          <w:lang w:val="lv-LV"/>
        </w:rPr>
      </w:pPr>
    </w:p>
    <w:p w14:paraId="4EC50C00" w14:textId="77777777" w:rsidR="00E063EF" w:rsidRPr="00246D5C" w:rsidRDefault="00E063EF" w:rsidP="00E063EF">
      <w:pPr>
        <w:pStyle w:val="Bezatstarpm"/>
        <w:jc w:val="center"/>
        <w:rPr>
          <w:b/>
          <w:sz w:val="26"/>
          <w:szCs w:val="26"/>
          <w:lang w:val="lv-LV"/>
        </w:rPr>
      </w:pPr>
    </w:p>
    <w:p w14:paraId="786A4486"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Džeza mūzikas raksturojums un stilistika.</w:t>
      </w:r>
    </w:p>
    <w:p w14:paraId="1FD3B16F"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Septiņu džeza pamata stilu īss raksturojums.</w:t>
      </w:r>
    </w:p>
    <w:p w14:paraId="174AA068"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Vēsturiski nozīmīgākie džeza mūziķi un to daiļrade.</w:t>
      </w:r>
    </w:p>
    <w:p w14:paraId="24F86849"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Nozīmīgākie džeza mūziķi konkrētajā specialitātē.</w:t>
      </w:r>
    </w:p>
    <w:p w14:paraId="68C57C54"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Konkrētā instrumenta vēsturiskā attīst</w:t>
      </w:r>
      <w:r w:rsidR="00142256">
        <w:rPr>
          <w:rFonts w:eastAsia="Cambria"/>
          <w:u w:color="000000"/>
          <w:bdr w:val="nil"/>
          <w:lang w:val="lv-LV"/>
        </w:rPr>
        <w:t xml:space="preserve">ība, radniecīgie instrumenti, </w:t>
      </w:r>
      <w:r w:rsidRPr="00246D5C">
        <w:rPr>
          <w:rFonts w:eastAsia="Cambria"/>
          <w:u w:color="000000"/>
          <w:bdr w:val="nil"/>
          <w:lang w:val="lv-LV"/>
        </w:rPr>
        <w:t>instrumenta uzbūve, tehniskās iespējas, īpatnības džeza kontekstā.</w:t>
      </w:r>
    </w:p>
    <w:p w14:paraId="7B3F8B1D"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Džeza mūzikas aktualitātes pasaulē.</w:t>
      </w:r>
    </w:p>
    <w:p w14:paraId="4FC8C741"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Viena no eksāmenā atskaņotā skaņda</w:t>
      </w:r>
      <w:r w:rsidR="00173E0D" w:rsidRPr="00246D5C">
        <w:rPr>
          <w:rFonts w:eastAsia="Cambria"/>
          <w:u w:color="000000"/>
          <w:bdr w:val="nil"/>
          <w:lang w:val="lv-LV"/>
        </w:rPr>
        <w:t xml:space="preserve">rba (tēmas) autora biogrāfija; </w:t>
      </w:r>
      <w:r w:rsidRPr="00246D5C">
        <w:rPr>
          <w:rFonts w:eastAsia="Cambria"/>
          <w:u w:color="000000"/>
          <w:bdr w:val="nil"/>
          <w:lang w:val="lv-LV"/>
        </w:rPr>
        <w:t>skaņdarba (tēmas) vieta un nozīme džeza vēsturē.</w:t>
      </w:r>
    </w:p>
    <w:p w14:paraId="6490DBDB"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Latvijas džeza mūzikas aktualitātes.</w:t>
      </w:r>
    </w:p>
    <w:p w14:paraId="244F5932" w14:textId="77777777" w:rsidR="00FA57FD" w:rsidRPr="00246D5C" w:rsidRDefault="00FA57FD" w:rsidP="00FA57FD">
      <w:pPr>
        <w:pStyle w:val="Sarakstarindkopa"/>
        <w:numPr>
          <w:ilvl w:val="0"/>
          <w:numId w:val="11"/>
        </w:numPr>
        <w:pBdr>
          <w:top w:val="nil"/>
          <w:left w:val="nil"/>
          <w:bottom w:val="nil"/>
          <w:right w:val="nil"/>
          <w:between w:val="nil"/>
          <w:bar w:val="nil"/>
        </w:pBdr>
        <w:jc w:val="both"/>
        <w:rPr>
          <w:rFonts w:eastAsia="Cambria"/>
          <w:u w:color="000000"/>
          <w:bdr w:val="nil"/>
          <w:lang w:val="lv-LV"/>
        </w:rPr>
      </w:pPr>
      <w:r w:rsidRPr="00246D5C">
        <w:rPr>
          <w:rFonts w:eastAsia="Cambria"/>
          <w:u w:color="000000"/>
          <w:bdr w:val="nil"/>
          <w:lang w:val="lv-LV"/>
        </w:rPr>
        <w:t>Latvijas džeza mūziķi un to daiļrade 20.gs.</w:t>
      </w:r>
    </w:p>
    <w:p w14:paraId="131D9794" w14:textId="77777777" w:rsidR="00FA57FD" w:rsidRPr="00246D5C" w:rsidRDefault="00FA57FD" w:rsidP="00FA57FD">
      <w:pPr>
        <w:pStyle w:val="Sarakstarindkopa"/>
        <w:numPr>
          <w:ilvl w:val="0"/>
          <w:numId w:val="11"/>
        </w:numPr>
        <w:pBdr>
          <w:top w:val="nil"/>
          <w:left w:val="nil"/>
          <w:bottom w:val="nil"/>
          <w:right w:val="nil"/>
          <w:between w:val="nil"/>
          <w:bar w:val="nil"/>
        </w:pBdr>
        <w:ind w:right="-341"/>
        <w:jc w:val="both"/>
        <w:rPr>
          <w:rFonts w:eastAsia="Cambria"/>
          <w:u w:color="000000"/>
          <w:bdr w:val="nil"/>
          <w:lang w:val="lv-LV"/>
        </w:rPr>
      </w:pPr>
      <w:r w:rsidRPr="00246D5C">
        <w:rPr>
          <w:rFonts w:eastAsia="Cambria"/>
          <w:u w:color="000000"/>
          <w:bdr w:val="nil"/>
          <w:lang w:val="lv-LV"/>
        </w:rPr>
        <w:t>Reflektanta motivācija un iepriekšējā pieredze izvēlētajā specialitātē.</w:t>
      </w:r>
    </w:p>
    <w:p w14:paraId="714CB605" w14:textId="77777777" w:rsidR="00E063EF" w:rsidRPr="00246D5C" w:rsidRDefault="00E063EF" w:rsidP="00E063EF">
      <w:pPr>
        <w:jc w:val="right"/>
        <w:rPr>
          <w:b/>
          <w:i/>
          <w:sz w:val="26"/>
          <w:szCs w:val="26"/>
        </w:rPr>
      </w:pPr>
    </w:p>
    <w:p w14:paraId="26EFD2EE" w14:textId="77777777" w:rsidR="00E063EF" w:rsidRPr="00246D5C" w:rsidRDefault="00E063EF" w:rsidP="00E063EF">
      <w:pPr>
        <w:jc w:val="right"/>
        <w:rPr>
          <w:b/>
          <w:sz w:val="26"/>
          <w:szCs w:val="26"/>
        </w:rPr>
      </w:pPr>
      <w:r w:rsidRPr="00246D5C">
        <w:rPr>
          <w:b/>
          <w:i/>
          <w:sz w:val="26"/>
          <w:szCs w:val="26"/>
        </w:rPr>
        <w:br w:type="page"/>
      </w:r>
      <w:r w:rsidRPr="00246D5C">
        <w:rPr>
          <w:b/>
          <w:sz w:val="26"/>
          <w:szCs w:val="26"/>
        </w:rPr>
        <w:lastRenderedPageBreak/>
        <w:t>PIELIKUMS NR.2</w:t>
      </w:r>
    </w:p>
    <w:p w14:paraId="597BCAB4" w14:textId="77777777" w:rsidR="00E063EF" w:rsidRPr="00246D5C" w:rsidRDefault="00E063EF" w:rsidP="00E063EF">
      <w:pPr>
        <w:jc w:val="right"/>
        <w:rPr>
          <w:b/>
          <w:i/>
          <w:sz w:val="26"/>
          <w:szCs w:val="26"/>
        </w:rPr>
      </w:pPr>
    </w:p>
    <w:p w14:paraId="7D1C37D9" w14:textId="77777777" w:rsidR="00E063EF" w:rsidRPr="00246D5C" w:rsidRDefault="00E063EF" w:rsidP="00E063EF">
      <w:pPr>
        <w:pStyle w:val="Bezatstarpm"/>
        <w:jc w:val="center"/>
        <w:rPr>
          <w:b/>
          <w:sz w:val="26"/>
          <w:szCs w:val="26"/>
          <w:lang w:val="lv-LV"/>
        </w:rPr>
      </w:pPr>
      <w:r w:rsidRPr="00246D5C">
        <w:rPr>
          <w:b/>
          <w:sz w:val="26"/>
          <w:szCs w:val="26"/>
          <w:lang w:val="lv-LV"/>
        </w:rPr>
        <w:t xml:space="preserve">Profesionālās kvalifikācijas eksāmena </w:t>
      </w:r>
    </w:p>
    <w:p w14:paraId="3E978594" w14:textId="77777777" w:rsidR="00E063EF" w:rsidRPr="00246D5C" w:rsidRDefault="00E063EF" w:rsidP="00E063EF">
      <w:pPr>
        <w:pStyle w:val="Bezatstarpm"/>
        <w:jc w:val="center"/>
        <w:rPr>
          <w:b/>
          <w:sz w:val="26"/>
          <w:szCs w:val="26"/>
          <w:lang w:val="lv-LV"/>
        </w:rPr>
      </w:pPr>
      <w:r w:rsidRPr="00246D5C">
        <w:rPr>
          <w:b/>
          <w:sz w:val="26"/>
          <w:szCs w:val="26"/>
          <w:lang w:val="lv-LV"/>
        </w:rPr>
        <w:t>skaņdarba analīzes struktūra</w:t>
      </w:r>
    </w:p>
    <w:p w14:paraId="55EC6172" w14:textId="77777777" w:rsidR="00E063EF" w:rsidRPr="00246D5C" w:rsidRDefault="00E063EF" w:rsidP="00E063EF">
      <w:pPr>
        <w:pStyle w:val="Bezatstarpm"/>
        <w:jc w:val="center"/>
        <w:rPr>
          <w:b/>
          <w:sz w:val="26"/>
          <w:szCs w:val="26"/>
          <w:lang w:val="lv-LV"/>
        </w:rPr>
      </w:pPr>
      <w:r w:rsidRPr="00246D5C">
        <w:rPr>
          <w:b/>
          <w:sz w:val="26"/>
          <w:szCs w:val="26"/>
          <w:lang w:val="lv-LV"/>
        </w:rPr>
        <w:t xml:space="preserve">izglītības programmā </w:t>
      </w:r>
      <w:r w:rsidR="00B92D1D" w:rsidRPr="00246D5C">
        <w:rPr>
          <w:b/>
          <w:i/>
          <w:sz w:val="26"/>
          <w:szCs w:val="26"/>
          <w:lang w:val="lv-LV"/>
        </w:rPr>
        <w:t>Mūzika</w:t>
      </w:r>
      <w:r w:rsidR="00B92D1D">
        <w:rPr>
          <w:b/>
          <w:i/>
          <w:sz w:val="26"/>
          <w:szCs w:val="26"/>
          <w:lang w:val="lv-LV"/>
        </w:rPr>
        <w:t xml:space="preserve"> (Džeza mūzika)</w:t>
      </w:r>
    </w:p>
    <w:p w14:paraId="686334B8" w14:textId="77777777" w:rsidR="00E063EF" w:rsidRPr="00246D5C" w:rsidRDefault="00E063EF" w:rsidP="00E063EF">
      <w:pPr>
        <w:pStyle w:val="Sarakstarindkopa"/>
        <w:tabs>
          <w:tab w:val="left" w:pos="851"/>
        </w:tabs>
        <w:ind w:left="0"/>
        <w:jc w:val="both"/>
        <w:rPr>
          <w:sz w:val="26"/>
          <w:szCs w:val="26"/>
          <w:u w:val="single"/>
          <w:lang w:val="lv-LV"/>
        </w:rPr>
      </w:pPr>
    </w:p>
    <w:p w14:paraId="40EA5CAC" w14:textId="77777777" w:rsidR="00E063EF" w:rsidRPr="00246D5C" w:rsidRDefault="00E063EF" w:rsidP="00E063EF">
      <w:pPr>
        <w:jc w:val="both"/>
        <w:rPr>
          <w:bCs/>
          <w:sz w:val="26"/>
          <w:szCs w:val="26"/>
        </w:rPr>
      </w:pPr>
    </w:p>
    <w:p w14:paraId="79F2068D" w14:textId="77777777" w:rsidR="00E063EF" w:rsidRPr="00246D5C" w:rsidRDefault="00E063EF" w:rsidP="00E063EF">
      <w:pPr>
        <w:spacing w:after="120"/>
        <w:jc w:val="both"/>
        <w:rPr>
          <w:bCs/>
          <w:sz w:val="26"/>
          <w:szCs w:val="26"/>
        </w:rPr>
      </w:pPr>
      <w:r w:rsidRPr="00246D5C">
        <w:rPr>
          <w:sz w:val="26"/>
          <w:szCs w:val="26"/>
        </w:rPr>
        <w:t>Skaņdarba analīzes s</w:t>
      </w:r>
      <w:r w:rsidRPr="00246D5C">
        <w:rPr>
          <w:bCs/>
          <w:sz w:val="26"/>
          <w:szCs w:val="26"/>
        </w:rPr>
        <w:t>truktūra:</w:t>
      </w:r>
    </w:p>
    <w:p w14:paraId="54F247C8" w14:textId="77777777" w:rsidR="00E063EF" w:rsidRPr="00246D5C" w:rsidRDefault="00E063EF" w:rsidP="00E063EF">
      <w:pPr>
        <w:numPr>
          <w:ilvl w:val="0"/>
          <w:numId w:val="4"/>
        </w:numPr>
        <w:ind w:left="709" w:hanging="390"/>
        <w:jc w:val="both"/>
        <w:rPr>
          <w:sz w:val="26"/>
          <w:szCs w:val="26"/>
        </w:rPr>
      </w:pPr>
      <w:r w:rsidRPr="00246D5C">
        <w:rPr>
          <w:sz w:val="26"/>
          <w:szCs w:val="26"/>
        </w:rPr>
        <w:t>Titullapa.</w:t>
      </w:r>
    </w:p>
    <w:p w14:paraId="6DB8A788" w14:textId="77777777" w:rsidR="00E063EF" w:rsidRPr="00246D5C" w:rsidRDefault="00E063EF" w:rsidP="00E063EF">
      <w:pPr>
        <w:ind w:left="1146"/>
        <w:jc w:val="both"/>
        <w:rPr>
          <w:sz w:val="26"/>
          <w:szCs w:val="26"/>
        </w:rPr>
      </w:pPr>
      <w:r w:rsidRPr="00246D5C">
        <w:rPr>
          <w:sz w:val="26"/>
          <w:szCs w:val="26"/>
        </w:rPr>
        <w:t>Jānorāda mācību iestāde, iegūstamā kvalifikācija, mācību gads, autora vārds, uzvārds, ja nepieciešams – darba vadītājs, skaņdarba analīzes nosaukums (analizējamā skaņdarba nosaukums, autors/-i), kvalifikācija, mācību gads. Titullapa netiek numurēta.</w:t>
      </w:r>
    </w:p>
    <w:p w14:paraId="6000117A" w14:textId="77777777" w:rsidR="00E063EF" w:rsidRPr="00246D5C" w:rsidRDefault="00E063EF" w:rsidP="00E063EF">
      <w:pPr>
        <w:numPr>
          <w:ilvl w:val="0"/>
          <w:numId w:val="4"/>
        </w:numPr>
        <w:ind w:left="709" w:hanging="390"/>
        <w:jc w:val="both"/>
        <w:rPr>
          <w:sz w:val="26"/>
          <w:szCs w:val="26"/>
        </w:rPr>
      </w:pPr>
      <w:r w:rsidRPr="00246D5C">
        <w:rPr>
          <w:sz w:val="26"/>
          <w:szCs w:val="26"/>
        </w:rPr>
        <w:t>Satura rādītājs.</w:t>
      </w:r>
    </w:p>
    <w:p w14:paraId="7DAB65EF" w14:textId="77777777" w:rsidR="00E063EF" w:rsidRPr="00246D5C" w:rsidRDefault="00E063EF" w:rsidP="00E063EF">
      <w:pPr>
        <w:ind w:left="1146"/>
        <w:jc w:val="both"/>
        <w:rPr>
          <w:sz w:val="26"/>
          <w:szCs w:val="26"/>
        </w:rPr>
      </w:pPr>
      <w:r w:rsidRPr="00246D5C">
        <w:rPr>
          <w:sz w:val="26"/>
          <w:szCs w:val="26"/>
        </w:rPr>
        <w:t>Satura rādītājā iekļauj visu nodaļu un apakšnodaļu virsrakstus to numerācijas secībā un norāda atbilstošās lappuses numuru. Satura rādītāja lappuse netiek numurēta.</w:t>
      </w:r>
    </w:p>
    <w:p w14:paraId="33728241" w14:textId="77777777" w:rsidR="00E063EF" w:rsidRPr="00246D5C" w:rsidRDefault="00E063EF" w:rsidP="00E063EF">
      <w:pPr>
        <w:numPr>
          <w:ilvl w:val="0"/>
          <w:numId w:val="4"/>
        </w:numPr>
        <w:ind w:left="709" w:hanging="390"/>
        <w:jc w:val="both"/>
        <w:rPr>
          <w:sz w:val="26"/>
          <w:szCs w:val="26"/>
        </w:rPr>
      </w:pPr>
      <w:r w:rsidRPr="00246D5C">
        <w:rPr>
          <w:sz w:val="26"/>
          <w:szCs w:val="26"/>
        </w:rPr>
        <w:t>Ievads.</w:t>
      </w:r>
    </w:p>
    <w:p w14:paraId="4AFBB7FA" w14:textId="77777777" w:rsidR="00E063EF" w:rsidRPr="00246D5C" w:rsidRDefault="00E063EF" w:rsidP="00E063EF">
      <w:pPr>
        <w:pStyle w:val="Komentrateksts"/>
        <w:ind w:left="1146"/>
        <w:jc w:val="both"/>
        <w:rPr>
          <w:sz w:val="26"/>
          <w:szCs w:val="26"/>
          <w:lang w:val="lv-LV"/>
        </w:rPr>
      </w:pPr>
      <w:r w:rsidRPr="00246D5C">
        <w:rPr>
          <w:sz w:val="26"/>
          <w:szCs w:val="26"/>
          <w:lang w:val="lv-LV"/>
        </w:rPr>
        <w:t>Ievadā pamato skaņdarba izvēli.</w:t>
      </w:r>
    </w:p>
    <w:p w14:paraId="35CDCCC9" w14:textId="77777777" w:rsidR="00E063EF" w:rsidRPr="00246D5C" w:rsidRDefault="00E063EF" w:rsidP="00E063EF">
      <w:pPr>
        <w:numPr>
          <w:ilvl w:val="0"/>
          <w:numId w:val="4"/>
        </w:numPr>
        <w:ind w:left="709" w:hanging="390"/>
        <w:jc w:val="both"/>
        <w:rPr>
          <w:sz w:val="26"/>
          <w:szCs w:val="26"/>
        </w:rPr>
      </w:pPr>
      <w:r w:rsidRPr="00246D5C">
        <w:rPr>
          <w:sz w:val="26"/>
          <w:szCs w:val="26"/>
        </w:rPr>
        <w:t>Nodaļas.</w:t>
      </w:r>
    </w:p>
    <w:p w14:paraId="33360221" w14:textId="77777777" w:rsidR="00E063EF" w:rsidRPr="00246D5C" w:rsidRDefault="00E063EF" w:rsidP="00E063EF">
      <w:pPr>
        <w:numPr>
          <w:ilvl w:val="1"/>
          <w:numId w:val="5"/>
        </w:numPr>
        <w:ind w:left="1843"/>
        <w:jc w:val="both"/>
        <w:rPr>
          <w:sz w:val="26"/>
          <w:szCs w:val="26"/>
        </w:rPr>
      </w:pPr>
      <w:r w:rsidRPr="00246D5C">
        <w:rPr>
          <w:sz w:val="26"/>
          <w:szCs w:val="26"/>
        </w:rPr>
        <w:t>Vēsturiskā analīze. Autoru (komponista un/vai teksta autora) raksturojums, saistībā ar darbības laikmetu un stilu, analizējamā skaņdarba žanra sfēru. Sadaļā jāietver galvenie biogrāfijas dati, darbības veidi, stilistiskā piederība, žanru loks, pienesums aplūkojamā žanra jomā.</w:t>
      </w:r>
    </w:p>
    <w:p w14:paraId="39FC6DED" w14:textId="77777777" w:rsidR="00E063EF" w:rsidRPr="00246D5C" w:rsidRDefault="00E063EF" w:rsidP="00E063EF">
      <w:pPr>
        <w:numPr>
          <w:ilvl w:val="1"/>
          <w:numId w:val="5"/>
        </w:numPr>
        <w:ind w:left="1843"/>
        <w:jc w:val="both"/>
        <w:rPr>
          <w:sz w:val="26"/>
          <w:szCs w:val="26"/>
        </w:rPr>
      </w:pPr>
      <w:r w:rsidRPr="00246D5C">
        <w:rPr>
          <w:sz w:val="26"/>
          <w:szCs w:val="26"/>
        </w:rPr>
        <w:t>Skaņdarba mūzikas valodas analīze (forma, melodija, harmonija, instrumentārijs, temps, metrs, ritms, dinamika).</w:t>
      </w:r>
    </w:p>
    <w:p w14:paraId="2411F0F2" w14:textId="77777777" w:rsidR="00E063EF" w:rsidRPr="00246D5C" w:rsidRDefault="00E063EF" w:rsidP="00E063EF">
      <w:pPr>
        <w:numPr>
          <w:ilvl w:val="1"/>
          <w:numId w:val="5"/>
        </w:numPr>
        <w:ind w:left="1843"/>
        <w:jc w:val="both"/>
        <w:rPr>
          <w:sz w:val="26"/>
          <w:szCs w:val="26"/>
        </w:rPr>
      </w:pPr>
      <w:r w:rsidRPr="00246D5C">
        <w:rPr>
          <w:sz w:val="26"/>
          <w:szCs w:val="26"/>
        </w:rPr>
        <w:t>Izpildījuma tehnikas analīze. Skaņdarba interpretācijas jautājumi, divu interpretāciju analīze. Skaņdarba idejas, tēla atklāsmē izmantotie interpretācijas paņēmieni.</w:t>
      </w:r>
      <w:r w:rsidRPr="00246D5C">
        <w:rPr>
          <w:color w:val="FF0000"/>
          <w:sz w:val="26"/>
          <w:szCs w:val="26"/>
        </w:rPr>
        <w:t xml:space="preserve"> </w:t>
      </w:r>
    </w:p>
    <w:p w14:paraId="5F553134" w14:textId="77777777" w:rsidR="00E063EF" w:rsidRPr="00246D5C" w:rsidRDefault="00E063EF" w:rsidP="00E063EF">
      <w:pPr>
        <w:numPr>
          <w:ilvl w:val="0"/>
          <w:numId w:val="5"/>
        </w:numPr>
        <w:ind w:left="709"/>
        <w:jc w:val="both"/>
        <w:rPr>
          <w:sz w:val="26"/>
          <w:szCs w:val="26"/>
        </w:rPr>
      </w:pPr>
      <w:r w:rsidRPr="00246D5C">
        <w:rPr>
          <w:sz w:val="26"/>
          <w:szCs w:val="26"/>
        </w:rPr>
        <w:t xml:space="preserve">Izmantotā literatūra un avoti (tiek kārtoti alfabēta secībā). </w:t>
      </w:r>
    </w:p>
    <w:p w14:paraId="624D880E" w14:textId="77777777" w:rsidR="00E063EF" w:rsidRPr="00246D5C" w:rsidRDefault="00E063EF" w:rsidP="00E063EF">
      <w:pPr>
        <w:ind w:left="1146"/>
        <w:jc w:val="both"/>
        <w:rPr>
          <w:sz w:val="26"/>
          <w:szCs w:val="26"/>
        </w:rPr>
      </w:pPr>
      <w:r w:rsidRPr="00246D5C">
        <w:rPr>
          <w:sz w:val="26"/>
          <w:szCs w:val="26"/>
        </w:rPr>
        <w:t>Izmantoto avotu un literatūras sarakstā tiek uzrādīti visi kvalifikācijas darba sagatavošanas laikā izmantotie avoti un literatūra.</w:t>
      </w:r>
    </w:p>
    <w:p w14:paraId="53697E11" w14:textId="77777777" w:rsidR="00E063EF" w:rsidRPr="00246D5C" w:rsidRDefault="00E063EF" w:rsidP="00E063EF">
      <w:pPr>
        <w:numPr>
          <w:ilvl w:val="0"/>
          <w:numId w:val="5"/>
        </w:numPr>
        <w:ind w:left="709"/>
        <w:jc w:val="both"/>
        <w:rPr>
          <w:sz w:val="26"/>
          <w:szCs w:val="26"/>
        </w:rPr>
      </w:pPr>
      <w:r w:rsidRPr="00246D5C">
        <w:rPr>
          <w:sz w:val="26"/>
          <w:szCs w:val="26"/>
        </w:rPr>
        <w:t>Pielikums.</w:t>
      </w:r>
    </w:p>
    <w:p w14:paraId="11162B1E" w14:textId="77777777" w:rsidR="00E063EF" w:rsidRPr="00246D5C" w:rsidRDefault="00E063EF" w:rsidP="00E063EF">
      <w:pPr>
        <w:ind w:left="1146"/>
        <w:jc w:val="both"/>
        <w:rPr>
          <w:sz w:val="26"/>
          <w:szCs w:val="26"/>
        </w:rPr>
      </w:pPr>
      <w:r w:rsidRPr="00246D5C">
        <w:rPr>
          <w:sz w:val="26"/>
          <w:szCs w:val="26"/>
        </w:rPr>
        <w:t>Pielikums sastāv no skaņdarba nošu materiāliem, skaņdarba analīzē izmantoto CD un citiem analīzi paskaidrojošiem materiāliem.</w:t>
      </w:r>
    </w:p>
    <w:p w14:paraId="1A80E8AE" w14:textId="77777777" w:rsidR="00E063EF" w:rsidRPr="00246D5C" w:rsidRDefault="00E063EF" w:rsidP="00E063EF">
      <w:pPr>
        <w:jc w:val="both"/>
        <w:rPr>
          <w:sz w:val="26"/>
          <w:szCs w:val="26"/>
        </w:rPr>
      </w:pPr>
    </w:p>
    <w:p w14:paraId="5E6B1953" w14:textId="77777777" w:rsidR="009004E6" w:rsidRPr="00246D5C" w:rsidRDefault="009004E6"/>
    <w:sectPr w:rsidR="009004E6" w:rsidRPr="00246D5C" w:rsidSect="007D47A2">
      <w:footerReference w:type="even" r:id="rId8"/>
      <w:footerReference w:type="default" r:id="rId9"/>
      <w:pgSz w:w="11900" w:h="16840"/>
      <w:pgMar w:top="1134" w:right="1134" w:bottom="1134" w:left="1701" w:header="68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EAA9" w14:textId="77777777" w:rsidR="00A00FE4" w:rsidRDefault="00A00FE4" w:rsidP="00E063EF">
      <w:r>
        <w:separator/>
      </w:r>
    </w:p>
  </w:endnote>
  <w:endnote w:type="continuationSeparator" w:id="0">
    <w:p w14:paraId="4EABD91C" w14:textId="77777777" w:rsidR="00A00FE4" w:rsidRDefault="00A00FE4" w:rsidP="00E0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Yu Gothic"/>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B832" w14:textId="77777777" w:rsidR="00AA27B7" w:rsidRDefault="00CA304F">
    <w:pPr>
      <w:pStyle w:val="Kjene1"/>
      <w:jc w:val="cent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52088"/>
      <w:docPartObj>
        <w:docPartGallery w:val="Page Numbers (Bottom of Page)"/>
        <w:docPartUnique/>
      </w:docPartObj>
    </w:sdtPr>
    <w:sdtEndPr/>
    <w:sdtContent>
      <w:p w14:paraId="2C0827AA" w14:textId="77777777" w:rsidR="00E063EF" w:rsidRDefault="00E063EF">
        <w:pPr>
          <w:pStyle w:val="Kjene"/>
          <w:jc w:val="center"/>
        </w:pPr>
        <w:r>
          <w:fldChar w:fldCharType="begin"/>
        </w:r>
        <w:r>
          <w:instrText>PAGE   \* MERGEFORMAT</w:instrText>
        </w:r>
        <w:r>
          <w:fldChar w:fldCharType="separate"/>
        </w:r>
        <w:r w:rsidR="00142256">
          <w:rPr>
            <w:noProof/>
          </w:rPr>
          <w:t>1</w:t>
        </w:r>
        <w:r>
          <w:fldChar w:fldCharType="end"/>
        </w:r>
      </w:p>
    </w:sdtContent>
  </w:sdt>
  <w:p w14:paraId="4FE67874" w14:textId="77777777" w:rsidR="00AA27B7" w:rsidRDefault="006D084B" w:rsidP="007D47A2">
    <w:pPr>
      <w:pStyle w:val="Kjene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753F" w14:textId="77777777" w:rsidR="00A00FE4" w:rsidRDefault="00A00FE4" w:rsidP="00E063EF">
      <w:r>
        <w:separator/>
      </w:r>
    </w:p>
  </w:footnote>
  <w:footnote w:type="continuationSeparator" w:id="0">
    <w:p w14:paraId="012281D6" w14:textId="77777777" w:rsidR="00A00FE4" w:rsidRDefault="00A00FE4" w:rsidP="00E0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5ADC38"/>
    <w:lvl w:ilvl="0">
      <w:start w:val="2"/>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b w:val="0"/>
        <w:strike w:val="0"/>
        <w:color w:val="000000"/>
        <w:position w:val="0"/>
        <w:sz w:val="26"/>
        <w:szCs w:val="26"/>
      </w:rPr>
    </w:lvl>
    <w:lvl w:ilvl="2">
      <w:start w:val="1"/>
      <w:numFmt w:val="decimal"/>
      <w:isLgl/>
      <w:lvlText w:val="%1.%2.%3."/>
      <w:lvlJc w:val="left"/>
      <w:pPr>
        <w:tabs>
          <w:tab w:val="num" w:pos="720"/>
        </w:tabs>
        <w:ind w:left="720" w:firstLine="360"/>
      </w:pPr>
      <w:rPr>
        <w:rFonts w:hint="default"/>
        <w:b w:val="0"/>
        <w:strike w:val="0"/>
        <w:color w:val="000000"/>
        <w:position w:val="0"/>
        <w:sz w:val="26"/>
        <w:szCs w:val="26"/>
      </w:rPr>
    </w:lvl>
    <w:lvl w:ilvl="3">
      <w:start w:val="1"/>
      <w:numFmt w:val="decimal"/>
      <w:isLgl/>
      <w:lvlText w:val="%1.%2.%3.%4."/>
      <w:lvlJc w:val="left"/>
      <w:pPr>
        <w:tabs>
          <w:tab w:val="num" w:pos="720"/>
        </w:tabs>
        <w:ind w:left="720" w:firstLine="360"/>
      </w:pPr>
      <w:rPr>
        <w:rFonts w:hint="default"/>
        <w:b w:val="0"/>
        <w:color w:val="000000"/>
        <w:position w:val="0"/>
        <w:sz w:val="26"/>
        <w:szCs w:val="26"/>
      </w:rPr>
    </w:lvl>
    <w:lvl w:ilvl="4">
      <w:start w:val="1"/>
      <w:numFmt w:val="decimal"/>
      <w:isLgl/>
      <w:lvlText w:val="%1.%2.%3.%4.%5."/>
      <w:lvlJc w:val="left"/>
      <w:pPr>
        <w:tabs>
          <w:tab w:val="num" w:pos="1080"/>
        </w:tabs>
        <w:ind w:left="1080" w:firstLine="360"/>
      </w:pPr>
      <w:rPr>
        <w:rFonts w:hint="default"/>
        <w:b w:val="0"/>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0000004"/>
    <w:multiLevelType w:val="multilevel"/>
    <w:tmpl w:val="8CC02E54"/>
    <w:lvl w:ilvl="0">
      <w:start w:val="7"/>
      <w:numFmt w:val="decimal"/>
      <w:isLgl/>
      <w:lvlText w:val="%1."/>
      <w:lvlJc w:val="left"/>
      <w:pPr>
        <w:tabs>
          <w:tab w:val="num" w:pos="294"/>
        </w:tabs>
        <w:ind w:left="294" w:firstLine="360"/>
      </w:pPr>
      <w:rPr>
        <w:rFonts w:hint="default"/>
        <w:color w:val="000000"/>
        <w:position w:val="0"/>
        <w:sz w:val="28"/>
      </w:rPr>
    </w:lvl>
    <w:lvl w:ilvl="1">
      <w:start w:val="1"/>
      <w:numFmt w:val="decimal"/>
      <w:isLgl/>
      <w:lvlText w:val="%1.%2."/>
      <w:lvlJc w:val="left"/>
      <w:pPr>
        <w:tabs>
          <w:tab w:val="num" w:pos="360"/>
        </w:tabs>
        <w:ind w:left="360" w:firstLine="180"/>
      </w:pPr>
      <w:rPr>
        <w:rFonts w:hint="default"/>
        <w:b w:val="0"/>
        <w:color w:val="000000"/>
        <w:position w:val="0"/>
        <w:sz w:val="24"/>
      </w:rPr>
    </w:lvl>
    <w:lvl w:ilvl="2">
      <w:start w:val="1"/>
      <w:numFmt w:val="decimal"/>
      <w:isLgl/>
      <w:lvlText w:val="%1.%2.%3."/>
      <w:lvlJc w:val="left"/>
      <w:pPr>
        <w:tabs>
          <w:tab w:val="num" w:pos="720"/>
        </w:tabs>
        <w:ind w:left="720" w:firstLine="852"/>
      </w:pPr>
      <w:rPr>
        <w:rFonts w:hint="default"/>
        <w:color w:val="000000"/>
        <w:position w:val="0"/>
        <w:sz w:val="24"/>
      </w:rPr>
    </w:lvl>
    <w:lvl w:ilvl="3">
      <w:start w:val="1"/>
      <w:numFmt w:val="decimal"/>
      <w:isLgl/>
      <w:lvlText w:val="%1.%2.%3.%4."/>
      <w:lvlJc w:val="left"/>
      <w:pPr>
        <w:tabs>
          <w:tab w:val="num" w:pos="720"/>
        </w:tabs>
        <w:ind w:left="720" w:firstLine="1278"/>
      </w:pPr>
      <w:rPr>
        <w:rFonts w:hint="default"/>
        <w:color w:val="000000"/>
        <w:position w:val="0"/>
        <w:sz w:val="24"/>
      </w:rPr>
    </w:lvl>
    <w:lvl w:ilvl="4">
      <w:start w:val="1"/>
      <w:numFmt w:val="decimal"/>
      <w:isLgl/>
      <w:lvlText w:val="%1.%2.%3.%4.%5."/>
      <w:lvlJc w:val="left"/>
      <w:pPr>
        <w:tabs>
          <w:tab w:val="num" w:pos="1080"/>
        </w:tabs>
        <w:ind w:left="1080" w:firstLine="1704"/>
      </w:pPr>
      <w:rPr>
        <w:rFonts w:hint="default"/>
        <w:color w:val="000000"/>
        <w:position w:val="0"/>
        <w:sz w:val="24"/>
      </w:rPr>
    </w:lvl>
    <w:lvl w:ilvl="5">
      <w:start w:val="1"/>
      <w:numFmt w:val="decimal"/>
      <w:isLgl/>
      <w:lvlText w:val="%1.%2.%3.%4.%5.%6."/>
      <w:lvlJc w:val="left"/>
      <w:pPr>
        <w:tabs>
          <w:tab w:val="num" w:pos="1080"/>
        </w:tabs>
        <w:ind w:left="1080" w:firstLine="2130"/>
      </w:pPr>
      <w:rPr>
        <w:rFonts w:hint="default"/>
        <w:color w:val="000000"/>
        <w:position w:val="0"/>
        <w:sz w:val="24"/>
      </w:rPr>
    </w:lvl>
    <w:lvl w:ilvl="6">
      <w:start w:val="1"/>
      <w:numFmt w:val="decimal"/>
      <w:isLgl/>
      <w:lvlText w:val="%1.%2.%3.%4.%5.%6.%7."/>
      <w:lvlJc w:val="left"/>
      <w:pPr>
        <w:tabs>
          <w:tab w:val="num" w:pos="1440"/>
        </w:tabs>
        <w:ind w:left="1440" w:firstLine="2556"/>
      </w:pPr>
      <w:rPr>
        <w:rFonts w:hint="default"/>
        <w:color w:val="000000"/>
        <w:position w:val="0"/>
        <w:sz w:val="24"/>
      </w:rPr>
    </w:lvl>
    <w:lvl w:ilvl="7">
      <w:start w:val="1"/>
      <w:numFmt w:val="decimal"/>
      <w:isLgl/>
      <w:lvlText w:val="%1.%2.%3.%4.%5.%6.%7.%8."/>
      <w:lvlJc w:val="left"/>
      <w:pPr>
        <w:tabs>
          <w:tab w:val="num" w:pos="1440"/>
        </w:tabs>
        <w:ind w:left="1440" w:firstLine="2982"/>
      </w:pPr>
      <w:rPr>
        <w:rFonts w:hint="default"/>
        <w:color w:val="000000"/>
        <w:position w:val="0"/>
        <w:sz w:val="24"/>
      </w:rPr>
    </w:lvl>
    <w:lvl w:ilvl="8">
      <w:start w:val="1"/>
      <w:numFmt w:val="decimal"/>
      <w:isLgl/>
      <w:lvlText w:val="%1.%2.%3.%4.%5.%6.%7.%8.%9."/>
      <w:lvlJc w:val="left"/>
      <w:pPr>
        <w:tabs>
          <w:tab w:val="num" w:pos="1800"/>
        </w:tabs>
        <w:ind w:left="1800" w:firstLine="3408"/>
      </w:pPr>
      <w:rPr>
        <w:rFonts w:hint="default"/>
        <w:color w:val="000000"/>
        <w:position w:val="0"/>
        <w:sz w:val="24"/>
      </w:rPr>
    </w:lvl>
  </w:abstractNum>
  <w:abstractNum w:abstractNumId="2" w15:restartNumberingAfterBreak="0">
    <w:nsid w:val="05CA490F"/>
    <w:multiLevelType w:val="multilevel"/>
    <w:tmpl w:val="1F787E22"/>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215D2553"/>
    <w:multiLevelType w:val="multilevel"/>
    <w:tmpl w:val="CA2A4598"/>
    <w:lvl w:ilvl="0">
      <w:start w:val="6"/>
      <w:numFmt w:val="decimal"/>
      <w:isLgl/>
      <w:lvlText w:val="%1."/>
      <w:lvlJc w:val="left"/>
      <w:pPr>
        <w:tabs>
          <w:tab w:val="num" w:pos="360"/>
        </w:tabs>
        <w:ind w:left="360" w:firstLine="360"/>
      </w:pPr>
      <w:rPr>
        <w:rFonts w:hint="default"/>
        <w:color w:val="000000"/>
        <w:position w:val="0"/>
        <w:sz w:val="26"/>
        <w:szCs w:val="26"/>
      </w:rPr>
    </w:lvl>
    <w:lvl w:ilvl="1">
      <w:start w:val="3"/>
      <w:numFmt w:val="decimal"/>
      <w:isLgl/>
      <w:lvlText w:val="%1.%2."/>
      <w:lvlJc w:val="left"/>
      <w:pPr>
        <w:tabs>
          <w:tab w:val="num" w:pos="360"/>
        </w:tabs>
        <w:ind w:left="360" w:firstLine="426"/>
      </w:pPr>
      <w:rPr>
        <w:rFonts w:hint="default"/>
        <w:b w:val="0"/>
        <w:strike w:val="0"/>
        <w:color w:val="000000"/>
        <w:position w:val="0"/>
        <w:sz w:val="24"/>
      </w:rPr>
    </w:lvl>
    <w:lvl w:ilvl="2">
      <w:start w:val="5"/>
      <w:numFmt w:val="decimal"/>
      <w:isLgl/>
      <w:lvlText w:val="%1.%2.%3."/>
      <w:lvlJc w:val="left"/>
      <w:pPr>
        <w:tabs>
          <w:tab w:val="num" w:pos="720"/>
        </w:tabs>
        <w:ind w:left="720" w:firstLine="360"/>
      </w:pPr>
      <w:rPr>
        <w:rFonts w:hint="default"/>
        <w:b w:val="0"/>
        <w:strike w:val="0"/>
        <w:color w:val="000000"/>
        <w:position w:val="0"/>
        <w:sz w:val="24"/>
      </w:rPr>
    </w:lvl>
    <w:lvl w:ilvl="3">
      <w:start w:val="1"/>
      <w:numFmt w:val="decimal"/>
      <w:isLgl/>
      <w:lvlText w:val="%1.%2.%3.%4."/>
      <w:lvlJc w:val="left"/>
      <w:pPr>
        <w:tabs>
          <w:tab w:val="num" w:pos="720"/>
        </w:tabs>
        <w:ind w:left="720" w:firstLine="360"/>
      </w:pPr>
      <w:rPr>
        <w:rFonts w:hint="default"/>
        <w:b w:val="0"/>
        <w:color w:val="000000"/>
        <w:position w:val="0"/>
        <w:sz w:val="24"/>
      </w:rPr>
    </w:lvl>
    <w:lvl w:ilvl="4">
      <w:start w:val="1"/>
      <w:numFmt w:val="decimal"/>
      <w:isLgl/>
      <w:lvlText w:val="%1.%2.%3.%4.%5."/>
      <w:lvlJc w:val="left"/>
      <w:pPr>
        <w:tabs>
          <w:tab w:val="num" w:pos="1080"/>
        </w:tabs>
        <w:ind w:left="1080" w:firstLine="360"/>
      </w:pPr>
      <w:rPr>
        <w:rFonts w:hint="default"/>
        <w:b w:val="0"/>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4"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E17A29"/>
    <w:multiLevelType w:val="hybridMultilevel"/>
    <w:tmpl w:val="91FCF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A39BE"/>
    <w:multiLevelType w:val="hybridMultilevel"/>
    <w:tmpl w:val="70DAE010"/>
    <w:lvl w:ilvl="0" w:tplc="755A86B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3916F8"/>
    <w:multiLevelType w:val="hybridMultilevel"/>
    <w:tmpl w:val="DDC8E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10"/>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3E"/>
    <w:rsid w:val="00142256"/>
    <w:rsid w:val="00173E0D"/>
    <w:rsid w:val="00246D5C"/>
    <w:rsid w:val="003133E9"/>
    <w:rsid w:val="00504924"/>
    <w:rsid w:val="005A3B22"/>
    <w:rsid w:val="006D084B"/>
    <w:rsid w:val="009004E6"/>
    <w:rsid w:val="00A00FE4"/>
    <w:rsid w:val="00A45B99"/>
    <w:rsid w:val="00B92D1D"/>
    <w:rsid w:val="00CA304F"/>
    <w:rsid w:val="00E0033E"/>
    <w:rsid w:val="00E063EF"/>
    <w:rsid w:val="00FA57FD"/>
    <w:rsid w:val="00FE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3C59"/>
  <w15:chartTrackingRefBased/>
  <w15:docId w15:val="{AA040654-BF77-4264-BA11-0944839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63EF"/>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Kjene1">
    <w:name w:val="Kājene1"/>
    <w:rsid w:val="00E063EF"/>
    <w:pPr>
      <w:tabs>
        <w:tab w:val="center" w:pos="4153"/>
        <w:tab w:val="right" w:pos="8306"/>
      </w:tabs>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Parastais1">
    <w:name w:val="Parastais1"/>
    <w:rsid w:val="00E063EF"/>
    <w:pPr>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Virsraksts21">
    <w:name w:val="Virsraksts 21"/>
    <w:next w:val="Parastais1"/>
    <w:rsid w:val="00E063EF"/>
    <w:pPr>
      <w:keepNext/>
      <w:spacing w:after="0" w:line="240" w:lineRule="auto"/>
      <w:outlineLvl w:val="1"/>
    </w:pPr>
    <w:rPr>
      <w:rFonts w:ascii="Times New Roman Bold" w:eastAsia="ヒラギノ角ゴ Pro W3" w:hAnsi="Times New Roman Bold" w:cs="Times New Roman"/>
      <w:color w:val="000000"/>
      <w:sz w:val="24"/>
      <w:szCs w:val="20"/>
      <w:lang w:eastAsia="lv-LV"/>
    </w:rPr>
  </w:style>
  <w:style w:type="paragraph" w:customStyle="1" w:styleId="Virsraksts11">
    <w:name w:val="Virsraksts 11"/>
    <w:next w:val="Parastais1"/>
    <w:rsid w:val="00E063EF"/>
    <w:pPr>
      <w:keepNext/>
      <w:spacing w:after="0" w:line="240" w:lineRule="auto"/>
      <w:outlineLvl w:val="0"/>
    </w:pPr>
    <w:rPr>
      <w:rFonts w:ascii="Times New Roman Bold" w:eastAsia="ヒラギノ角ゴ Pro W3" w:hAnsi="Times New Roman Bold" w:cs="Times New Roman"/>
      <w:color w:val="000000"/>
      <w:sz w:val="36"/>
      <w:szCs w:val="20"/>
      <w:lang w:eastAsia="lv-LV"/>
    </w:rPr>
  </w:style>
  <w:style w:type="paragraph" w:styleId="Sarakstarindkopa">
    <w:name w:val="List Paragraph"/>
    <w:uiPriority w:val="34"/>
    <w:qFormat/>
    <w:rsid w:val="00E063EF"/>
    <w:pPr>
      <w:spacing w:after="0" w:line="240" w:lineRule="auto"/>
      <w:ind w:left="720"/>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E063EF"/>
    <w:pPr>
      <w:spacing w:after="0" w:line="240" w:lineRule="auto"/>
    </w:pPr>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E063EF"/>
    <w:rPr>
      <w:sz w:val="20"/>
      <w:szCs w:val="20"/>
      <w:lang w:val="x-none" w:eastAsia="lv-LV"/>
    </w:rPr>
  </w:style>
  <w:style w:type="character" w:customStyle="1" w:styleId="KomentratekstsRakstz">
    <w:name w:val="Komentāra teksts Rakstz."/>
    <w:basedOn w:val="Noklusjumarindkopasfonts"/>
    <w:link w:val="Komentrateksts"/>
    <w:rsid w:val="00E063EF"/>
    <w:rPr>
      <w:rFonts w:ascii="Times New Roman" w:eastAsia="Times New Roman" w:hAnsi="Times New Roman" w:cs="Times New Roman"/>
      <w:sz w:val="20"/>
      <w:szCs w:val="20"/>
      <w:lang w:val="x-none" w:eastAsia="lv-LV"/>
    </w:rPr>
  </w:style>
  <w:style w:type="paragraph" w:styleId="Vienkrsteksts">
    <w:name w:val="Plain Text"/>
    <w:basedOn w:val="Parasts"/>
    <w:link w:val="VienkrstekstsRakstz"/>
    <w:uiPriority w:val="99"/>
    <w:unhideWhenUsed/>
    <w:rsid w:val="00E063EF"/>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E063EF"/>
    <w:rPr>
      <w:rFonts w:ascii="Consolas" w:eastAsia="Calibri" w:hAnsi="Consolas" w:cs="Times New Roman"/>
      <w:sz w:val="21"/>
      <w:szCs w:val="21"/>
    </w:rPr>
  </w:style>
  <w:style w:type="paragraph" w:styleId="Galvene">
    <w:name w:val="header"/>
    <w:basedOn w:val="Parasts"/>
    <w:link w:val="GalveneRakstz"/>
    <w:uiPriority w:val="99"/>
    <w:unhideWhenUsed/>
    <w:rsid w:val="00E063EF"/>
    <w:pPr>
      <w:tabs>
        <w:tab w:val="center" w:pos="4153"/>
        <w:tab w:val="right" w:pos="8306"/>
      </w:tabs>
    </w:pPr>
  </w:style>
  <w:style w:type="character" w:customStyle="1" w:styleId="GalveneRakstz">
    <w:name w:val="Galvene Rakstz."/>
    <w:basedOn w:val="Noklusjumarindkopasfonts"/>
    <w:link w:val="Galvene"/>
    <w:uiPriority w:val="99"/>
    <w:rsid w:val="00E063EF"/>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063EF"/>
    <w:pPr>
      <w:tabs>
        <w:tab w:val="center" w:pos="4153"/>
        <w:tab w:val="right" w:pos="8306"/>
      </w:tabs>
    </w:pPr>
  </w:style>
  <w:style w:type="character" w:customStyle="1" w:styleId="KjeneRakstz">
    <w:name w:val="Kājene Rakstz."/>
    <w:basedOn w:val="Noklusjumarindkopasfonts"/>
    <w:link w:val="Kjene"/>
    <w:uiPriority w:val="99"/>
    <w:rsid w:val="00E063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35B7-D762-404A-9FC7-02FBC8CE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8403</Words>
  <Characters>4790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Dzintra Repke</cp:lastModifiedBy>
  <cp:revision>8</cp:revision>
  <dcterms:created xsi:type="dcterms:W3CDTF">2019-11-27T11:57:00Z</dcterms:created>
  <dcterms:modified xsi:type="dcterms:W3CDTF">2021-11-11T10:19:00Z</dcterms:modified>
</cp:coreProperties>
</file>