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D46C" w14:textId="77777777" w:rsidR="00DD440D" w:rsidRDefault="00DD440D" w:rsidP="00117AAB">
      <w:pPr>
        <w:spacing w:after="0"/>
        <w:jc w:val="center"/>
      </w:pPr>
      <w:r>
        <w:t>IZGLĪTĪBAS METODIĶIS</w:t>
      </w:r>
    </w:p>
    <w:p w14:paraId="0464C181" w14:textId="5007DBEA" w:rsidR="00DD440D" w:rsidRDefault="00DD440D" w:rsidP="00117AAB">
      <w:pPr>
        <w:spacing w:after="0"/>
        <w:jc w:val="center"/>
      </w:pPr>
      <w:r>
        <w:t>Darba apraksts</w:t>
      </w:r>
    </w:p>
    <w:p w14:paraId="0F9C4BB0" w14:textId="588C84A3" w:rsidR="00DD440D" w:rsidRPr="00117AAB" w:rsidRDefault="00DD440D" w:rsidP="00117AAB">
      <w:pPr>
        <w:spacing w:after="0"/>
        <w:jc w:val="center"/>
        <w:rPr>
          <w:b/>
          <w:bCs/>
        </w:rPr>
      </w:pPr>
      <w:r w:rsidRPr="00117AAB">
        <w:rPr>
          <w:b/>
          <w:bCs/>
        </w:rPr>
        <w:t>Tukuma Mākslas skola</w:t>
      </w:r>
    </w:p>
    <w:p w14:paraId="5ED4C293" w14:textId="21C938E2" w:rsidR="00DD440D" w:rsidRDefault="00DD440D" w:rsidP="00117AAB">
      <w:pPr>
        <w:spacing w:after="0"/>
        <w:jc w:val="center"/>
      </w:pPr>
      <w:r>
        <w:t>izsludina konkursu uz vakanto</w:t>
      </w:r>
    </w:p>
    <w:p w14:paraId="6E1D00C6" w14:textId="3F97FD82" w:rsidR="00DD440D" w:rsidRDefault="00DD440D" w:rsidP="00117AAB">
      <w:pPr>
        <w:spacing w:after="0"/>
        <w:jc w:val="center"/>
      </w:pPr>
      <w:r>
        <w:t>Tukuma Mākslas skolas izglītības metodiķa amatu</w:t>
      </w:r>
    </w:p>
    <w:p w14:paraId="69B3A2B0" w14:textId="6162C11A" w:rsidR="00DD440D" w:rsidRDefault="00DD440D" w:rsidP="00117AAB">
      <w:pPr>
        <w:spacing w:after="0"/>
        <w:jc w:val="center"/>
      </w:pPr>
      <w:r>
        <w:t>uz nenoteiktu laiku</w:t>
      </w:r>
    </w:p>
    <w:p w14:paraId="2B753665" w14:textId="77777777" w:rsidR="00DD440D" w:rsidRDefault="00DD440D" w:rsidP="00DD440D">
      <w:pPr>
        <w:spacing w:after="0"/>
      </w:pPr>
    </w:p>
    <w:p w14:paraId="53001FF5" w14:textId="77777777" w:rsidR="00636B75" w:rsidRDefault="00636B75" w:rsidP="00DD440D">
      <w:pPr>
        <w:spacing w:after="0"/>
      </w:pPr>
    </w:p>
    <w:p w14:paraId="0BE7189C" w14:textId="1FE8F0ED" w:rsidR="00DD440D" w:rsidRPr="00117AAB" w:rsidRDefault="00DD440D" w:rsidP="00DD440D">
      <w:pPr>
        <w:spacing w:after="0"/>
        <w:rPr>
          <w:b/>
          <w:bCs/>
        </w:rPr>
      </w:pPr>
      <w:r w:rsidRPr="00117AAB">
        <w:rPr>
          <w:b/>
          <w:bCs/>
        </w:rPr>
        <w:t>Galvenie amata pienākumi:</w:t>
      </w:r>
    </w:p>
    <w:p w14:paraId="3BA7D42A" w14:textId="44E54209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Koordinēt un sniegt metodisko atbalstu pedagogiem dažādās mācību jomās.</w:t>
      </w:r>
    </w:p>
    <w:p w14:paraId="308331A4" w14:textId="77777777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Veicināt mācību priekšmetu jomu sadarbību un starpdisciplināru pieeju mācību procesā.</w:t>
      </w:r>
    </w:p>
    <w:p w14:paraId="5E540758" w14:textId="77777777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Organizēt un vadīt pieredzes apmaiņas pasākumus, seminārus, darba grupas, kursus un citas profesionālās pilnveides aktivitātes pedagogiem.</w:t>
      </w:r>
    </w:p>
    <w:p w14:paraId="16591D83" w14:textId="37CDA3E5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Piedalīties mācību stundu vērošanā un sniegt atgriezenisko saiti mācību kvalitātes uzlabošanai.</w:t>
      </w:r>
    </w:p>
    <w:p w14:paraId="4E85A855" w14:textId="77777777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Veicināt labās prakses piemēru apkopošanu, informējot izglītības iestādes atbildīgo darbinieku par metodisko darbu.</w:t>
      </w:r>
    </w:p>
    <w:p w14:paraId="23ED7DA1" w14:textId="77777777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Analizēt mācību procesa kvalitāti izglītības iestādēs, izvērtēt sasniegumus un izstrādāt priekšlikumus to uzlabošanai.</w:t>
      </w:r>
    </w:p>
    <w:p w14:paraId="4B947D2C" w14:textId="77777777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Nodrošināt normatīvo aktu, metodisko materiālu, izglītības politikas dokumentu izplatīšanu un skaidrošanu pedagogiem.</w:t>
      </w:r>
    </w:p>
    <w:p w14:paraId="1445C431" w14:textId="77777777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Sekot izglītības jomu attīstības tendencēm valstī un ārvalstīs, ieteikt inovatīvas mācību metodes un pieejas.</w:t>
      </w:r>
    </w:p>
    <w:p w14:paraId="54B00963" w14:textId="77777777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Sadarboties ar citiem pašvaldības darbiniekiem, Valsts izglītības attīstības aģentūru, IZM, augstskolām un citām iestādēm.</w:t>
      </w:r>
    </w:p>
    <w:p w14:paraId="66DC7C72" w14:textId="77777777" w:rsidR="00DD440D" w:rsidRPr="00213C89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Piedalīties izglītības projektu izstrādē un īstenošanā.</w:t>
      </w:r>
    </w:p>
    <w:p w14:paraId="0F5280CC" w14:textId="331279EE" w:rsidR="00DD440D" w:rsidRDefault="00DD440D" w:rsidP="00213C89">
      <w:pPr>
        <w:pStyle w:val="Sarakstarindkopa"/>
        <w:numPr>
          <w:ilvl w:val="0"/>
          <w:numId w:val="6"/>
        </w:numPr>
        <w:spacing w:after="0" w:line="240" w:lineRule="auto"/>
        <w:ind w:hanging="400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Sagatavot atskaites, ziņojumus un priekšlikumus par paveikto darbu un plānotajām aktivitātēm.</w:t>
      </w:r>
    </w:p>
    <w:p w14:paraId="3E65CC6F" w14:textId="77777777" w:rsidR="00636B75" w:rsidRDefault="00636B75" w:rsidP="00636B75">
      <w:pPr>
        <w:pStyle w:val="Sarakstarindkopa"/>
        <w:spacing w:after="0" w:line="240" w:lineRule="auto"/>
        <w:ind w:left="1251"/>
        <w:jc w:val="both"/>
        <w:rPr>
          <w:sz w:val="22"/>
          <w:szCs w:val="22"/>
        </w:rPr>
      </w:pPr>
    </w:p>
    <w:p w14:paraId="3E49EBF2" w14:textId="77777777" w:rsidR="00636B75" w:rsidRPr="00213C89" w:rsidRDefault="00636B75" w:rsidP="00636B75">
      <w:pPr>
        <w:pStyle w:val="Sarakstarindkopa"/>
        <w:spacing w:after="0" w:line="240" w:lineRule="auto"/>
        <w:ind w:left="1251"/>
        <w:jc w:val="both"/>
        <w:rPr>
          <w:sz w:val="22"/>
          <w:szCs w:val="22"/>
        </w:rPr>
      </w:pPr>
    </w:p>
    <w:p w14:paraId="6B23C4AF" w14:textId="77777777" w:rsidR="00DD440D" w:rsidRPr="00117AAB" w:rsidRDefault="00DD440D" w:rsidP="00DD440D">
      <w:pPr>
        <w:spacing w:after="0"/>
        <w:rPr>
          <w:b/>
          <w:bCs/>
        </w:rPr>
      </w:pPr>
      <w:r w:rsidRPr="00117AAB">
        <w:rPr>
          <w:b/>
          <w:bCs/>
        </w:rPr>
        <w:t>Prasības pretendentam:</w:t>
      </w:r>
    </w:p>
    <w:p w14:paraId="0B67771D" w14:textId="17FFE364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Maģistra grāds vai augstākā izglītība nozarē/pedagoģijā.</w:t>
      </w:r>
    </w:p>
    <w:p w14:paraId="17CAB384" w14:textId="090BA830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Vismaz 3 gadu darba pieredze pedagoģiskajā darbā.</w:t>
      </w:r>
    </w:p>
    <w:p w14:paraId="2A11E0C8" w14:textId="1FBBD909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Pieredze metodiskajā darbā vai izglītības procesa vadībā tiks uzskatīta par priekšrocību.</w:t>
      </w:r>
    </w:p>
    <w:p w14:paraId="2B35527F" w14:textId="200CBFE2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Zināšanas par izglītības sistēmu, normatīvajiem aktiem, izglītības kvalitātes nodrošināšanu.</w:t>
      </w:r>
    </w:p>
    <w:p w14:paraId="283E56E2" w14:textId="77E6B9EB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Vēlama pieredze sadarbības vai metodiskā darba organizēšanā starp vairākām izglītības iestādēm.</w:t>
      </w:r>
    </w:p>
    <w:p w14:paraId="31729F5B" w14:textId="36E2AE47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Labas komunikācijas, sadarbības un prezentācijas prasmes.</w:t>
      </w:r>
    </w:p>
    <w:p w14:paraId="730E8974" w14:textId="37930AE8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Augsta atbildības sajūta, precizitāte.</w:t>
      </w:r>
    </w:p>
    <w:p w14:paraId="3C055D58" w14:textId="5C634ADF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Spēja plānot, organizēt savu darbu, strādāt patstāvīgi un komandā, kā arī analizēt un sistematizēt informāciju;</w:t>
      </w:r>
    </w:p>
    <w:p w14:paraId="474F5DF8" w14:textId="5ED401F6" w:rsidR="00DD440D" w:rsidRPr="00213C89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Teicamas latviešu valodas zināšanas.</w:t>
      </w:r>
    </w:p>
    <w:p w14:paraId="61AF9405" w14:textId="169BCB7A" w:rsidR="00DD440D" w:rsidRDefault="00DD440D" w:rsidP="00213C89">
      <w:pPr>
        <w:pStyle w:val="Sarakstarindkopa"/>
        <w:numPr>
          <w:ilvl w:val="0"/>
          <w:numId w:val="7"/>
        </w:numPr>
        <w:spacing w:after="0" w:line="240" w:lineRule="auto"/>
        <w:ind w:left="1276" w:hanging="425"/>
        <w:jc w:val="both"/>
        <w:rPr>
          <w:sz w:val="22"/>
          <w:szCs w:val="22"/>
        </w:rPr>
      </w:pPr>
      <w:r w:rsidRPr="00213C89">
        <w:rPr>
          <w:sz w:val="22"/>
          <w:szCs w:val="22"/>
        </w:rPr>
        <w:t>Prasme izmantot informācijas tehnoloģijas darbā.</w:t>
      </w:r>
    </w:p>
    <w:p w14:paraId="2E7B17C7" w14:textId="77777777" w:rsidR="00636B75" w:rsidRDefault="00636B75" w:rsidP="00636B75">
      <w:pPr>
        <w:pStyle w:val="Sarakstarindkopa"/>
        <w:spacing w:after="0" w:line="240" w:lineRule="auto"/>
        <w:ind w:left="1276"/>
        <w:jc w:val="both"/>
        <w:rPr>
          <w:sz w:val="22"/>
          <w:szCs w:val="22"/>
        </w:rPr>
      </w:pPr>
    </w:p>
    <w:p w14:paraId="1678C28C" w14:textId="77777777" w:rsidR="00636B75" w:rsidRDefault="00636B75" w:rsidP="00636B75">
      <w:pPr>
        <w:pStyle w:val="Sarakstarindkopa"/>
        <w:spacing w:after="0" w:line="240" w:lineRule="auto"/>
        <w:ind w:left="1276"/>
        <w:jc w:val="both"/>
        <w:rPr>
          <w:sz w:val="22"/>
          <w:szCs w:val="22"/>
        </w:rPr>
      </w:pPr>
    </w:p>
    <w:p w14:paraId="000BFEBB" w14:textId="77777777" w:rsidR="00636B75" w:rsidRPr="00213C89" w:rsidRDefault="00636B75" w:rsidP="00636B75">
      <w:pPr>
        <w:pStyle w:val="Sarakstarindkopa"/>
        <w:spacing w:after="0" w:line="240" w:lineRule="auto"/>
        <w:ind w:left="1276"/>
        <w:jc w:val="both"/>
        <w:rPr>
          <w:sz w:val="22"/>
          <w:szCs w:val="22"/>
        </w:rPr>
      </w:pPr>
    </w:p>
    <w:p w14:paraId="349254B1" w14:textId="77777777" w:rsidR="00DD440D" w:rsidRPr="00213C89" w:rsidRDefault="00DD440D" w:rsidP="00DD440D">
      <w:pPr>
        <w:spacing w:after="0" w:line="240" w:lineRule="auto"/>
        <w:rPr>
          <w:b/>
          <w:bCs/>
        </w:rPr>
      </w:pPr>
      <w:r w:rsidRPr="00213C89">
        <w:rPr>
          <w:b/>
          <w:bCs/>
        </w:rPr>
        <w:lastRenderedPageBreak/>
        <w:t>Piedāvājam:</w:t>
      </w:r>
    </w:p>
    <w:p w14:paraId="4CAA5DB0" w14:textId="303055C2" w:rsidR="00DD440D" w:rsidRPr="00213C89" w:rsidRDefault="00DD440D" w:rsidP="00213C89">
      <w:pPr>
        <w:pStyle w:val="Sarakstarindkopa"/>
        <w:numPr>
          <w:ilvl w:val="0"/>
          <w:numId w:val="10"/>
        </w:numPr>
        <w:spacing w:after="0" w:line="240" w:lineRule="auto"/>
        <w:ind w:left="1276"/>
        <w:rPr>
          <w:sz w:val="22"/>
          <w:szCs w:val="22"/>
        </w:rPr>
      </w:pPr>
      <w:r w:rsidRPr="00213C89">
        <w:rPr>
          <w:sz w:val="22"/>
          <w:szCs w:val="22"/>
        </w:rPr>
        <w:t>Dinamisku, atbildīgu darbu;</w:t>
      </w:r>
    </w:p>
    <w:p w14:paraId="271B54A8" w14:textId="000C01AD" w:rsidR="00DD440D" w:rsidRPr="00213C89" w:rsidRDefault="00DD440D" w:rsidP="00213C89">
      <w:pPr>
        <w:pStyle w:val="Sarakstarindkopa"/>
        <w:numPr>
          <w:ilvl w:val="0"/>
          <w:numId w:val="10"/>
        </w:numPr>
        <w:spacing w:after="0" w:line="240" w:lineRule="auto"/>
        <w:ind w:left="1276"/>
        <w:rPr>
          <w:sz w:val="22"/>
          <w:szCs w:val="22"/>
        </w:rPr>
      </w:pPr>
      <w:r w:rsidRPr="00213C89">
        <w:rPr>
          <w:sz w:val="22"/>
          <w:szCs w:val="22"/>
        </w:rPr>
        <w:t>Profesionālu kolēģu atbalstu ikdienas darbā;</w:t>
      </w:r>
    </w:p>
    <w:p w14:paraId="26115017" w14:textId="239EDDF1" w:rsidR="00DD440D" w:rsidRPr="00213C89" w:rsidRDefault="00DD440D" w:rsidP="00213C89">
      <w:pPr>
        <w:pStyle w:val="Sarakstarindkopa"/>
        <w:numPr>
          <w:ilvl w:val="0"/>
          <w:numId w:val="10"/>
        </w:numPr>
        <w:spacing w:after="0" w:line="240" w:lineRule="auto"/>
        <w:ind w:left="1276"/>
        <w:rPr>
          <w:sz w:val="22"/>
          <w:szCs w:val="22"/>
        </w:rPr>
      </w:pPr>
      <w:r w:rsidRPr="00213C89">
        <w:rPr>
          <w:sz w:val="22"/>
          <w:szCs w:val="22"/>
        </w:rPr>
        <w:t>Iespēju strādāt saliedētā un mērķtiecīgā komandā;</w:t>
      </w:r>
    </w:p>
    <w:p w14:paraId="31527C80" w14:textId="304ACE5C" w:rsidR="00DD440D" w:rsidRPr="00213C89" w:rsidRDefault="00DD440D" w:rsidP="00213C89">
      <w:pPr>
        <w:pStyle w:val="Sarakstarindkopa"/>
        <w:numPr>
          <w:ilvl w:val="0"/>
          <w:numId w:val="10"/>
        </w:numPr>
        <w:spacing w:after="0" w:line="240" w:lineRule="auto"/>
        <w:ind w:left="1276"/>
        <w:rPr>
          <w:sz w:val="22"/>
          <w:szCs w:val="22"/>
        </w:rPr>
      </w:pPr>
      <w:r w:rsidRPr="00213C89">
        <w:rPr>
          <w:sz w:val="22"/>
          <w:szCs w:val="22"/>
        </w:rPr>
        <w:t>Nepilns darba laiks (0,5 slodze);</w:t>
      </w:r>
    </w:p>
    <w:p w14:paraId="58817EB2" w14:textId="3C514758" w:rsidR="00DD440D" w:rsidRDefault="00DD440D" w:rsidP="00213C89">
      <w:pPr>
        <w:pStyle w:val="Sarakstarindkopa"/>
        <w:numPr>
          <w:ilvl w:val="0"/>
          <w:numId w:val="10"/>
        </w:numPr>
        <w:spacing w:after="0" w:line="240" w:lineRule="auto"/>
        <w:ind w:left="1276"/>
        <w:rPr>
          <w:sz w:val="22"/>
          <w:szCs w:val="22"/>
        </w:rPr>
      </w:pPr>
      <w:r w:rsidRPr="00213C89">
        <w:rPr>
          <w:sz w:val="22"/>
          <w:szCs w:val="22"/>
        </w:rPr>
        <w:t xml:space="preserve">Atalgojumu mēnesī </w:t>
      </w:r>
      <w:r w:rsidR="001A6E47" w:rsidRPr="00213C89">
        <w:rPr>
          <w:sz w:val="22"/>
          <w:szCs w:val="22"/>
        </w:rPr>
        <w:t>822,50</w:t>
      </w:r>
      <w:r w:rsidRPr="00213C89">
        <w:rPr>
          <w:sz w:val="22"/>
          <w:szCs w:val="22"/>
        </w:rPr>
        <w:t xml:space="preserve"> EUR (pirms nodokļu nomaksas).</w:t>
      </w:r>
    </w:p>
    <w:p w14:paraId="6762D271" w14:textId="77777777" w:rsidR="00636B75" w:rsidRDefault="00636B75" w:rsidP="00636B75">
      <w:pPr>
        <w:spacing w:after="0" w:line="240" w:lineRule="auto"/>
        <w:rPr>
          <w:sz w:val="22"/>
          <w:szCs w:val="22"/>
        </w:rPr>
      </w:pPr>
    </w:p>
    <w:p w14:paraId="2F48A758" w14:textId="77777777" w:rsidR="00636B75" w:rsidRPr="00636B75" w:rsidRDefault="00636B75" w:rsidP="00636B75">
      <w:pPr>
        <w:spacing w:after="0" w:line="240" w:lineRule="auto"/>
        <w:rPr>
          <w:sz w:val="22"/>
          <w:szCs w:val="22"/>
        </w:rPr>
      </w:pPr>
    </w:p>
    <w:p w14:paraId="6F90685A" w14:textId="41ED9976" w:rsidR="00DD440D" w:rsidRDefault="00DD440D" w:rsidP="00DD440D">
      <w:pPr>
        <w:spacing w:after="0"/>
      </w:pPr>
      <w:r>
        <w:t>Pieteikuma vēstuli un CV ar norādi “</w:t>
      </w:r>
      <w:r w:rsidR="00206709">
        <w:t>Tukuma Mākslas skolas</w:t>
      </w:r>
      <w:r>
        <w:t xml:space="preserve"> izglītības metodiķa amatam” līdz 2025. gada </w:t>
      </w:r>
      <w:r w:rsidR="00206709">
        <w:t>20</w:t>
      </w:r>
      <w:r>
        <w:t xml:space="preserve">. </w:t>
      </w:r>
      <w:r w:rsidR="00206709">
        <w:t>augustam</w:t>
      </w:r>
      <w:r>
        <w:t xml:space="preserve"> plkst. 1</w:t>
      </w:r>
      <w:r w:rsidR="00206709">
        <w:t>7</w:t>
      </w:r>
      <w:r>
        <w:t xml:space="preserve">.00 sūtīt uz e-pastu: </w:t>
      </w:r>
      <w:r w:rsidR="00206709">
        <w:t>makslasskola@tukums.lv</w:t>
      </w:r>
      <w:r>
        <w:t xml:space="preserve"> vai pa pastu vai iesniegt personīgi: </w:t>
      </w:r>
      <w:r w:rsidR="00206709">
        <w:t>Tukuma Mākslas skola</w:t>
      </w:r>
      <w:r>
        <w:t xml:space="preserve">, </w:t>
      </w:r>
      <w:r w:rsidR="00206709">
        <w:t xml:space="preserve">Lielā </w:t>
      </w:r>
      <w:r>
        <w:t xml:space="preserve"> iela </w:t>
      </w:r>
      <w:r w:rsidR="00206709">
        <w:t>25</w:t>
      </w:r>
      <w:r>
        <w:t xml:space="preserve">, </w:t>
      </w:r>
      <w:r w:rsidR="00206709">
        <w:t>Tukums</w:t>
      </w:r>
      <w:r>
        <w:t xml:space="preserve">, </w:t>
      </w:r>
      <w:r w:rsidR="00206709">
        <w:t>Tukuma</w:t>
      </w:r>
      <w:r>
        <w:t xml:space="preserve"> novads, LV-</w:t>
      </w:r>
      <w:r w:rsidR="00206709">
        <w:t>31</w:t>
      </w:r>
      <w:r>
        <w:t>01.</w:t>
      </w:r>
    </w:p>
    <w:p w14:paraId="12003E28" w14:textId="77777777" w:rsidR="00DD440D" w:rsidRDefault="00DD440D" w:rsidP="00DD440D">
      <w:pPr>
        <w:spacing w:after="0"/>
      </w:pPr>
    </w:p>
    <w:p w14:paraId="2E5D48F1" w14:textId="2F321D71" w:rsidR="00DD440D" w:rsidRDefault="00DD440D" w:rsidP="00DD440D">
      <w:pPr>
        <w:spacing w:after="0"/>
      </w:pPr>
      <w:r>
        <w:t xml:space="preserve">Tālrunis uzziņām: </w:t>
      </w:r>
      <w:r w:rsidR="00206709">
        <w:t>29121216</w:t>
      </w:r>
      <w:r>
        <w:t>;.</w:t>
      </w:r>
    </w:p>
    <w:p w14:paraId="4BC4192C" w14:textId="77777777" w:rsidR="00DD440D" w:rsidRDefault="00DD440D" w:rsidP="00DD440D">
      <w:pPr>
        <w:spacing w:after="0"/>
      </w:pPr>
    </w:p>
    <w:p w14:paraId="5B0DEF16" w14:textId="3D067BBC" w:rsidR="007C2A0A" w:rsidRDefault="00DD440D" w:rsidP="00DD440D">
      <w:pPr>
        <w:spacing w:after="0"/>
      </w:pPr>
      <w:r>
        <w:t>Sazināsimies tikai ar kandidātiem, kuri tiks aicināti uz darba interviju.</w:t>
      </w:r>
    </w:p>
    <w:sectPr w:rsidR="007C2A0A" w:rsidSect="00636B7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423D"/>
    <w:multiLevelType w:val="hybridMultilevel"/>
    <w:tmpl w:val="1A40704E"/>
    <w:lvl w:ilvl="0" w:tplc="04090001">
      <w:start w:val="1"/>
      <w:numFmt w:val="bullet"/>
      <w:lvlText w:val=""/>
      <w:lvlJc w:val="left"/>
      <w:pPr>
        <w:ind w:left="1251" w:hanging="46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E5089"/>
    <w:multiLevelType w:val="hybridMultilevel"/>
    <w:tmpl w:val="20D87E58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78F2"/>
    <w:multiLevelType w:val="hybridMultilevel"/>
    <w:tmpl w:val="582E389A"/>
    <w:lvl w:ilvl="0" w:tplc="08A2ABB4">
      <w:numFmt w:val="bullet"/>
      <w:lvlText w:val="·"/>
      <w:lvlJc w:val="left"/>
      <w:pPr>
        <w:ind w:left="1317" w:hanging="465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E27480"/>
    <w:multiLevelType w:val="hybridMultilevel"/>
    <w:tmpl w:val="3918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000F"/>
    <w:multiLevelType w:val="hybridMultilevel"/>
    <w:tmpl w:val="AD3A1F8A"/>
    <w:lvl w:ilvl="0" w:tplc="08A2ABB4">
      <w:numFmt w:val="bullet"/>
      <w:lvlText w:val="·"/>
      <w:lvlJc w:val="left"/>
      <w:pPr>
        <w:ind w:left="891" w:hanging="465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F3E52C8"/>
    <w:multiLevelType w:val="hybridMultilevel"/>
    <w:tmpl w:val="8AC6710E"/>
    <w:lvl w:ilvl="0" w:tplc="04090001">
      <w:start w:val="1"/>
      <w:numFmt w:val="bullet"/>
      <w:lvlText w:val=""/>
      <w:lvlJc w:val="left"/>
      <w:pPr>
        <w:ind w:left="1317" w:hanging="46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1177353"/>
    <w:multiLevelType w:val="hybridMultilevel"/>
    <w:tmpl w:val="E5A8F34C"/>
    <w:lvl w:ilvl="0" w:tplc="F3D277B6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40E2A"/>
    <w:multiLevelType w:val="hybridMultilevel"/>
    <w:tmpl w:val="22324A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9471250"/>
    <w:multiLevelType w:val="hybridMultilevel"/>
    <w:tmpl w:val="64BC0832"/>
    <w:lvl w:ilvl="0" w:tplc="08A2ABB4">
      <w:numFmt w:val="bullet"/>
      <w:lvlText w:val="·"/>
      <w:lvlJc w:val="left"/>
      <w:pPr>
        <w:ind w:left="1251" w:hanging="465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F35D60"/>
    <w:multiLevelType w:val="hybridMultilevel"/>
    <w:tmpl w:val="21BA4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80743">
    <w:abstractNumId w:val="9"/>
  </w:num>
  <w:num w:numId="2" w16cid:durableId="1654024614">
    <w:abstractNumId w:val="7"/>
  </w:num>
  <w:num w:numId="3" w16cid:durableId="1130517375">
    <w:abstractNumId w:val="4"/>
  </w:num>
  <w:num w:numId="4" w16cid:durableId="53705510">
    <w:abstractNumId w:val="2"/>
  </w:num>
  <w:num w:numId="5" w16cid:durableId="1819494517">
    <w:abstractNumId w:val="8"/>
  </w:num>
  <w:num w:numId="6" w16cid:durableId="1887446765">
    <w:abstractNumId w:val="0"/>
  </w:num>
  <w:num w:numId="7" w16cid:durableId="18238537">
    <w:abstractNumId w:val="5"/>
  </w:num>
  <w:num w:numId="8" w16cid:durableId="1423528202">
    <w:abstractNumId w:val="3"/>
  </w:num>
  <w:num w:numId="9" w16cid:durableId="1932160320">
    <w:abstractNumId w:val="6"/>
  </w:num>
  <w:num w:numId="10" w16cid:durableId="137562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0D"/>
    <w:rsid w:val="00117AAB"/>
    <w:rsid w:val="001A6E47"/>
    <w:rsid w:val="00206709"/>
    <w:rsid w:val="00213C89"/>
    <w:rsid w:val="00636B75"/>
    <w:rsid w:val="007C2A0A"/>
    <w:rsid w:val="00A63CA7"/>
    <w:rsid w:val="00DD440D"/>
    <w:rsid w:val="00EA0277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A17C"/>
  <w15:chartTrackingRefBased/>
  <w15:docId w15:val="{79E6366E-F3D3-4D17-ADFF-72829B8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D4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4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4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4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4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4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4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4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4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4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4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440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440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440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440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440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440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4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4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4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4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D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D440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D440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D440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4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440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D4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skolotajs</cp:lastModifiedBy>
  <cp:revision>3</cp:revision>
  <dcterms:created xsi:type="dcterms:W3CDTF">2025-07-01T09:24:00Z</dcterms:created>
  <dcterms:modified xsi:type="dcterms:W3CDTF">2025-07-31T07:13:00Z</dcterms:modified>
</cp:coreProperties>
</file>