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5AC2" w14:textId="77777777" w:rsidR="00F97E16" w:rsidRDefault="00F97E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18"/>
          <w:szCs w:val="18"/>
        </w:rPr>
      </w:pPr>
    </w:p>
    <w:p w14:paraId="39645AC3" w14:textId="77777777" w:rsidR="00F97E16" w:rsidRDefault="00F97E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18"/>
          <w:szCs w:val="18"/>
        </w:rPr>
      </w:pPr>
    </w:p>
    <w:p w14:paraId="39645AC4" w14:textId="77777777" w:rsidR="00F97E16" w:rsidRDefault="00F97E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18"/>
          <w:szCs w:val="18"/>
        </w:rPr>
      </w:pPr>
    </w:p>
    <w:p w14:paraId="39645AC5" w14:textId="77777777" w:rsidR="00F97E16" w:rsidRDefault="00F97E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18"/>
          <w:szCs w:val="18"/>
        </w:rPr>
      </w:pPr>
    </w:p>
    <w:p w14:paraId="39645AC6" w14:textId="77777777" w:rsidR="00F97E16" w:rsidRDefault="00F9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ambria" w:eastAsia="Cambria" w:hAnsi="Cambria" w:cs="Cambria"/>
          <w:color w:val="000000"/>
          <w:sz w:val="18"/>
          <w:szCs w:val="18"/>
        </w:rPr>
      </w:pPr>
    </w:p>
    <w:p w14:paraId="20F1A2D2" w14:textId="3D55D395" w:rsidR="00D40997" w:rsidRPr="00E1636F" w:rsidRDefault="006F78A3" w:rsidP="00D4099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>Informācija plašsaziņas līdzekļiem</w:t>
      </w:r>
      <w:r>
        <w:rPr>
          <w:rFonts w:ascii="Cambria" w:eastAsia="Cambria" w:hAnsi="Cambria" w:cs="Cambria"/>
          <w:color w:val="000000"/>
          <w:sz w:val="18"/>
          <w:szCs w:val="18"/>
        </w:rPr>
        <w:br/>
      </w:r>
      <w:r w:rsidR="00826F3B">
        <w:rPr>
          <w:rFonts w:ascii="Cambria" w:eastAsia="Cambria" w:hAnsi="Cambria" w:cs="Cambria"/>
          <w:color w:val="000000"/>
          <w:sz w:val="18"/>
          <w:szCs w:val="18"/>
        </w:rPr>
        <w:t>11</w:t>
      </w:r>
      <w:r w:rsidR="000A32F3">
        <w:rPr>
          <w:rFonts w:ascii="Cambria" w:eastAsia="Cambria" w:hAnsi="Cambria" w:cs="Cambria"/>
          <w:color w:val="000000"/>
          <w:sz w:val="18"/>
          <w:szCs w:val="18"/>
        </w:rPr>
        <w:t>.</w:t>
      </w:r>
      <w:r w:rsidR="00333373">
        <w:rPr>
          <w:rFonts w:ascii="Cambria" w:eastAsia="Cambria" w:hAnsi="Cambria" w:cs="Cambria"/>
          <w:color w:val="000000"/>
          <w:sz w:val="18"/>
          <w:szCs w:val="18"/>
        </w:rPr>
        <w:t>0</w:t>
      </w:r>
      <w:r w:rsidR="00B15592">
        <w:rPr>
          <w:rFonts w:ascii="Cambria" w:eastAsia="Cambria" w:hAnsi="Cambria" w:cs="Cambria"/>
          <w:color w:val="000000"/>
          <w:sz w:val="18"/>
          <w:szCs w:val="18"/>
        </w:rPr>
        <w:t>4</w:t>
      </w:r>
      <w:r w:rsidR="00333373">
        <w:rPr>
          <w:rFonts w:ascii="Cambria" w:eastAsia="Cambria" w:hAnsi="Cambria" w:cs="Cambria"/>
          <w:color w:val="000000"/>
          <w:sz w:val="18"/>
          <w:szCs w:val="18"/>
        </w:rPr>
        <w:t>.2025.</w:t>
      </w:r>
    </w:p>
    <w:p w14:paraId="3657D7BD" w14:textId="77777777" w:rsidR="0053189F" w:rsidRDefault="0053189F" w:rsidP="0053189F">
      <w:pPr>
        <w:ind w:leftChars="0" w:left="0" w:firstLineChars="0" w:firstLine="0"/>
        <w:jc w:val="both"/>
        <w:rPr>
          <w:rFonts w:asciiTheme="minorHAnsi" w:hAnsiTheme="minorHAnsi" w:cs="Times New Roman"/>
        </w:rPr>
      </w:pPr>
    </w:p>
    <w:p w14:paraId="07847447" w14:textId="77777777" w:rsidR="00E7143D" w:rsidRPr="00E7143D" w:rsidRDefault="00E7143D" w:rsidP="00E7143D">
      <w:pPr>
        <w:spacing w:line="240" w:lineRule="auto"/>
        <w:ind w:left="1" w:hanging="3"/>
        <w:jc w:val="center"/>
        <w:rPr>
          <w:b/>
          <w:bCs/>
          <w:sz w:val="27"/>
          <w:szCs w:val="27"/>
        </w:rPr>
      </w:pPr>
      <w:r w:rsidRPr="00E7143D">
        <w:rPr>
          <w:b/>
          <w:bCs/>
          <w:sz w:val="27"/>
          <w:szCs w:val="27"/>
        </w:rPr>
        <w:t xml:space="preserve">Aicina pieteikt kultūras centru pārstāvi darbam </w:t>
      </w:r>
    </w:p>
    <w:p w14:paraId="429910B4" w14:textId="5AF5171C" w:rsidR="00E7143D" w:rsidRPr="00E7143D" w:rsidRDefault="00E7143D" w:rsidP="00E7143D">
      <w:pPr>
        <w:spacing w:line="240" w:lineRule="auto"/>
        <w:ind w:left="1" w:hanging="3"/>
        <w:jc w:val="center"/>
        <w:rPr>
          <w:b/>
          <w:bCs/>
          <w:sz w:val="27"/>
          <w:szCs w:val="27"/>
        </w:rPr>
      </w:pPr>
      <w:r w:rsidRPr="00E7143D">
        <w:rPr>
          <w:b/>
          <w:bCs/>
          <w:sz w:val="27"/>
          <w:szCs w:val="27"/>
        </w:rPr>
        <w:t>Dziesmu un deju svētku padomē</w:t>
      </w:r>
    </w:p>
    <w:p w14:paraId="0522906D" w14:textId="77777777" w:rsidR="00E7143D" w:rsidRDefault="00E7143D" w:rsidP="00663BC1">
      <w:pPr>
        <w:ind w:leftChars="0" w:left="0" w:firstLineChars="0" w:firstLine="0"/>
        <w:jc w:val="both"/>
        <w:rPr>
          <w:b/>
          <w:bCs/>
        </w:rPr>
      </w:pPr>
    </w:p>
    <w:p w14:paraId="1A0B6092" w14:textId="03F40349" w:rsidR="00E7143D" w:rsidRDefault="00E7143D" w:rsidP="00E7143D">
      <w:pPr>
        <w:ind w:left="0" w:hanging="2"/>
        <w:jc w:val="both"/>
        <w:rPr>
          <w:b/>
          <w:bCs/>
        </w:rPr>
      </w:pPr>
      <w:r>
        <w:rPr>
          <w:b/>
          <w:bCs/>
        </w:rPr>
        <w:t xml:space="preserve">Latvijas </w:t>
      </w:r>
      <w:r w:rsidRPr="004A7790">
        <w:rPr>
          <w:b/>
          <w:bCs/>
        </w:rPr>
        <w:t>Nacionālais kultūras centrs</w:t>
      </w:r>
      <w:r>
        <w:rPr>
          <w:b/>
          <w:bCs/>
        </w:rPr>
        <w:t xml:space="preserve"> </w:t>
      </w:r>
      <w:r>
        <w:rPr>
          <w:b/>
          <w:bCs/>
        </w:rPr>
        <w:t xml:space="preserve">līdz šī gada 21.aprīlim </w:t>
      </w:r>
      <w:r w:rsidRPr="004A7790">
        <w:rPr>
          <w:b/>
          <w:bCs/>
        </w:rPr>
        <w:t xml:space="preserve">aicina nevalstiskās organizācijas, kuru darbības mērķis ir saistīts ar Dziesmu un deju svētku tradīcijas saglabāšanu un attīstību, izvirzīt kultūras centra </w:t>
      </w:r>
      <w:r>
        <w:rPr>
          <w:b/>
          <w:bCs/>
        </w:rPr>
        <w:t xml:space="preserve">pretendentu darbam </w:t>
      </w:r>
      <w:r w:rsidRPr="004A7790">
        <w:rPr>
          <w:b/>
          <w:bCs/>
        </w:rPr>
        <w:t>Dziesmu un deju svētku padom</w:t>
      </w:r>
      <w:r>
        <w:rPr>
          <w:b/>
          <w:bCs/>
        </w:rPr>
        <w:t>ē (turpmāk – Padome)</w:t>
      </w:r>
      <w:r w:rsidRPr="004A7790">
        <w:rPr>
          <w:b/>
          <w:bCs/>
        </w:rPr>
        <w:t xml:space="preserve">. </w:t>
      </w:r>
    </w:p>
    <w:p w14:paraId="7A6A73C4" w14:textId="77777777" w:rsidR="00FA63B6" w:rsidRPr="004A7790" w:rsidRDefault="00FA63B6" w:rsidP="00E7143D">
      <w:pPr>
        <w:ind w:left="0" w:hanging="2"/>
        <w:jc w:val="both"/>
        <w:rPr>
          <w:b/>
          <w:bCs/>
        </w:rPr>
      </w:pPr>
    </w:p>
    <w:p w14:paraId="418472A4" w14:textId="2F895800" w:rsidR="00E7143D" w:rsidRDefault="00E7143D" w:rsidP="00E7143D">
      <w:pPr>
        <w:ind w:left="0" w:hanging="2"/>
        <w:jc w:val="both"/>
      </w:pPr>
      <w:r w:rsidRPr="000745C0">
        <w:t xml:space="preserve">Piesakot </w:t>
      </w:r>
      <w:r>
        <w:t xml:space="preserve">Padomei </w:t>
      </w:r>
      <w:r w:rsidRPr="000745C0">
        <w:t xml:space="preserve">kultūras centru </w:t>
      </w:r>
      <w:r>
        <w:t>pārstāvi, L</w:t>
      </w:r>
      <w:r w:rsidR="00EF0F5F">
        <w:t>atvijas Nacionālajā kultūras centrā jā</w:t>
      </w:r>
      <w:r w:rsidRPr="000745C0">
        <w:t>iesniedz šādus dokumentus:</w:t>
      </w:r>
      <w:r>
        <w:t xml:space="preserve"> </w:t>
      </w:r>
      <w:r w:rsidRPr="000745C0">
        <w:t>pieteikumu, kurā pamatota pretendenta izvirzīšana pārstāvībai padomē attiecīgajā jomā;</w:t>
      </w:r>
      <w:r>
        <w:t xml:space="preserve"> </w:t>
      </w:r>
      <w:r w:rsidRPr="000745C0">
        <w:t>lēmuma norakstu vai protokola izrakstu par pretendenta izvirzīšanu;</w:t>
      </w:r>
      <w:r>
        <w:t xml:space="preserve"> </w:t>
      </w:r>
      <w:r w:rsidRPr="000745C0">
        <w:t>rakstisku apliecinājumu, ka pretendents piekrīt būt par padomes locekli;</w:t>
      </w:r>
      <w:r>
        <w:t xml:space="preserve"> </w:t>
      </w:r>
      <w:r w:rsidRPr="000745C0">
        <w:t xml:space="preserve">pretendenta </w:t>
      </w:r>
      <w:proofErr w:type="spellStart"/>
      <w:r w:rsidRPr="000745C0">
        <w:t>dzīvesgaitas</w:t>
      </w:r>
      <w:proofErr w:type="spellEnd"/>
      <w:r w:rsidRPr="000745C0">
        <w:t xml:space="preserve"> aprakstu (</w:t>
      </w:r>
      <w:r w:rsidRPr="000745C0">
        <w:rPr>
          <w:i/>
          <w:iCs/>
        </w:rPr>
        <w:t xml:space="preserve">Curriculum </w:t>
      </w:r>
      <w:proofErr w:type="spellStart"/>
      <w:r w:rsidRPr="000745C0">
        <w:rPr>
          <w:i/>
          <w:iCs/>
        </w:rPr>
        <w:t>vitae</w:t>
      </w:r>
      <w:proofErr w:type="spellEnd"/>
      <w:r w:rsidRPr="000745C0">
        <w:t>);</w:t>
      </w:r>
      <w:r>
        <w:t xml:space="preserve"> </w:t>
      </w:r>
      <w:r w:rsidRPr="000745C0">
        <w:t>nevalstiskās organizācijas statūtu kopiju</w:t>
      </w:r>
      <w:r>
        <w:t>.</w:t>
      </w:r>
    </w:p>
    <w:p w14:paraId="097DF3B2" w14:textId="77777777" w:rsidR="00EF0F5F" w:rsidRDefault="00EF0F5F" w:rsidP="00E7143D">
      <w:pPr>
        <w:ind w:left="0" w:hanging="2"/>
        <w:jc w:val="both"/>
      </w:pPr>
    </w:p>
    <w:p w14:paraId="112EE0DC" w14:textId="31F119F7" w:rsidR="00E7143D" w:rsidRDefault="00E7143D" w:rsidP="00E7143D">
      <w:pPr>
        <w:ind w:left="0" w:hanging="2"/>
        <w:jc w:val="both"/>
      </w:pPr>
      <w:hyperlink r:id="rId12" w:history="1">
        <w:r w:rsidRPr="00F90414">
          <w:rPr>
            <w:rStyle w:val="Hipersaite"/>
          </w:rPr>
          <w:t>Dziesmu un deju svētku padomes nolikums</w:t>
        </w:r>
      </w:hyperlink>
    </w:p>
    <w:p w14:paraId="4E75253F" w14:textId="4301D463" w:rsidR="00E7143D" w:rsidRPr="00E87DDC" w:rsidRDefault="00E7143D" w:rsidP="00E7143D">
      <w:pPr>
        <w:ind w:left="0" w:hanging="2"/>
        <w:jc w:val="both"/>
      </w:pPr>
      <w:r w:rsidRPr="00E87DDC">
        <w:t xml:space="preserve">Līdz šī gada 21. aprīlim </w:t>
      </w:r>
      <w:r>
        <w:t xml:space="preserve">norādītos dokumentus iesniedz </w:t>
      </w:r>
      <w:r w:rsidRPr="00E87DDC">
        <w:t>elektroniski, parakstot ar drošu elektronisko parakstu</w:t>
      </w:r>
      <w:r>
        <w:t xml:space="preserve"> un</w:t>
      </w:r>
      <w:r w:rsidRPr="00E87DDC">
        <w:t xml:space="preserve"> </w:t>
      </w:r>
      <w:r>
        <w:t>no</w:t>
      </w:r>
      <w:r w:rsidRPr="00E87DDC">
        <w:t>sūtot uz LNKC e-pastu: pasts@lnkc.gov.lv</w:t>
      </w:r>
      <w:r>
        <w:t>.</w:t>
      </w:r>
    </w:p>
    <w:p w14:paraId="10DBFFDF" w14:textId="77777777" w:rsidR="00EF0F5F" w:rsidRDefault="00EF0F5F" w:rsidP="00E7143D">
      <w:pPr>
        <w:ind w:left="0" w:hanging="2"/>
        <w:jc w:val="both"/>
        <w:rPr>
          <w:b/>
          <w:bCs/>
        </w:rPr>
      </w:pPr>
    </w:p>
    <w:p w14:paraId="7F22CD1B" w14:textId="3FFABAC5" w:rsidR="00E7143D" w:rsidRPr="00E255BA" w:rsidRDefault="00E7143D" w:rsidP="00E7143D">
      <w:pPr>
        <w:ind w:left="0" w:hanging="2"/>
        <w:jc w:val="both"/>
        <w:rPr>
          <w:b/>
          <w:bCs/>
        </w:rPr>
      </w:pPr>
      <w:r w:rsidRPr="00E255BA">
        <w:rPr>
          <w:b/>
          <w:bCs/>
        </w:rPr>
        <w:t>Par Dziesmu un deju svētku padomi</w:t>
      </w:r>
    </w:p>
    <w:p w14:paraId="7523823C" w14:textId="77777777" w:rsidR="00E7143D" w:rsidRPr="000745C0" w:rsidRDefault="00E7143D" w:rsidP="00E7143D">
      <w:pPr>
        <w:ind w:left="0" w:hanging="2"/>
        <w:jc w:val="both"/>
      </w:pPr>
      <w:r w:rsidRPr="00E255BA">
        <w:t>Dziesmu un deju svētku padome ir konsultatīva institūcija, kuras darbības mērķis ir pārraudzīt Dziesmu un deju tradīcijas saglabāšanu un attīstību. Tās sastāvu apstiprina uz pieciem gadiem, un padomes locekļi – valsts, pašvaldību, kultūras organizāciju, nevalstisko organizāciju pārstāvji un kultūras nozaru eksperti – darbojas bez atlīdzības. Padomes uzdevumi ir noteikti </w:t>
      </w:r>
      <w:hyperlink r:id="rId13" w:tgtFrame="_blank" w:history="1">
        <w:r w:rsidRPr="00E255BA">
          <w:rPr>
            <w:rStyle w:val="Hipersaite"/>
          </w:rPr>
          <w:t>Dziesmu un deju svētku likumā</w:t>
        </w:r>
      </w:hyperlink>
      <w:r w:rsidRPr="00E255BA">
        <w:t>, tās darbību organizatoriski un materiāltehniski nodrošina Latvijas Nacionālais kultūras centrs. </w:t>
      </w:r>
    </w:p>
    <w:p w14:paraId="2C1794EE" w14:textId="77777777" w:rsidR="00627336" w:rsidRDefault="00627336" w:rsidP="00AA42A9">
      <w:pPr>
        <w:ind w:leftChars="0" w:left="0" w:firstLineChars="0" w:firstLine="0"/>
        <w:jc w:val="both"/>
        <w:rPr>
          <w:rFonts w:asciiTheme="minorHAnsi" w:hAnsiTheme="minorHAnsi" w:cs="Times New Roman"/>
          <w:sz w:val="20"/>
          <w:szCs w:val="20"/>
          <w:u w:val="single"/>
        </w:rPr>
      </w:pPr>
    </w:p>
    <w:p w14:paraId="1DFF16E4" w14:textId="77777777" w:rsidR="00E7143D" w:rsidRDefault="00E7143D" w:rsidP="00B67ABB">
      <w:pPr>
        <w:ind w:left="0" w:hanging="2"/>
        <w:jc w:val="both"/>
        <w:rPr>
          <w:rFonts w:asciiTheme="minorHAnsi" w:hAnsiTheme="minorHAnsi" w:cs="Times New Roman"/>
          <w:sz w:val="20"/>
          <w:szCs w:val="20"/>
          <w:u w:val="single"/>
        </w:rPr>
      </w:pPr>
    </w:p>
    <w:p w14:paraId="3DBE49CC" w14:textId="77777777" w:rsidR="00E7143D" w:rsidRDefault="00E7143D" w:rsidP="00B67ABB">
      <w:pPr>
        <w:ind w:left="0" w:hanging="2"/>
        <w:jc w:val="both"/>
        <w:rPr>
          <w:rFonts w:asciiTheme="minorHAnsi" w:hAnsiTheme="minorHAnsi" w:cs="Times New Roman"/>
          <w:sz w:val="20"/>
          <w:szCs w:val="20"/>
          <w:u w:val="single"/>
        </w:rPr>
      </w:pPr>
    </w:p>
    <w:p w14:paraId="3987B11D" w14:textId="5E1DF148" w:rsidR="00B67ABB" w:rsidRDefault="00B67ABB" w:rsidP="00B67ABB">
      <w:pPr>
        <w:ind w:left="0" w:hanging="2"/>
        <w:jc w:val="both"/>
        <w:rPr>
          <w:rFonts w:asciiTheme="minorHAnsi" w:hAnsiTheme="minorHAnsi" w:cs="Times New Roman"/>
          <w:sz w:val="20"/>
          <w:szCs w:val="20"/>
        </w:rPr>
      </w:pPr>
      <w:r w:rsidRPr="00B67ABB">
        <w:rPr>
          <w:rFonts w:asciiTheme="minorHAnsi" w:hAnsiTheme="minorHAnsi" w:cs="Times New Roman"/>
          <w:sz w:val="20"/>
          <w:szCs w:val="20"/>
          <w:u w:val="single"/>
        </w:rPr>
        <w:t>Informāciju sagatavoja</w:t>
      </w:r>
      <w:r>
        <w:rPr>
          <w:rFonts w:asciiTheme="minorHAnsi" w:hAnsiTheme="minorHAnsi" w:cs="Times New Roman"/>
          <w:sz w:val="20"/>
          <w:szCs w:val="20"/>
        </w:rPr>
        <w:t xml:space="preserve">: </w:t>
      </w:r>
    </w:p>
    <w:p w14:paraId="39645AD5" w14:textId="77777777" w:rsidR="00F97E16" w:rsidRDefault="006F78A3" w:rsidP="00AA42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Lana Kazlauskiene</w:t>
      </w:r>
    </w:p>
    <w:p w14:paraId="39645AD6" w14:textId="77777777" w:rsidR="00F97E16" w:rsidRDefault="006F7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Sabiedrisko attiecību vadītāja</w:t>
      </w:r>
    </w:p>
    <w:p w14:paraId="39645AD7" w14:textId="77777777" w:rsidR="00F97E16" w:rsidRDefault="006F7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Latvijas Nacionālais kultūras centrs</w:t>
      </w:r>
    </w:p>
    <w:p w14:paraId="39645AD8" w14:textId="77777777" w:rsidR="00F97E16" w:rsidRDefault="006F7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67228985; 26407922</w:t>
      </w:r>
    </w:p>
    <w:p w14:paraId="39645AD9" w14:textId="77777777" w:rsidR="00F97E16" w:rsidRDefault="006F7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Lana.Kazlauskiene@lnkc.gov.lv</w:t>
      </w:r>
    </w:p>
    <w:p w14:paraId="3F9930AA" w14:textId="578BCC02" w:rsidR="00C9723A" w:rsidRDefault="006F7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hyperlink r:id="rId14">
        <w:r>
          <w:rPr>
            <w:rFonts w:ascii="Cambria" w:eastAsia="Cambria" w:hAnsi="Cambria" w:cs="Cambria"/>
            <w:color w:val="000000"/>
            <w:sz w:val="20"/>
            <w:szCs w:val="20"/>
          </w:rPr>
          <w:t>www.lnkc.gov.lv</w:t>
        </w:r>
      </w:hyperlink>
    </w:p>
    <w:p w14:paraId="5BD19B2C" w14:textId="77777777" w:rsidR="00AA42A9" w:rsidRDefault="00AA42A9" w:rsidP="00CD0B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mbria" w:eastAsia="Cambria" w:hAnsi="Cambria" w:cs="Cambria"/>
          <w:color w:val="000000"/>
          <w:sz w:val="18"/>
          <w:szCs w:val="18"/>
        </w:rPr>
      </w:pPr>
    </w:p>
    <w:sectPr w:rsidR="00AA42A9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134" w:right="1416" w:bottom="851" w:left="1418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E247" w14:textId="77777777" w:rsidR="00857BB9" w:rsidRDefault="00857BB9">
      <w:pPr>
        <w:spacing w:line="240" w:lineRule="auto"/>
        <w:ind w:left="0" w:hanging="2"/>
      </w:pPr>
      <w:r>
        <w:separator/>
      </w:r>
    </w:p>
  </w:endnote>
  <w:endnote w:type="continuationSeparator" w:id="0">
    <w:p w14:paraId="443E6A9E" w14:textId="77777777" w:rsidR="00857BB9" w:rsidRDefault="00857BB9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21384B63" w14:textId="77777777" w:rsidR="00857BB9" w:rsidRDefault="00857BB9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6A50E6B" w14:paraId="7850DFEA" w14:textId="77777777" w:rsidTr="26A50E6B">
      <w:trPr>
        <w:trHeight w:val="300"/>
      </w:trPr>
      <w:tc>
        <w:tcPr>
          <w:tcW w:w="3020" w:type="dxa"/>
        </w:tcPr>
        <w:p w14:paraId="2E28EFAE" w14:textId="7039EA4C" w:rsidR="26A50E6B" w:rsidRDefault="26A50E6B" w:rsidP="26A50E6B">
          <w:pPr>
            <w:pStyle w:val="Galvene"/>
            <w:ind w:left="0" w:hanging="2"/>
          </w:pPr>
        </w:p>
      </w:tc>
      <w:tc>
        <w:tcPr>
          <w:tcW w:w="3020" w:type="dxa"/>
        </w:tcPr>
        <w:p w14:paraId="5D4B10E8" w14:textId="4F51FE96" w:rsidR="26A50E6B" w:rsidRDefault="26A50E6B" w:rsidP="26A50E6B">
          <w:pPr>
            <w:pStyle w:val="Galvene"/>
            <w:ind w:left="0" w:hanging="2"/>
            <w:jc w:val="center"/>
          </w:pPr>
        </w:p>
      </w:tc>
      <w:tc>
        <w:tcPr>
          <w:tcW w:w="3020" w:type="dxa"/>
        </w:tcPr>
        <w:p w14:paraId="0A005E64" w14:textId="3E7C2781" w:rsidR="26A50E6B" w:rsidRDefault="26A50E6B" w:rsidP="26A50E6B">
          <w:pPr>
            <w:pStyle w:val="Galvene"/>
            <w:ind w:left="0" w:right="-115" w:hanging="2"/>
            <w:jc w:val="right"/>
          </w:pPr>
        </w:p>
      </w:tc>
    </w:tr>
  </w:tbl>
  <w:p w14:paraId="77895085" w14:textId="267C2DB6" w:rsidR="26A50E6B" w:rsidRDefault="26A50E6B" w:rsidP="26A50E6B">
    <w:pPr>
      <w:pStyle w:val="Kjen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6A50E6B" w14:paraId="2DC09F30" w14:textId="77777777" w:rsidTr="26A50E6B">
      <w:trPr>
        <w:trHeight w:val="300"/>
      </w:trPr>
      <w:tc>
        <w:tcPr>
          <w:tcW w:w="3020" w:type="dxa"/>
        </w:tcPr>
        <w:p w14:paraId="523DE9BE" w14:textId="761DA013" w:rsidR="26A50E6B" w:rsidRDefault="26A50E6B" w:rsidP="26A50E6B">
          <w:pPr>
            <w:pStyle w:val="Galvene"/>
            <w:ind w:left="0" w:hanging="2"/>
          </w:pPr>
        </w:p>
      </w:tc>
      <w:tc>
        <w:tcPr>
          <w:tcW w:w="3020" w:type="dxa"/>
        </w:tcPr>
        <w:p w14:paraId="5CE2F868" w14:textId="0F5D7096" w:rsidR="26A50E6B" w:rsidRDefault="26A50E6B" w:rsidP="26A50E6B">
          <w:pPr>
            <w:pStyle w:val="Galvene"/>
            <w:ind w:left="0" w:hanging="2"/>
            <w:jc w:val="center"/>
          </w:pPr>
        </w:p>
      </w:tc>
      <w:tc>
        <w:tcPr>
          <w:tcW w:w="3020" w:type="dxa"/>
        </w:tcPr>
        <w:p w14:paraId="4F8C0853" w14:textId="421B65CA" w:rsidR="26A50E6B" w:rsidRDefault="26A50E6B" w:rsidP="26A50E6B">
          <w:pPr>
            <w:pStyle w:val="Galvene"/>
            <w:ind w:left="0" w:right="-115" w:hanging="2"/>
            <w:jc w:val="right"/>
          </w:pPr>
        </w:p>
      </w:tc>
    </w:tr>
  </w:tbl>
  <w:p w14:paraId="56747E99" w14:textId="24629656" w:rsidR="26A50E6B" w:rsidRDefault="26A50E6B" w:rsidP="26A50E6B">
    <w:pPr>
      <w:pStyle w:val="Kjen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01419" w14:textId="77777777" w:rsidR="00857BB9" w:rsidRDefault="00857BB9">
      <w:pPr>
        <w:spacing w:line="240" w:lineRule="auto"/>
        <w:ind w:left="0" w:hanging="2"/>
      </w:pPr>
      <w:r>
        <w:separator/>
      </w:r>
    </w:p>
  </w:footnote>
  <w:footnote w:type="continuationSeparator" w:id="0">
    <w:p w14:paraId="52BC039C" w14:textId="77777777" w:rsidR="00857BB9" w:rsidRDefault="00857BB9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5A029184" w14:textId="77777777" w:rsidR="00857BB9" w:rsidRDefault="00857BB9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6A50E6B" w14:paraId="2FB8E400" w14:textId="77777777" w:rsidTr="26A50E6B">
      <w:trPr>
        <w:trHeight w:val="300"/>
      </w:trPr>
      <w:tc>
        <w:tcPr>
          <w:tcW w:w="3020" w:type="dxa"/>
        </w:tcPr>
        <w:p w14:paraId="48B85327" w14:textId="4F9B5B51" w:rsidR="26A50E6B" w:rsidRDefault="26A50E6B" w:rsidP="26A50E6B">
          <w:pPr>
            <w:pStyle w:val="Galvene"/>
            <w:ind w:left="0" w:hanging="2"/>
          </w:pPr>
        </w:p>
      </w:tc>
      <w:tc>
        <w:tcPr>
          <w:tcW w:w="3020" w:type="dxa"/>
        </w:tcPr>
        <w:p w14:paraId="23C10104" w14:textId="28EBF2CB" w:rsidR="26A50E6B" w:rsidRDefault="26A50E6B" w:rsidP="26A50E6B">
          <w:pPr>
            <w:pStyle w:val="Galvene"/>
            <w:ind w:left="0" w:hanging="2"/>
            <w:jc w:val="center"/>
          </w:pPr>
        </w:p>
      </w:tc>
      <w:tc>
        <w:tcPr>
          <w:tcW w:w="3020" w:type="dxa"/>
        </w:tcPr>
        <w:p w14:paraId="06759C8F" w14:textId="2C7F2F87" w:rsidR="26A50E6B" w:rsidRDefault="26A50E6B" w:rsidP="26A50E6B">
          <w:pPr>
            <w:pStyle w:val="Galvene"/>
            <w:ind w:left="0" w:right="-115" w:hanging="2"/>
            <w:jc w:val="right"/>
          </w:pPr>
        </w:p>
      </w:tc>
    </w:tr>
  </w:tbl>
  <w:p w14:paraId="6FAEE3E4" w14:textId="0D8825A8" w:rsidR="26A50E6B" w:rsidRDefault="26A50E6B" w:rsidP="26A50E6B">
    <w:pPr>
      <w:pStyle w:val="Galve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45ADE" w14:textId="77777777" w:rsidR="00F97E16" w:rsidRDefault="006F78A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9645AE0" wp14:editId="39645AE1">
          <wp:simplePos x="0" y="0"/>
          <wp:positionH relativeFrom="column">
            <wp:posOffset>1454785</wp:posOffset>
          </wp:positionH>
          <wp:positionV relativeFrom="paragraph">
            <wp:posOffset>0</wp:posOffset>
          </wp:positionV>
          <wp:extent cx="2853690" cy="122428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3690" cy="1224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645ADF" w14:textId="77777777" w:rsidR="00F97E16" w:rsidRDefault="00F97E1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31971"/>
    <w:multiLevelType w:val="multilevel"/>
    <w:tmpl w:val="5452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339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E16"/>
    <w:rsid w:val="0000189E"/>
    <w:rsid w:val="00006B94"/>
    <w:rsid w:val="00014336"/>
    <w:rsid w:val="000157F3"/>
    <w:rsid w:val="0001627C"/>
    <w:rsid w:val="000175E6"/>
    <w:rsid w:val="00021EBE"/>
    <w:rsid w:val="000267FC"/>
    <w:rsid w:val="00032847"/>
    <w:rsid w:val="0004050E"/>
    <w:rsid w:val="000531EB"/>
    <w:rsid w:val="00053AD6"/>
    <w:rsid w:val="00053D4A"/>
    <w:rsid w:val="0006372A"/>
    <w:rsid w:val="00067BFA"/>
    <w:rsid w:val="0007066D"/>
    <w:rsid w:val="0007154C"/>
    <w:rsid w:val="000725FA"/>
    <w:rsid w:val="0007272C"/>
    <w:rsid w:val="00084664"/>
    <w:rsid w:val="00085616"/>
    <w:rsid w:val="00085E8B"/>
    <w:rsid w:val="00087DC2"/>
    <w:rsid w:val="0009507A"/>
    <w:rsid w:val="000A32F3"/>
    <w:rsid w:val="000A4ADC"/>
    <w:rsid w:val="000C1DB2"/>
    <w:rsid w:val="000C3BE8"/>
    <w:rsid w:val="000D060C"/>
    <w:rsid w:val="000D1F71"/>
    <w:rsid w:val="000D49A3"/>
    <w:rsid w:val="000D535D"/>
    <w:rsid w:val="000E2F36"/>
    <w:rsid w:val="000E3D8A"/>
    <w:rsid w:val="000F2503"/>
    <w:rsid w:val="000F37FD"/>
    <w:rsid w:val="000F7D5A"/>
    <w:rsid w:val="001010BC"/>
    <w:rsid w:val="00105B14"/>
    <w:rsid w:val="00106DB3"/>
    <w:rsid w:val="00111499"/>
    <w:rsid w:val="001114D8"/>
    <w:rsid w:val="00116FE0"/>
    <w:rsid w:val="00122CFC"/>
    <w:rsid w:val="00125EAD"/>
    <w:rsid w:val="00131BE7"/>
    <w:rsid w:val="00134885"/>
    <w:rsid w:val="00154FEF"/>
    <w:rsid w:val="00156F62"/>
    <w:rsid w:val="00164DBA"/>
    <w:rsid w:val="00167DED"/>
    <w:rsid w:val="0017626E"/>
    <w:rsid w:val="00181A99"/>
    <w:rsid w:val="00184A66"/>
    <w:rsid w:val="00186760"/>
    <w:rsid w:val="00190DCE"/>
    <w:rsid w:val="00190F04"/>
    <w:rsid w:val="00195238"/>
    <w:rsid w:val="001A1111"/>
    <w:rsid w:val="001A4B99"/>
    <w:rsid w:val="001A588F"/>
    <w:rsid w:val="001B40AD"/>
    <w:rsid w:val="001C1D5A"/>
    <w:rsid w:val="001C3503"/>
    <w:rsid w:val="001C5083"/>
    <w:rsid w:val="001D0C18"/>
    <w:rsid w:val="001D15E8"/>
    <w:rsid w:val="001D4638"/>
    <w:rsid w:val="001D6D19"/>
    <w:rsid w:val="001E08F5"/>
    <w:rsid w:val="001E254F"/>
    <w:rsid w:val="001E365F"/>
    <w:rsid w:val="001E5940"/>
    <w:rsid w:val="001E6991"/>
    <w:rsid w:val="001E776C"/>
    <w:rsid w:val="001F0447"/>
    <w:rsid w:val="001F347C"/>
    <w:rsid w:val="001F56C6"/>
    <w:rsid w:val="001F674B"/>
    <w:rsid w:val="0020624C"/>
    <w:rsid w:val="00206EC0"/>
    <w:rsid w:val="00211712"/>
    <w:rsid w:val="00213DA5"/>
    <w:rsid w:val="00215877"/>
    <w:rsid w:val="00217CEA"/>
    <w:rsid w:val="0022432A"/>
    <w:rsid w:val="00230279"/>
    <w:rsid w:val="0024259C"/>
    <w:rsid w:val="00245A47"/>
    <w:rsid w:val="00247D19"/>
    <w:rsid w:val="00255773"/>
    <w:rsid w:val="0026317C"/>
    <w:rsid w:val="0026634E"/>
    <w:rsid w:val="0027439C"/>
    <w:rsid w:val="0027782C"/>
    <w:rsid w:val="00277831"/>
    <w:rsid w:val="00282B13"/>
    <w:rsid w:val="002833E9"/>
    <w:rsid w:val="002862EF"/>
    <w:rsid w:val="00287425"/>
    <w:rsid w:val="00296882"/>
    <w:rsid w:val="002A6152"/>
    <w:rsid w:val="002B643B"/>
    <w:rsid w:val="002B69C0"/>
    <w:rsid w:val="002C268D"/>
    <w:rsid w:val="002C389E"/>
    <w:rsid w:val="002C60DD"/>
    <w:rsid w:val="002E2B64"/>
    <w:rsid w:val="002E2F52"/>
    <w:rsid w:val="002E45B1"/>
    <w:rsid w:val="002E7FCB"/>
    <w:rsid w:val="002F0AC7"/>
    <w:rsid w:val="002F7915"/>
    <w:rsid w:val="00302406"/>
    <w:rsid w:val="00303FE9"/>
    <w:rsid w:val="00305C55"/>
    <w:rsid w:val="003071F8"/>
    <w:rsid w:val="00312245"/>
    <w:rsid w:val="00312484"/>
    <w:rsid w:val="00312843"/>
    <w:rsid w:val="00315AC8"/>
    <w:rsid w:val="003217F6"/>
    <w:rsid w:val="003229D7"/>
    <w:rsid w:val="00326546"/>
    <w:rsid w:val="003276A3"/>
    <w:rsid w:val="003313AA"/>
    <w:rsid w:val="00333373"/>
    <w:rsid w:val="00333CE9"/>
    <w:rsid w:val="0033421D"/>
    <w:rsid w:val="003402F5"/>
    <w:rsid w:val="0034281E"/>
    <w:rsid w:val="00351830"/>
    <w:rsid w:val="00356C1D"/>
    <w:rsid w:val="00362485"/>
    <w:rsid w:val="00375FD1"/>
    <w:rsid w:val="0038018D"/>
    <w:rsid w:val="003805BD"/>
    <w:rsid w:val="0039167F"/>
    <w:rsid w:val="0039333C"/>
    <w:rsid w:val="00394B10"/>
    <w:rsid w:val="00396BFF"/>
    <w:rsid w:val="00396E07"/>
    <w:rsid w:val="00396F16"/>
    <w:rsid w:val="00397130"/>
    <w:rsid w:val="003B45CA"/>
    <w:rsid w:val="003C138E"/>
    <w:rsid w:val="003E333F"/>
    <w:rsid w:val="003F4525"/>
    <w:rsid w:val="00403418"/>
    <w:rsid w:val="00406A92"/>
    <w:rsid w:val="00420680"/>
    <w:rsid w:val="00421057"/>
    <w:rsid w:val="00421828"/>
    <w:rsid w:val="00430040"/>
    <w:rsid w:val="0043329D"/>
    <w:rsid w:val="00433622"/>
    <w:rsid w:val="00433903"/>
    <w:rsid w:val="0044076C"/>
    <w:rsid w:val="004425C9"/>
    <w:rsid w:val="0044415F"/>
    <w:rsid w:val="00444F37"/>
    <w:rsid w:val="0044515A"/>
    <w:rsid w:val="004461B6"/>
    <w:rsid w:val="00446BD7"/>
    <w:rsid w:val="00450E43"/>
    <w:rsid w:val="00451D6F"/>
    <w:rsid w:val="00460325"/>
    <w:rsid w:val="0047257D"/>
    <w:rsid w:val="00474589"/>
    <w:rsid w:val="00474D39"/>
    <w:rsid w:val="0047528D"/>
    <w:rsid w:val="00480820"/>
    <w:rsid w:val="00482EB8"/>
    <w:rsid w:val="00486D40"/>
    <w:rsid w:val="00491365"/>
    <w:rsid w:val="00493440"/>
    <w:rsid w:val="00495F51"/>
    <w:rsid w:val="004A345D"/>
    <w:rsid w:val="004A70A9"/>
    <w:rsid w:val="004B0A79"/>
    <w:rsid w:val="004B0F65"/>
    <w:rsid w:val="004B6729"/>
    <w:rsid w:val="004B6C81"/>
    <w:rsid w:val="004C04E9"/>
    <w:rsid w:val="004D25B7"/>
    <w:rsid w:val="004E4C67"/>
    <w:rsid w:val="004F081C"/>
    <w:rsid w:val="004F26C3"/>
    <w:rsid w:val="004F7852"/>
    <w:rsid w:val="005041C6"/>
    <w:rsid w:val="00505207"/>
    <w:rsid w:val="0050752A"/>
    <w:rsid w:val="00514785"/>
    <w:rsid w:val="0051499F"/>
    <w:rsid w:val="00515120"/>
    <w:rsid w:val="00516DAB"/>
    <w:rsid w:val="00522C2D"/>
    <w:rsid w:val="005278AB"/>
    <w:rsid w:val="0053189F"/>
    <w:rsid w:val="0053208A"/>
    <w:rsid w:val="005325BA"/>
    <w:rsid w:val="00532C54"/>
    <w:rsid w:val="00533E01"/>
    <w:rsid w:val="00535233"/>
    <w:rsid w:val="005369F9"/>
    <w:rsid w:val="00541C33"/>
    <w:rsid w:val="005429FF"/>
    <w:rsid w:val="00545E79"/>
    <w:rsid w:val="00547BC1"/>
    <w:rsid w:val="00551071"/>
    <w:rsid w:val="00551113"/>
    <w:rsid w:val="00551EE3"/>
    <w:rsid w:val="00554632"/>
    <w:rsid w:val="0055672C"/>
    <w:rsid w:val="0055748B"/>
    <w:rsid w:val="005579B3"/>
    <w:rsid w:val="00561C2C"/>
    <w:rsid w:val="00563780"/>
    <w:rsid w:val="00564D94"/>
    <w:rsid w:val="005821B7"/>
    <w:rsid w:val="00582BDD"/>
    <w:rsid w:val="00582F21"/>
    <w:rsid w:val="005838DC"/>
    <w:rsid w:val="00583B3B"/>
    <w:rsid w:val="005927DA"/>
    <w:rsid w:val="00593596"/>
    <w:rsid w:val="005A2AC3"/>
    <w:rsid w:val="005A54B9"/>
    <w:rsid w:val="005C0167"/>
    <w:rsid w:val="005C6568"/>
    <w:rsid w:val="005C72A3"/>
    <w:rsid w:val="005D3144"/>
    <w:rsid w:val="005D3825"/>
    <w:rsid w:val="005D65F3"/>
    <w:rsid w:val="005D7078"/>
    <w:rsid w:val="005E0264"/>
    <w:rsid w:val="005E0728"/>
    <w:rsid w:val="005E40FF"/>
    <w:rsid w:val="005E59CF"/>
    <w:rsid w:val="005E77FB"/>
    <w:rsid w:val="005F1348"/>
    <w:rsid w:val="005F2E7D"/>
    <w:rsid w:val="005F395F"/>
    <w:rsid w:val="005F446E"/>
    <w:rsid w:val="005F514D"/>
    <w:rsid w:val="005F5DC1"/>
    <w:rsid w:val="006054BB"/>
    <w:rsid w:val="00611104"/>
    <w:rsid w:val="00611388"/>
    <w:rsid w:val="0061320C"/>
    <w:rsid w:val="00626F42"/>
    <w:rsid w:val="00627336"/>
    <w:rsid w:val="00631543"/>
    <w:rsid w:val="00631CBF"/>
    <w:rsid w:val="00632AD2"/>
    <w:rsid w:val="006433AB"/>
    <w:rsid w:val="0064688B"/>
    <w:rsid w:val="00652C42"/>
    <w:rsid w:val="00661538"/>
    <w:rsid w:val="00663BC1"/>
    <w:rsid w:val="00666095"/>
    <w:rsid w:val="00666DF2"/>
    <w:rsid w:val="006706F3"/>
    <w:rsid w:val="00672ACF"/>
    <w:rsid w:val="00673D67"/>
    <w:rsid w:val="006751B4"/>
    <w:rsid w:val="00680121"/>
    <w:rsid w:val="006831CD"/>
    <w:rsid w:val="00685764"/>
    <w:rsid w:val="0069028E"/>
    <w:rsid w:val="006923D8"/>
    <w:rsid w:val="006A1848"/>
    <w:rsid w:val="006A2BCF"/>
    <w:rsid w:val="006A347A"/>
    <w:rsid w:val="006A41B3"/>
    <w:rsid w:val="006A5119"/>
    <w:rsid w:val="006B4893"/>
    <w:rsid w:val="006B513F"/>
    <w:rsid w:val="006B63E0"/>
    <w:rsid w:val="006B6A49"/>
    <w:rsid w:val="006C4795"/>
    <w:rsid w:val="006C5FE2"/>
    <w:rsid w:val="006C655F"/>
    <w:rsid w:val="006D07B5"/>
    <w:rsid w:val="006D1586"/>
    <w:rsid w:val="006D5002"/>
    <w:rsid w:val="006D50C6"/>
    <w:rsid w:val="006E0FDC"/>
    <w:rsid w:val="006F1B81"/>
    <w:rsid w:val="006F78A3"/>
    <w:rsid w:val="00712A39"/>
    <w:rsid w:val="00720C07"/>
    <w:rsid w:val="007221CB"/>
    <w:rsid w:val="00724E88"/>
    <w:rsid w:val="007272FE"/>
    <w:rsid w:val="00745107"/>
    <w:rsid w:val="0075157D"/>
    <w:rsid w:val="00753300"/>
    <w:rsid w:val="007563B0"/>
    <w:rsid w:val="00757D5E"/>
    <w:rsid w:val="00760835"/>
    <w:rsid w:val="00760854"/>
    <w:rsid w:val="00760CBA"/>
    <w:rsid w:val="00763106"/>
    <w:rsid w:val="00763C16"/>
    <w:rsid w:val="00767C14"/>
    <w:rsid w:val="007772EA"/>
    <w:rsid w:val="00791D6C"/>
    <w:rsid w:val="00792896"/>
    <w:rsid w:val="00794C39"/>
    <w:rsid w:val="00796BA0"/>
    <w:rsid w:val="0079786C"/>
    <w:rsid w:val="007A7BF9"/>
    <w:rsid w:val="007B10C2"/>
    <w:rsid w:val="007B6923"/>
    <w:rsid w:val="007B7165"/>
    <w:rsid w:val="007B7760"/>
    <w:rsid w:val="007C0872"/>
    <w:rsid w:val="007C0BD9"/>
    <w:rsid w:val="007C176A"/>
    <w:rsid w:val="007C420E"/>
    <w:rsid w:val="007C4651"/>
    <w:rsid w:val="007F0C27"/>
    <w:rsid w:val="00803261"/>
    <w:rsid w:val="00804622"/>
    <w:rsid w:val="008060E9"/>
    <w:rsid w:val="00806896"/>
    <w:rsid w:val="008078CC"/>
    <w:rsid w:val="00817864"/>
    <w:rsid w:val="008220FF"/>
    <w:rsid w:val="0082240F"/>
    <w:rsid w:val="00826F3B"/>
    <w:rsid w:val="00834A60"/>
    <w:rsid w:val="00841C30"/>
    <w:rsid w:val="008473E5"/>
    <w:rsid w:val="00854A80"/>
    <w:rsid w:val="00855615"/>
    <w:rsid w:val="00855B2B"/>
    <w:rsid w:val="00857BB9"/>
    <w:rsid w:val="0086084B"/>
    <w:rsid w:val="008667CA"/>
    <w:rsid w:val="00866E80"/>
    <w:rsid w:val="0087058E"/>
    <w:rsid w:val="00872142"/>
    <w:rsid w:val="00873770"/>
    <w:rsid w:val="00876497"/>
    <w:rsid w:val="00877747"/>
    <w:rsid w:val="00881E45"/>
    <w:rsid w:val="00884544"/>
    <w:rsid w:val="00886994"/>
    <w:rsid w:val="0089163A"/>
    <w:rsid w:val="00893A84"/>
    <w:rsid w:val="00895CCD"/>
    <w:rsid w:val="008A1846"/>
    <w:rsid w:val="008B62C1"/>
    <w:rsid w:val="008B73A9"/>
    <w:rsid w:val="008C12C3"/>
    <w:rsid w:val="008C4A72"/>
    <w:rsid w:val="008C6C29"/>
    <w:rsid w:val="008D2F70"/>
    <w:rsid w:val="008D4629"/>
    <w:rsid w:val="008E0F9C"/>
    <w:rsid w:val="008E5E1F"/>
    <w:rsid w:val="008E5F10"/>
    <w:rsid w:val="008F63DB"/>
    <w:rsid w:val="00901350"/>
    <w:rsid w:val="00901AE4"/>
    <w:rsid w:val="00901B46"/>
    <w:rsid w:val="00902652"/>
    <w:rsid w:val="00906112"/>
    <w:rsid w:val="0091782B"/>
    <w:rsid w:val="009302F5"/>
    <w:rsid w:val="009313DB"/>
    <w:rsid w:val="00932AC6"/>
    <w:rsid w:val="00936334"/>
    <w:rsid w:val="009367BD"/>
    <w:rsid w:val="009413D2"/>
    <w:rsid w:val="00946239"/>
    <w:rsid w:val="00947566"/>
    <w:rsid w:val="0095547D"/>
    <w:rsid w:val="009569B0"/>
    <w:rsid w:val="009603E4"/>
    <w:rsid w:val="00960591"/>
    <w:rsid w:val="0096204A"/>
    <w:rsid w:val="00962F05"/>
    <w:rsid w:val="009671A6"/>
    <w:rsid w:val="009676A2"/>
    <w:rsid w:val="00973424"/>
    <w:rsid w:val="0097561E"/>
    <w:rsid w:val="00975871"/>
    <w:rsid w:val="00981C88"/>
    <w:rsid w:val="00982906"/>
    <w:rsid w:val="009848C3"/>
    <w:rsid w:val="009850D4"/>
    <w:rsid w:val="00986CCE"/>
    <w:rsid w:val="00986F82"/>
    <w:rsid w:val="00991DDF"/>
    <w:rsid w:val="009971A1"/>
    <w:rsid w:val="009A7B61"/>
    <w:rsid w:val="009B178E"/>
    <w:rsid w:val="009C0DE7"/>
    <w:rsid w:val="009C3B71"/>
    <w:rsid w:val="009C3C7C"/>
    <w:rsid w:val="009E1E07"/>
    <w:rsid w:val="009E3294"/>
    <w:rsid w:val="009E6F14"/>
    <w:rsid w:val="009F233B"/>
    <w:rsid w:val="009F67EA"/>
    <w:rsid w:val="00A03255"/>
    <w:rsid w:val="00A0589A"/>
    <w:rsid w:val="00A064FE"/>
    <w:rsid w:val="00A07524"/>
    <w:rsid w:val="00A076A2"/>
    <w:rsid w:val="00A11045"/>
    <w:rsid w:val="00A1271B"/>
    <w:rsid w:val="00A16112"/>
    <w:rsid w:val="00A23885"/>
    <w:rsid w:val="00A238DD"/>
    <w:rsid w:val="00A24813"/>
    <w:rsid w:val="00A27722"/>
    <w:rsid w:val="00A31109"/>
    <w:rsid w:val="00A3242B"/>
    <w:rsid w:val="00A50D77"/>
    <w:rsid w:val="00A5143D"/>
    <w:rsid w:val="00A5390D"/>
    <w:rsid w:val="00A5493C"/>
    <w:rsid w:val="00A55129"/>
    <w:rsid w:val="00A57896"/>
    <w:rsid w:val="00A66A41"/>
    <w:rsid w:val="00A66D54"/>
    <w:rsid w:val="00A71CB1"/>
    <w:rsid w:val="00A86399"/>
    <w:rsid w:val="00A865BA"/>
    <w:rsid w:val="00A87A51"/>
    <w:rsid w:val="00A9010C"/>
    <w:rsid w:val="00A901EA"/>
    <w:rsid w:val="00A947E9"/>
    <w:rsid w:val="00AA3FA6"/>
    <w:rsid w:val="00AA42A9"/>
    <w:rsid w:val="00AA4890"/>
    <w:rsid w:val="00AA4F4B"/>
    <w:rsid w:val="00AA5F6F"/>
    <w:rsid w:val="00AB61D1"/>
    <w:rsid w:val="00AC7177"/>
    <w:rsid w:val="00AC789F"/>
    <w:rsid w:val="00AD4066"/>
    <w:rsid w:val="00AD7F80"/>
    <w:rsid w:val="00AE391D"/>
    <w:rsid w:val="00AE5732"/>
    <w:rsid w:val="00AE578C"/>
    <w:rsid w:val="00AF7330"/>
    <w:rsid w:val="00AF76F3"/>
    <w:rsid w:val="00AF7B12"/>
    <w:rsid w:val="00B0197D"/>
    <w:rsid w:val="00B01CC0"/>
    <w:rsid w:val="00B05AD8"/>
    <w:rsid w:val="00B0619E"/>
    <w:rsid w:val="00B15592"/>
    <w:rsid w:val="00B17DA2"/>
    <w:rsid w:val="00B223CA"/>
    <w:rsid w:val="00B2400D"/>
    <w:rsid w:val="00B30A23"/>
    <w:rsid w:val="00B4017A"/>
    <w:rsid w:val="00B426CF"/>
    <w:rsid w:val="00B45AA4"/>
    <w:rsid w:val="00B516A9"/>
    <w:rsid w:val="00B60822"/>
    <w:rsid w:val="00B627DF"/>
    <w:rsid w:val="00B635C6"/>
    <w:rsid w:val="00B67ABB"/>
    <w:rsid w:val="00B7288D"/>
    <w:rsid w:val="00B87DD3"/>
    <w:rsid w:val="00B91598"/>
    <w:rsid w:val="00BA517D"/>
    <w:rsid w:val="00BB12CA"/>
    <w:rsid w:val="00BB190B"/>
    <w:rsid w:val="00BB47BA"/>
    <w:rsid w:val="00BB5079"/>
    <w:rsid w:val="00BB5C7A"/>
    <w:rsid w:val="00BB643D"/>
    <w:rsid w:val="00BB6F0E"/>
    <w:rsid w:val="00BB7214"/>
    <w:rsid w:val="00BB73A8"/>
    <w:rsid w:val="00BC2B71"/>
    <w:rsid w:val="00BC55FB"/>
    <w:rsid w:val="00BC6B5A"/>
    <w:rsid w:val="00BC78D3"/>
    <w:rsid w:val="00BD32C9"/>
    <w:rsid w:val="00BD4C93"/>
    <w:rsid w:val="00BE0836"/>
    <w:rsid w:val="00BE3653"/>
    <w:rsid w:val="00BE4B51"/>
    <w:rsid w:val="00BE763C"/>
    <w:rsid w:val="00C05B25"/>
    <w:rsid w:val="00C12F37"/>
    <w:rsid w:val="00C21479"/>
    <w:rsid w:val="00C22171"/>
    <w:rsid w:val="00C23FAD"/>
    <w:rsid w:val="00C2455F"/>
    <w:rsid w:val="00C24A57"/>
    <w:rsid w:val="00C24DFC"/>
    <w:rsid w:val="00C25C23"/>
    <w:rsid w:val="00C30C67"/>
    <w:rsid w:val="00C31D45"/>
    <w:rsid w:val="00C3211D"/>
    <w:rsid w:val="00C32274"/>
    <w:rsid w:val="00C32C7A"/>
    <w:rsid w:val="00C32FDF"/>
    <w:rsid w:val="00C45034"/>
    <w:rsid w:val="00C46AB7"/>
    <w:rsid w:val="00C5103A"/>
    <w:rsid w:val="00C560BE"/>
    <w:rsid w:val="00C56578"/>
    <w:rsid w:val="00C56CF8"/>
    <w:rsid w:val="00C5727F"/>
    <w:rsid w:val="00C6497A"/>
    <w:rsid w:val="00C67215"/>
    <w:rsid w:val="00C674AC"/>
    <w:rsid w:val="00C706B7"/>
    <w:rsid w:val="00C714E5"/>
    <w:rsid w:val="00C71A93"/>
    <w:rsid w:val="00C7303C"/>
    <w:rsid w:val="00C736CA"/>
    <w:rsid w:val="00C74C4B"/>
    <w:rsid w:val="00C76E28"/>
    <w:rsid w:val="00C81FAF"/>
    <w:rsid w:val="00C8272C"/>
    <w:rsid w:val="00C861E3"/>
    <w:rsid w:val="00C939CD"/>
    <w:rsid w:val="00C953C4"/>
    <w:rsid w:val="00C96956"/>
    <w:rsid w:val="00C9723A"/>
    <w:rsid w:val="00CA0219"/>
    <w:rsid w:val="00CB06D3"/>
    <w:rsid w:val="00CB109A"/>
    <w:rsid w:val="00CB5DCF"/>
    <w:rsid w:val="00CC26B7"/>
    <w:rsid w:val="00CD0150"/>
    <w:rsid w:val="00CD0B4A"/>
    <w:rsid w:val="00CD3038"/>
    <w:rsid w:val="00CE5A1E"/>
    <w:rsid w:val="00CE5EFB"/>
    <w:rsid w:val="00CF47AF"/>
    <w:rsid w:val="00CF534B"/>
    <w:rsid w:val="00CF5808"/>
    <w:rsid w:val="00CF617C"/>
    <w:rsid w:val="00D00888"/>
    <w:rsid w:val="00D02D13"/>
    <w:rsid w:val="00D03C89"/>
    <w:rsid w:val="00D20C48"/>
    <w:rsid w:val="00D216FF"/>
    <w:rsid w:val="00D23E98"/>
    <w:rsid w:val="00D25FD3"/>
    <w:rsid w:val="00D318E9"/>
    <w:rsid w:val="00D35DD6"/>
    <w:rsid w:val="00D40997"/>
    <w:rsid w:val="00D40B82"/>
    <w:rsid w:val="00D43D73"/>
    <w:rsid w:val="00D50453"/>
    <w:rsid w:val="00D51397"/>
    <w:rsid w:val="00D527C1"/>
    <w:rsid w:val="00D55633"/>
    <w:rsid w:val="00D56A9A"/>
    <w:rsid w:val="00D60EA9"/>
    <w:rsid w:val="00D66C4B"/>
    <w:rsid w:val="00D707F4"/>
    <w:rsid w:val="00D80068"/>
    <w:rsid w:val="00D80F76"/>
    <w:rsid w:val="00D86109"/>
    <w:rsid w:val="00D86716"/>
    <w:rsid w:val="00D87016"/>
    <w:rsid w:val="00D87F74"/>
    <w:rsid w:val="00D969DA"/>
    <w:rsid w:val="00D9745A"/>
    <w:rsid w:val="00DA0348"/>
    <w:rsid w:val="00DA2991"/>
    <w:rsid w:val="00DA3A60"/>
    <w:rsid w:val="00DA67EE"/>
    <w:rsid w:val="00DA7E18"/>
    <w:rsid w:val="00DB1B0E"/>
    <w:rsid w:val="00DB7EBA"/>
    <w:rsid w:val="00DC183C"/>
    <w:rsid w:val="00DC45B8"/>
    <w:rsid w:val="00DD2849"/>
    <w:rsid w:val="00DD62B1"/>
    <w:rsid w:val="00DE30D6"/>
    <w:rsid w:val="00DE4691"/>
    <w:rsid w:val="00DE4D52"/>
    <w:rsid w:val="00DE66AC"/>
    <w:rsid w:val="00DE691C"/>
    <w:rsid w:val="00DF2C42"/>
    <w:rsid w:val="00DF7632"/>
    <w:rsid w:val="00E02604"/>
    <w:rsid w:val="00E0261D"/>
    <w:rsid w:val="00E042FA"/>
    <w:rsid w:val="00E116B7"/>
    <w:rsid w:val="00E14ACF"/>
    <w:rsid w:val="00E1636F"/>
    <w:rsid w:val="00E200B7"/>
    <w:rsid w:val="00E20D11"/>
    <w:rsid w:val="00E2152E"/>
    <w:rsid w:val="00E23A1D"/>
    <w:rsid w:val="00E27C7E"/>
    <w:rsid w:val="00E30DA9"/>
    <w:rsid w:val="00E3250E"/>
    <w:rsid w:val="00E40A55"/>
    <w:rsid w:val="00E430DE"/>
    <w:rsid w:val="00E45AEB"/>
    <w:rsid w:val="00E45F68"/>
    <w:rsid w:val="00E46549"/>
    <w:rsid w:val="00E50201"/>
    <w:rsid w:val="00E50228"/>
    <w:rsid w:val="00E50A69"/>
    <w:rsid w:val="00E60E61"/>
    <w:rsid w:val="00E65CA2"/>
    <w:rsid w:val="00E66325"/>
    <w:rsid w:val="00E66CF0"/>
    <w:rsid w:val="00E7143D"/>
    <w:rsid w:val="00E7147C"/>
    <w:rsid w:val="00E73471"/>
    <w:rsid w:val="00E747FE"/>
    <w:rsid w:val="00E7548D"/>
    <w:rsid w:val="00E809F5"/>
    <w:rsid w:val="00E81B6A"/>
    <w:rsid w:val="00E87268"/>
    <w:rsid w:val="00E87950"/>
    <w:rsid w:val="00E92A31"/>
    <w:rsid w:val="00E94388"/>
    <w:rsid w:val="00EA114C"/>
    <w:rsid w:val="00EA1B97"/>
    <w:rsid w:val="00EA1EBB"/>
    <w:rsid w:val="00EA2484"/>
    <w:rsid w:val="00EA6F4F"/>
    <w:rsid w:val="00EB7667"/>
    <w:rsid w:val="00EC19D2"/>
    <w:rsid w:val="00EC2B79"/>
    <w:rsid w:val="00EC3C3F"/>
    <w:rsid w:val="00ED5D13"/>
    <w:rsid w:val="00EE2BF1"/>
    <w:rsid w:val="00EE4AA0"/>
    <w:rsid w:val="00EE6F94"/>
    <w:rsid w:val="00EF0F5F"/>
    <w:rsid w:val="00EF1BF0"/>
    <w:rsid w:val="00EF396F"/>
    <w:rsid w:val="00EF4588"/>
    <w:rsid w:val="00EF689C"/>
    <w:rsid w:val="00F03E39"/>
    <w:rsid w:val="00F042D8"/>
    <w:rsid w:val="00F055F3"/>
    <w:rsid w:val="00F322D3"/>
    <w:rsid w:val="00F33988"/>
    <w:rsid w:val="00F36430"/>
    <w:rsid w:val="00F371F7"/>
    <w:rsid w:val="00F51019"/>
    <w:rsid w:val="00F52ACB"/>
    <w:rsid w:val="00F53EBC"/>
    <w:rsid w:val="00F573E6"/>
    <w:rsid w:val="00F61A1D"/>
    <w:rsid w:val="00F71272"/>
    <w:rsid w:val="00F77A0F"/>
    <w:rsid w:val="00F84893"/>
    <w:rsid w:val="00F91ABD"/>
    <w:rsid w:val="00F9275D"/>
    <w:rsid w:val="00F93881"/>
    <w:rsid w:val="00F96BAE"/>
    <w:rsid w:val="00F97E16"/>
    <w:rsid w:val="00FA0319"/>
    <w:rsid w:val="00FA50FD"/>
    <w:rsid w:val="00FA63B6"/>
    <w:rsid w:val="00FB2831"/>
    <w:rsid w:val="00FB3053"/>
    <w:rsid w:val="00FB36A7"/>
    <w:rsid w:val="00FB4E79"/>
    <w:rsid w:val="00FB5640"/>
    <w:rsid w:val="00FB7DAD"/>
    <w:rsid w:val="00FC274C"/>
    <w:rsid w:val="00FC431A"/>
    <w:rsid w:val="00FC4860"/>
    <w:rsid w:val="00FD1622"/>
    <w:rsid w:val="00FD367C"/>
    <w:rsid w:val="00FD569C"/>
    <w:rsid w:val="00FE52C7"/>
    <w:rsid w:val="00FF042E"/>
    <w:rsid w:val="00FF4CF1"/>
    <w:rsid w:val="20BF6D98"/>
    <w:rsid w:val="26A50E6B"/>
    <w:rsid w:val="3A6CF3DA"/>
    <w:rsid w:val="5AC6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645AC2"/>
  <w15:docId w15:val="{5AED6AC6-0937-4C7E-9521-BD023224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71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Virsraksts1">
    <w:name w:val="heading 1"/>
    <w:basedOn w:val="Parasts"/>
    <w:next w:val="Parasts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E81B6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</w:r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saite">
    <w:name w:val="Hyperlink"/>
    <w:rPr>
      <w:dstrike w:val="0"/>
      <w:color w:val="4E5454"/>
      <w:w w:val="100"/>
      <w:position w:val="-1"/>
      <w:u w:val="none"/>
      <w:effect w:val="none"/>
      <w:vertAlign w:val="baseline"/>
      <w:cs w:val="0"/>
      <w:em w:val="none"/>
    </w:rPr>
  </w:style>
  <w:style w:type="paragraph" w:styleId="Paraststmeklis">
    <w:name w:val="Normal (Web)"/>
    <w:basedOn w:val="Parasts"/>
    <w:uiPriority w:val="99"/>
    <w:pPr>
      <w:spacing w:before="100" w:beforeAutospacing="1" w:after="100" w:afterAutospacing="1"/>
    </w:pPr>
  </w:style>
  <w:style w:type="character" w:customStyle="1" w:styleId="Virsraksts4Rakstz">
    <w:name w:val="Virsraksts 4 Rakstz."/>
    <w:rPr>
      <w:rFonts w:ascii="Times New Roman" w:eastAsia="Times New Roman" w:hAnsi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Apakvirsraksts">
    <w:name w:val="Subtitle"/>
    <w:basedOn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akvirsrakstsRakstz">
    <w:name w:val="Apakšvirsraksts Rakstz."/>
    <w:rPr>
      <w:rFonts w:ascii="Times New Roman" w:eastAsia="Times New Roman" w:hAnsi="Times New Roman"/>
      <w:b/>
      <w:snapToGrid/>
      <w:w w:val="100"/>
      <w:position w:val="-1"/>
      <w:sz w:val="40"/>
      <w:effect w:val="none"/>
      <w:vertAlign w:val="baseline"/>
      <w:cs w:val="0"/>
      <w:em w:val="none"/>
      <w:lang w:eastAsia="en-US"/>
    </w:rPr>
  </w:style>
  <w:style w:type="paragraph" w:styleId="Sarakstarindkopa">
    <w:name w:val="List Paragraph"/>
    <w:basedOn w:val="Parasts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RimTimes" w:hAnsi="RimTimes"/>
      <w:szCs w:val="20"/>
    </w:rPr>
  </w:style>
  <w:style w:type="character" w:styleId="Izmantotahipersaite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Vienkrsteksts">
    <w:name w:val="Plain Text"/>
    <w:basedOn w:val="Parasts"/>
    <w:qFormat/>
    <w:rPr>
      <w:rFonts w:ascii="Calibri" w:eastAsia="Calibri" w:hAnsi="Calibri"/>
      <w:sz w:val="22"/>
      <w:szCs w:val="21"/>
      <w:lang w:eastAsia="en-US"/>
    </w:rPr>
  </w:style>
  <w:style w:type="character" w:customStyle="1" w:styleId="VienkrstekstsRakstz">
    <w:name w:val="Vienkāršs teksts Rakstz."/>
    <w:rPr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styleId="Galvene">
    <w:name w:val="header"/>
    <w:basedOn w:val="Parasts"/>
    <w:qFormat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Kjene">
    <w:name w:val="footer"/>
    <w:basedOn w:val="Parasts"/>
    <w:qFormat/>
    <w:pPr>
      <w:tabs>
        <w:tab w:val="center" w:pos="4153"/>
        <w:tab w:val="right" w:pos="8306"/>
      </w:tabs>
    </w:pPr>
  </w:style>
  <w:style w:type="character" w:customStyle="1" w:styleId="KjeneRakstz">
    <w:name w:val="Kājene Rakstz.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Virsraksts1Rakstz">
    <w:name w:val="Virsraksts 1 Rakstz.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Pamatteksts">
    <w:name w:val="Body Text"/>
    <w:basedOn w:val="Parasts"/>
    <w:pPr>
      <w:shd w:val="clear" w:color="auto" w:fill="FFFFFF"/>
      <w:spacing w:after="2880" w:line="317" w:lineRule="atLeast"/>
      <w:ind w:hanging="1120"/>
      <w:jc w:val="right"/>
    </w:pPr>
    <w:rPr>
      <w:rFonts w:ascii="Calibri" w:eastAsia="Calibri" w:hAnsi="Calibri"/>
      <w:sz w:val="28"/>
      <w:szCs w:val="28"/>
    </w:rPr>
  </w:style>
  <w:style w:type="character" w:customStyle="1" w:styleId="PamattekstsRakstz">
    <w:name w:val="Pamatteksts Rakstz."/>
    <w:rPr>
      <w:rFonts w:ascii="Times New Roman" w:eastAsia="Times New Roman" w:hAnsi="Times New Roman"/>
      <w:b/>
      <w:bCs/>
      <w:w w:val="100"/>
      <w:position w:val="-1"/>
      <w:sz w:val="44"/>
      <w:szCs w:val="24"/>
      <w:effect w:val="none"/>
      <w:vertAlign w:val="baseline"/>
      <w:cs w:val="0"/>
      <w:em w:val="none"/>
      <w:lang w:eastAsia="en-US"/>
    </w:rPr>
  </w:style>
  <w:style w:type="paragraph" w:styleId="Pamatteksts2">
    <w:name w:val="Body Text 2"/>
    <w:basedOn w:val="Parasts"/>
    <w:qFormat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Pamatteksts2Rakstz">
    <w:name w:val="Pamatteksts 2 Rakstz.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Bodytext">
    <w:name w:val="Body text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character" w:customStyle="1" w:styleId="VrestekstsRakstz1">
    <w:name w:val="Vēres teksts Rakstz.1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Vresteksts1FootnoteTextChar1CharFootnoteTextCharCharCharFootnoteTextChar1CharChar1CharFootnoteTextCharCharCharCharCharFootnoteTextCharCharCharCharCharCharCharCharFootnoteFunoteSchriftart9ptfnSchriftart10pt">
    <w:name w:val="Vēres teksts1;Footnote Text Char1 Char;Footnote Text Char Char Char;Footnote Text Char1 Char Char1 Char;Footnote Text Char Char Char Char Char;Footnote Text Char Char Char Char Char Char Char Char;Footnote;Fußnote;Schriftart: 9 pt;fn;Schriftart: 10 pt"/>
    <w:basedOn w:val="Parasts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Vresatsauce1FootnoteReferenceNumberFootnotesymbolFootnoteReferenceSuperscriptfr">
    <w:name w:val="Vēres atsauce1;Footnote Reference Number;Footnote symbol;Footnote Reference Superscript;fr"/>
    <w:rPr>
      <w:w w:val="100"/>
      <w:position w:val="-1"/>
      <w:effect w:val="none"/>
      <w:vertAlign w:val="superscript"/>
      <w:cs w:val="0"/>
      <w:em w:val="none"/>
    </w:rPr>
  </w:style>
  <w:style w:type="paragraph" w:styleId="Vresteksts">
    <w:name w:val="footnote text"/>
    <w:basedOn w:val="Parasts"/>
    <w:qFormat/>
    <w:rPr>
      <w:sz w:val="20"/>
      <w:szCs w:val="20"/>
    </w:rPr>
  </w:style>
  <w:style w:type="character" w:customStyle="1" w:styleId="VrestekstsRakstz">
    <w:name w:val="Vēres teksts Rakstz.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Izteiksmgs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Izclum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c2">
    <w:name w:val="c2"/>
    <w:basedOn w:val="Parasts"/>
    <w:pPr>
      <w:spacing w:before="105" w:after="105"/>
    </w:pPr>
  </w:style>
  <w:style w:type="character" w:customStyle="1" w:styleId="c1">
    <w:name w:val="c1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 Neue" w:eastAsia="Arial Unicode MS" w:hAnsi="Helvetica Neue" w:cs="Arial Unicode MS"/>
      <w:color w:val="000000"/>
      <w:position w:val="-1"/>
      <w:sz w:val="22"/>
      <w:szCs w:val="22"/>
      <w:bdr w:val="nil"/>
    </w:rPr>
  </w:style>
  <w:style w:type="paragraph" w:styleId="Balonteksts">
    <w:name w:val="Balloon Text"/>
    <w:basedOn w:val="Parasts"/>
    <w:qFormat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Komentraatsau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entrateksts">
    <w:name w:val="annotation text"/>
    <w:basedOn w:val="Parasts"/>
    <w:qFormat/>
    <w:rPr>
      <w:sz w:val="20"/>
      <w:szCs w:val="20"/>
    </w:rPr>
  </w:style>
  <w:style w:type="character" w:customStyle="1" w:styleId="KomentratekstsRakstz">
    <w:name w:val="Komentāra teksts Rakstz.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Komentratma">
    <w:name w:val="annotation subject"/>
    <w:basedOn w:val="Komentrateksts"/>
    <w:next w:val="Komentrateksts"/>
    <w:qFormat/>
    <w:rPr>
      <w:b/>
      <w:bCs/>
    </w:rPr>
  </w:style>
  <w:style w:type="character" w:customStyle="1" w:styleId="KomentratmaRakstz">
    <w:name w:val="Komentāra tēma Rakstz.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xexx8yu">
    <w:name w:val="xexx8yu"/>
    <w:basedOn w:val="Noklusjumarindkopasfonts"/>
    <w:rPr>
      <w:w w:val="100"/>
      <w:position w:val="-1"/>
      <w:effect w:val="none"/>
      <w:vertAlign w:val="baseline"/>
      <w:cs w:val="0"/>
      <w:em w:val="none"/>
    </w:rPr>
  </w:style>
  <w:style w:type="character" w:styleId="Neatrisintapieminan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tv213">
    <w:name w:val="tv213"/>
    <w:basedOn w:val="Parasts"/>
    <w:rsid w:val="006A41B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</w:rPr>
  </w:style>
  <w:style w:type="table" w:customStyle="1" w:styleId="TableNormal1">
    <w:name w:val="Table Normal1"/>
    <w:rsid w:val="001D0C1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Noklusjumarindkopasfonts"/>
    <w:rsid w:val="00E81B6A"/>
  </w:style>
  <w:style w:type="character" w:customStyle="1" w:styleId="eop">
    <w:name w:val="eop"/>
    <w:basedOn w:val="Noklusjumarindkopasfonts"/>
    <w:rsid w:val="00E81B6A"/>
  </w:style>
  <w:style w:type="character" w:customStyle="1" w:styleId="scxp145782728">
    <w:name w:val="scxp145782728"/>
    <w:basedOn w:val="Noklusjumarindkopasfonts"/>
    <w:rsid w:val="00E81B6A"/>
  </w:style>
  <w:style w:type="character" w:customStyle="1" w:styleId="cf01">
    <w:name w:val="cf01"/>
    <w:basedOn w:val="Noklusjumarindkopasfonts"/>
    <w:rsid w:val="0026317C"/>
    <w:rPr>
      <w:rFonts w:ascii="Segoe UI" w:hAnsi="Segoe UI" w:cs="Segoe UI" w:hint="default"/>
      <w:sz w:val="18"/>
      <w:szCs w:val="18"/>
    </w:rPr>
  </w:style>
  <w:style w:type="table" w:styleId="Reatabula">
    <w:name w:val="Table Grid"/>
    <w:basedOn w:val="Parastatabul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ikumi.lv/ta/id/111203-dziesmu-un-deju-svetku-likum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ikumi.lv/ta/id/244719-dziesmu-un-deju-svetku-padomes-nolikum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lnkc.gov.l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1e3c1a-0e12-459f-bd10-b599c956a269">
      <Terms xmlns="http://schemas.microsoft.com/office/infopath/2007/PartnerControls"/>
    </lcf76f155ced4ddcb4097134ff3c332f>
    <TaxCatchAll xmlns="8d6315ad-b1f5-40c4-994f-dc857d282d65" xsi:nil="true"/>
    <Person xmlns="d71e3c1a-0e12-459f-bd10-b599c956a269">
      <UserInfo>
        <DisplayName/>
        <AccountId>Person</AccountId>
        <AccountType/>
      </UserInfo>
    </Person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xIES2OPlcsvFmrx30AM8zkNHRw==">CgMxLjAyCGguZ2pkZ3hzOAByITFXUTJwbi1qdVBQTVBOdnh2Q0J1TTZncUZDZ2JoTVVYbw==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91d1242a1293018c440cd7cf7989861d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bd5857f860b4dd8dc09fc09deeeb7616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360BE-6F68-4065-AF62-48E4E65E5C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0BDFB-7982-495D-B933-C78DCD563D60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F7279DE-B194-4DAA-BAC8-91D9D8EE0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33CBB9-2AF5-43C4-B871-59AF47C4E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Links>
    <vt:vector size="12" baseType="variant">
      <vt:variant>
        <vt:i4>3473440</vt:i4>
      </vt:variant>
      <vt:variant>
        <vt:i4>3</vt:i4>
      </vt:variant>
      <vt:variant>
        <vt:i4>0</vt:i4>
      </vt:variant>
      <vt:variant>
        <vt:i4>5</vt:i4>
      </vt:variant>
      <vt:variant>
        <vt:lpwstr>http://www.lnkc.gov.lv/</vt:lpwstr>
      </vt:variant>
      <vt:variant>
        <vt:lpwstr/>
      </vt:variant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https://www.lnkc.gov.lv/lv/jaunums/apstiprinats-dziesmu-un-deju-svetku-padomes-sastavs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Lancere Gita</dc:creator>
  <cp:keywords/>
  <cp:lastModifiedBy>Lana Kazlauskiene</cp:lastModifiedBy>
  <cp:revision>8</cp:revision>
  <cp:lastPrinted>2024-09-30T18:08:00Z</cp:lastPrinted>
  <dcterms:created xsi:type="dcterms:W3CDTF">2025-04-11T06:17:00Z</dcterms:created>
  <dcterms:modified xsi:type="dcterms:W3CDTF">2025-04-11T06:27:00Z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TaxCatchAll</vt:lpwstr>
  </property>
  <property fmtid="{D5CDD505-2E9C-101B-9397-08002B2CF9AE}" pid="3" name="lcf76f155ced4ddcb4097134ff3c332f">
    <vt:lpwstr>lcf76f155ced4ddcb4097134ff3c332f</vt:lpwstr>
  </property>
  <property fmtid="{D5CDD505-2E9C-101B-9397-08002B2CF9AE}" pid="4" name="Person">
    <vt:lpwstr>Person</vt:lpwstr>
  </property>
  <property fmtid="{D5CDD505-2E9C-101B-9397-08002B2CF9AE}" pid="5" name="MediaServiceImageTags">
    <vt:lpwstr/>
  </property>
  <property fmtid="{D5CDD505-2E9C-101B-9397-08002B2CF9AE}" pid="6" name="ContentTypeId">
    <vt:lpwstr>0x0101005ABD83DB98097741A0A8F1961F0AD4EA</vt:lpwstr>
  </property>
</Properties>
</file>