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39971" w14:textId="77777777" w:rsidR="00143B8A" w:rsidRDefault="00143B8A" w:rsidP="00143B8A">
      <w:pPr>
        <w:jc w:val="center"/>
      </w:pPr>
      <w:r w:rsidRPr="005A02EF">
        <w:rPr>
          <w:noProof/>
          <w:lang w:val="ru-RU" w:eastAsia="ru-RU"/>
        </w:rPr>
        <w:drawing>
          <wp:inline distT="0" distB="0" distL="0" distR="0" wp14:anchorId="4CDBFADE" wp14:editId="2E34052B">
            <wp:extent cx="2295525" cy="911078"/>
            <wp:effectExtent l="0" t="0" r="0" b="3810"/>
            <wp:docPr id="95364940" name="Attēls 95364940" descr="C:\Users\Elina\Downloads\AKCVM-Logo garais-Pant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\Downloads\AKCVM-Logo garais-Pant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291" cy="92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2367A" w14:textId="77777777" w:rsidR="00143B8A" w:rsidRDefault="00143B8A" w:rsidP="00143B8A">
      <w:pPr>
        <w:pStyle w:val="Paraststmeklis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12529"/>
        </w:rPr>
      </w:pPr>
    </w:p>
    <w:p w14:paraId="3B70C987" w14:textId="77777777" w:rsidR="00143B8A" w:rsidRPr="001D6010" w:rsidRDefault="00143B8A" w:rsidP="00143B8A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</w:rPr>
      </w:pPr>
      <w:r w:rsidRPr="001D6010">
        <w:rPr>
          <w:b/>
          <w:bCs/>
          <w:color w:val="212529"/>
        </w:rPr>
        <w:t>Alfrēda Kalniņa Cēsu Mūzikas vidusskola</w:t>
      </w:r>
    </w:p>
    <w:p w14:paraId="70F00666" w14:textId="77777777" w:rsidR="00143B8A" w:rsidRPr="001D6010" w:rsidRDefault="00143B8A" w:rsidP="00143B8A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</w:rPr>
      </w:pPr>
      <w:r w:rsidRPr="001D6010">
        <w:rPr>
          <w:b/>
          <w:bCs/>
          <w:color w:val="212529"/>
        </w:rPr>
        <w:t>aicina apmeklēt</w:t>
      </w:r>
    </w:p>
    <w:p w14:paraId="32E0980A" w14:textId="372D9ADF" w:rsidR="00143B8A" w:rsidRDefault="00143B8A" w:rsidP="00143B8A">
      <w:pPr>
        <w:pStyle w:val="Paraststmeklis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1D6010">
        <w:rPr>
          <w:color w:val="212529"/>
        </w:rPr>
        <w:t>pedagogu profesionālās  pilnveides programmu</w:t>
      </w:r>
    </w:p>
    <w:p w14:paraId="429EC5DB" w14:textId="77777777" w:rsidR="00E4594F" w:rsidRPr="001D6010" w:rsidRDefault="00E4594F" w:rsidP="00143B8A">
      <w:pPr>
        <w:pStyle w:val="Paraststmeklis"/>
        <w:shd w:val="clear" w:color="auto" w:fill="FFFFFF"/>
        <w:spacing w:before="0" w:beforeAutospacing="0" w:after="0" w:afterAutospacing="0"/>
        <w:jc w:val="center"/>
        <w:rPr>
          <w:color w:val="212529"/>
        </w:rPr>
      </w:pPr>
    </w:p>
    <w:p w14:paraId="6D357632" w14:textId="65973EE8" w:rsidR="00143B8A" w:rsidRDefault="00143B8A" w:rsidP="00143B8A">
      <w:pPr>
        <w:pStyle w:val="Paraststmeklis"/>
        <w:shd w:val="clear" w:color="auto" w:fill="FFFFFF"/>
        <w:spacing w:before="0" w:beforeAutospacing="0" w:after="120" w:afterAutospacing="0"/>
        <w:jc w:val="center"/>
        <w:rPr>
          <w:b/>
          <w:bCs/>
          <w:color w:val="212529"/>
        </w:rPr>
      </w:pPr>
      <w:r w:rsidRPr="001D6010">
        <w:rPr>
          <w:b/>
          <w:bCs/>
          <w:color w:val="212529"/>
        </w:rPr>
        <w:t>“</w:t>
      </w:r>
      <w:r w:rsidRPr="00143B8A">
        <w:rPr>
          <w:b/>
          <w:bCs/>
          <w:color w:val="212529"/>
        </w:rPr>
        <w:t>Skaņdarba interpretācija solo un kameransambļa izpildījumā”</w:t>
      </w:r>
    </w:p>
    <w:p w14:paraId="3DEFE7D7" w14:textId="77777777" w:rsidR="00E4594F" w:rsidRPr="001D6010" w:rsidRDefault="00E4594F" w:rsidP="004F70B6">
      <w:pPr>
        <w:pStyle w:val="Paraststmeklis"/>
        <w:shd w:val="clear" w:color="auto" w:fill="FFFFFF"/>
        <w:spacing w:before="0" w:beforeAutospacing="0" w:after="120" w:afterAutospacing="0"/>
        <w:rPr>
          <w:b/>
          <w:bCs/>
          <w:color w:val="212529"/>
        </w:rPr>
      </w:pPr>
    </w:p>
    <w:tbl>
      <w:tblPr>
        <w:tblStyle w:val="Reatabula"/>
        <w:tblW w:w="9209" w:type="dxa"/>
        <w:tblInd w:w="0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143B8A" w:rsidRPr="001D6010" w14:paraId="341E50E6" w14:textId="77777777" w:rsidTr="00E459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4FB4" w14:textId="69320AF1" w:rsidR="00143B8A" w:rsidRPr="001D6010" w:rsidRDefault="00E4594F" w:rsidP="00B87651">
            <w:pPr>
              <w:pStyle w:val="Paraststmeklis"/>
              <w:jc w:val="center"/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>Laiks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2714" w14:textId="05996B18" w:rsidR="00143B8A" w:rsidRDefault="00143B8A" w:rsidP="00B87651">
            <w:pPr>
              <w:pStyle w:val="Paraststmeklis"/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</w:pPr>
            <w:r w:rsidRPr="001D6010"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>2025. gada 10.</w:t>
            </w:r>
            <w:r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>aprīl</w:t>
            </w:r>
            <w:r w:rsidR="00E4594F"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>is</w:t>
            </w:r>
            <w:r w:rsidRPr="001D6010"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 xml:space="preserve">  </w:t>
            </w:r>
          </w:p>
          <w:p w14:paraId="7B11FF31" w14:textId="423A21E5" w:rsidR="00E4594F" w:rsidRDefault="00E4594F" w:rsidP="00E4594F">
            <w:pPr>
              <w:pStyle w:val="Paraststmeklis"/>
              <w:spacing w:before="0" w:beforeAutospacing="0" w:after="0" w:afterAutospacing="0"/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>10.00 – meistarklases</w:t>
            </w:r>
          </w:p>
          <w:p w14:paraId="7CC097F5" w14:textId="444A8D0D" w:rsidR="00E4594F" w:rsidRDefault="00E4594F" w:rsidP="00E4594F">
            <w:pPr>
              <w:pStyle w:val="Paraststmeklis"/>
              <w:spacing w:before="0" w:beforeAutospacing="0" w:after="0" w:afterAutospacing="0"/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>15.00 meistarklašu vadītāju koncerts</w:t>
            </w:r>
          </w:p>
          <w:p w14:paraId="3B7289D4" w14:textId="17EE4619" w:rsidR="00E4594F" w:rsidRPr="001D6010" w:rsidRDefault="00E4594F" w:rsidP="00B87651">
            <w:pPr>
              <w:pStyle w:val="Paraststmeklis"/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</w:pPr>
          </w:p>
        </w:tc>
      </w:tr>
      <w:tr w:rsidR="00143B8A" w:rsidRPr="001D6010" w14:paraId="4B3C1936" w14:textId="77777777" w:rsidTr="00E459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5AF4" w14:textId="1A78C635" w:rsidR="00143B8A" w:rsidRPr="001D6010" w:rsidRDefault="00E4594F" w:rsidP="00B87651">
            <w:pPr>
              <w:pStyle w:val="Paraststmeklis"/>
              <w:jc w:val="center"/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>Vieta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FC7B" w14:textId="5BD296C8" w:rsidR="00143B8A" w:rsidRPr="001D6010" w:rsidRDefault="00143B8A" w:rsidP="00B87651">
            <w:pPr>
              <w:pStyle w:val="Paraststmeklis"/>
              <w:spacing w:before="0" w:beforeAutospacing="0" w:after="0" w:afterAutospacing="0"/>
              <w:rPr>
                <w:color w:val="212529"/>
                <w:kern w:val="2"/>
                <w:lang w:eastAsia="en-US"/>
                <w14:ligatures w14:val="standardContextual"/>
              </w:rPr>
            </w:pPr>
            <w:r w:rsidRPr="001D6010">
              <w:rPr>
                <w:color w:val="212529"/>
                <w:kern w:val="2"/>
                <w:lang w:eastAsia="en-US"/>
                <w14:ligatures w14:val="standardContextual"/>
              </w:rPr>
              <w:t>Alfrēda Kalniņa Cēsu Mūzikas vidusskol</w:t>
            </w:r>
            <w:r w:rsidR="00E4594F">
              <w:rPr>
                <w:color w:val="212529"/>
                <w:kern w:val="2"/>
                <w:lang w:eastAsia="en-US"/>
                <w14:ligatures w14:val="standardContextual"/>
              </w:rPr>
              <w:t>a</w:t>
            </w:r>
          </w:p>
          <w:p w14:paraId="67DE0393" w14:textId="77777777" w:rsidR="00143B8A" w:rsidRPr="001D6010" w:rsidRDefault="00143B8A" w:rsidP="00B87651">
            <w:pPr>
              <w:pStyle w:val="Paraststmeklis"/>
              <w:spacing w:before="0" w:beforeAutospacing="0" w:after="0" w:afterAutospacing="0"/>
              <w:rPr>
                <w:color w:val="212529"/>
                <w:kern w:val="2"/>
                <w:lang w:eastAsia="en-US"/>
                <w14:ligatures w14:val="standardContextual"/>
              </w:rPr>
            </w:pPr>
            <w:r w:rsidRPr="001D6010">
              <w:rPr>
                <w:color w:val="212529"/>
                <w:kern w:val="2"/>
                <w:lang w:eastAsia="en-US"/>
                <w14:ligatures w14:val="standardContextual"/>
              </w:rPr>
              <w:t>Raunas iela 12-2, Cēsis</w:t>
            </w:r>
          </w:p>
        </w:tc>
      </w:tr>
      <w:tr w:rsidR="00143B8A" w:rsidRPr="001D6010" w14:paraId="568D5E07" w14:textId="77777777" w:rsidTr="00E459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FB4A" w14:textId="77777777" w:rsidR="00143B8A" w:rsidRPr="001D6010" w:rsidRDefault="00143B8A" w:rsidP="00B87651">
            <w:pPr>
              <w:pStyle w:val="Paraststmeklis"/>
              <w:jc w:val="center"/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</w:pPr>
            <w:r w:rsidRPr="001D6010"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>Mērķis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B73" w14:textId="050DA270" w:rsidR="00143B8A" w:rsidRPr="001D6010" w:rsidRDefault="00143B8A" w:rsidP="00B87651">
            <w:pPr>
              <w:pStyle w:val="Paraststmeklis"/>
              <w:spacing w:before="0" w:beforeAutospacing="0" w:after="0" w:afterAutospacing="0"/>
              <w:rPr>
                <w:color w:val="212529"/>
                <w:kern w:val="2"/>
                <w:lang w:eastAsia="en-US"/>
                <w14:ligatures w14:val="standardContextual"/>
              </w:rPr>
            </w:pPr>
            <w:r w:rsidRPr="001D6010">
              <w:rPr>
                <w:color w:val="212529"/>
                <w:kern w:val="2"/>
                <w:lang w:eastAsia="en-US"/>
                <w14:ligatures w14:val="standardContextual"/>
              </w:rPr>
              <w:t xml:space="preserve">Pilnveidot pedagogu un audzēkņu </w:t>
            </w:r>
            <w:r>
              <w:rPr>
                <w:color w:val="212529"/>
                <w:kern w:val="2"/>
                <w:lang w:eastAsia="en-US"/>
                <w14:ligatures w14:val="standardContextual"/>
              </w:rPr>
              <w:t xml:space="preserve">skaņdarba interpretācijas un izpildījuma prasmes </w:t>
            </w:r>
          </w:p>
        </w:tc>
      </w:tr>
      <w:tr w:rsidR="00143B8A" w:rsidRPr="001D6010" w14:paraId="2A40EA43" w14:textId="77777777" w:rsidTr="00E459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15AD" w14:textId="77777777" w:rsidR="00143B8A" w:rsidRPr="001D6010" w:rsidRDefault="00143B8A" w:rsidP="00B87651">
            <w:pPr>
              <w:pStyle w:val="Paraststmeklis"/>
              <w:jc w:val="center"/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</w:pPr>
            <w:r w:rsidRPr="001D6010"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>Mērķauditorija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4D3C" w14:textId="4FFB694A" w:rsidR="00143B8A" w:rsidRPr="001D6010" w:rsidRDefault="00143B8A" w:rsidP="00B87651">
            <w:pPr>
              <w:pStyle w:val="Paraststmeklis"/>
              <w:spacing w:before="0" w:beforeAutospacing="0" w:after="0"/>
              <w:rPr>
                <w:color w:val="212529"/>
                <w:kern w:val="2"/>
                <w:lang w:eastAsia="en-US"/>
                <w14:ligatures w14:val="standardContextual"/>
              </w:rPr>
            </w:pPr>
            <w:r w:rsidRPr="001D6010">
              <w:rPr>
                <w:color w:val="212529"/>
                <w:kern w:val="2"/>
                <w:lang w:eastAsia="en-US"/>
                <w14:ligatures w14:val="standardContextual"/>
              </w:rPr>
              <w:t>Profesionālās ievirzes un profesionālās vidējās izglītības programmas  “</w:t>
            </w:r>
            <w:r>
              <w:rPr>
                <w:color w:val="212529"/>
                <w:kern w:val="2"/>
                <w:lang w:eastAsia="en-US"/>
                <w14:ligatures w14:val="standardContextual"/>
              </w:rPr>
              <w:t>Stīgu instrumentu spēle”</w:t>
            </w:r>
            <w:r w:rsidR="00E4594F">
              <w:rPr>
                <w:color w:val="212529"/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color w:val="212529"/>
                <w:kern w:val="2"/>
                <w:lang w:eastAsia="en-US"/>
                <w14:ligatures w14:val="standardContextual"/>
              </w:rPr>
              <w:t>un “</w:t>
            </w:r>
            <w:proofErr w:type="spellStart"/>
            <w:r>
              <w:rPr>
                <w:color w:val="212529"/>
                <w:kern w:val="2"/>
                <w:lang w:eastAsia="en-US"/>
                <w14:ligatures w14:val="standardContextual"/>
              </w:rPr>
              <w:t>Taustiņinstrumentu</w:t>
            </w:r>
            <w:proofErr w:type="spellEnd"/>
            <w:r>
              <w:rPr>
                <w:color w:val="212529"/>
                <w:kern w:val="2"/>
                <w:lang w:eastAsia="en-US"/>
                <w14:ligatures w14:val="standardContextual"/>
              </w:rPr>
              <w:t xml:space="preserve"> spēle – klavierspēle”</w:t>
            </w:r>
            <w:r w:rsidRPr="001D6010">
              <w:rPr>
                <w:color w:val="212529"/>
                <w:kern w:val="2"/>
                <w:lang w:eastAsia="en-US"/>
                <w14:ligatures w14:val="standardContextual"/>
              </w:rPr>
              <w:t xml:space="preserve"> pedagogi un audzēkņi,</w:t>
            </w:r>
            <w:r>
              <w:rPr>
                <w:color w:val="212529"/>
                <w:kern w:val="2"/>
                <w:lang w:eastAsia="en-US"/>
                <w14:ligatures w14:val="standardContextual"/>
              </w:rPr>
              <w:t xml:space="preserve"> mūzikas</w:t>
            </w:r>
            <w:r w:rsidRPr="001D6010">
              <w:rPr>
                <w:color w:val="212529"/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color w:val="212529"/>
                <w:kern w:val="2"/>
                <w:lang w:eastAsia="en-US"/>
                <w14:ligatures w14:val="standardContextual"/>
              </w:rPr>
              <w:t>interesenti</w:t>
            </w:r>
          </w:p>
        </w:tc>
      </w:tr>
      <w:tr w:rsidR="00143B8A" w:rsidRPr="001D6010" w14:paraId="3D033605" w14:textId="77777777" w:rsidTr="00E459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E2BC" w14:textId="0F8F7B14" w:rsidR="00143B8A" w:rsidRPr="001D6010" w:rsidRDefault="00143B8A" w:rsidP="00B87651">
            <w:pPr>
              <w:pStyle w:val="Paraststmeklis"/>
              <w:shd w:val="clear" w:color="auto" w:fill="FFFFFF"/>
              <w:jc w:val="center"/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</w:pPr>
            <w:r w:rsidRPr="001D6010"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>Meistarkla</w:t>
            </w:r>
            <w:r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>šu</w:t>
            </w:r>
            <w:r w:rsidRPr="001D6010"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 xml:space="preserve"> vadītāj</w:t>
            </w:r>
            <w:r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>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C2A2" w14:textId="48455A8F" w:rsidR="00143B8A" w:rsidRDefault="00143B8A" w:rsidP="00143B8A">
            <w:pPr>
              <w:pStyle w:val="Paraststmeklis"/>
              <w:spacing w:before="0" w:beforeAutospacing="0" w:after="0"/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</w:pPr>
            <w:proofErr w:type="spellStart"/>
            <w:r w:rsidRPr="00143B8A"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>Ē.Kiršfelds</w:t>
            </w:r>
            <w:proofErr w:type="spellEnd"/>
            <w:r w:rsidRPr="00143B8A"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 xml:space="preserve"> </w:t>
            </w:r>
            <w:r w:rsidRPr="00143B8A">
              <w:rPr>
                <w:color w:val="212529"/>
                <w:kern w:val="2"/>
                <w:lang w:eastAsia="en-US"/>
                <w14:ligatures w14:val="standardContextual"/>
              </w:rPr>
              <w:t>(</w:t>
            </w:r>
            <w:r w:rsidRPr="00143B8A">
              <w:rPr>
                <w:i/>
                <w:iCs/>
                <w:color w:val="212529"/>
                <w:kern w:val="2"/>
                <w:lang w:eastAsia="en-US"/>
                <w14:ligatures w14:val="standardContextual"/>
              </w:rPr>
              <w:t>čells</w:t>
            </w:r>
            <w:r w:rsidRPr="00143B8A">
              <w:rPr>
                <w:color w:val="212529"/>
                <w:kern w:val="2"/>
                <w:lang w:eastAsia="en-US"/>
                <w14:ligatures w14:val="standardContextual"/>
              </w:rPr>
              <w:t>), Jāzepa Vītola Latvijas Mūzikas akadēmijas Stīgu instrumentu katedras docents.</w:t>
            </w:r>
            <w:r w:rsidRPr="00143B8A"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 xml:space="preserve"> </w:t>
            </w:r>
          </w:p>
          <w:p w14:paraId="43E7EF99" w14:textId="019FD84D" w:rsidR="00143B8A" w:rsidRPr="00143B8A" w:rsidRDefault="00143B8A" w:rsidP="00143B8A">
            <w:pPr>
              <w:pStyle w:val="Paraststmeklis"/>
              <w:spacing w:before="0" w:beforeAutospacing="0" w:after="0"/>
              <w:rPr>
                <w:color w:val="212529"/>
                <w:kern w:val="2"/>
                <w:lang w:eastAsia="en-US"/>
                <w14:ligatures w14:val="standardContextual"/>
              </w:rPr>
            </w:pPr>
            <w:proofErr w:type="spellStart"/>
            <w:r w:rsidRPr="00143B8A"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>T.Zīberte</w:t>
            </w:r>
            <w:proofErr w:type="spellEnd"/>
            <w:r w:rsidRPr="00143B8A"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 xml:space="preserve">  - </w:t>
            </w:r>
            <w:proofErr w:type="spellStart"/>
            <w:r w:rsidRPr="00143B8A"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>Ijaba</w:t>
            </w:r>
            <w:proofErr w:type="spellEnd"/>
            <w:r w:rsidRPr="00143B8A"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 xml:space="preserve"> </w:t>
            </w:r>
            <w:r w:rsidRPr="00143B8A">
              <w:rPr>
                <w:color w:val="212529"/>
                <w:kern w:val="2"/>
                <w:lang w:eastAsia="en-US"/>
                <w14:ligatures w14:val="standardContextual"/>
              </w:rPr>
              <w:t>(</w:t>
            </w:r>
            <w:r w:rsidRPr="00143B8A">
              <w:rPr>
                <w:i/>
                <w:iCs/>
                <w:color w:val="212529"/>
                <w:kern w:val="2"/>
                <w:lang w:eastAsia="en-US"/>
                <w14:ligatures w14:val="standardContextual"/>
              </w:rPr>
              <w:t>vijole</w:t>
            </w:r>
            <w:r w:rsidRPr="00143B8A">
              <w:rPr>
                <w:color w:val="212529"/>
                <w:kern w:val="2"/>
                <w:lang w:eastAsia="en-US"/>
                <w14:ligatures w14:val="standardContextual"/>
              </w:rPr>
              <w:t xml:space="preserve">),  Jāzepa Vītola Latvijas Mūzikas akadēmijas asociētā profesore, Stīgu instrumentu katedras vadītāja. </w:t>
            </w:r>
          </w:p>
          <w:p w14:paraId="07720A56" w14:textId="0436C31D" w:rsidR="00143B8A" w:rsidRPr="00143B8A" w:rsidRDefault="00143B8A" w:rsidP="00143B8A">
            <w:pPr>
              <w:pStyle w:val="Paraststmeklis"/>
              <w:spacing w:before="0" w:beforeAutospacing="0" w:after="0"/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</w:pPr>
            <w:proofErr w:type="spellStart"/>
            <w:r w:rsidRPr="00143B8A"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>T.Ostrovskis</w:t>
            </w:r>
            <w:proofErr w:type="spellEnd"/>
            <w:r w:rsidRPr="00143B8A"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 xml:space="preserve"> </w:t>
            </w:r>
            <w:r w:rsidRPr="00143B8A">
              <w:rPr>
                <w:color w:val="212529"/>
                <w:kern w:val="2"/>
                <w:lang w:eastAsia="en-US"/>
                <w14:ligatures w14:val="standardContextual"/>
              </w:rPr>
              <w:t>(</w:t>
            </w:r>
            <w:r w:rsidRPr="00143B8A">
              <w:rPr>
                <w:i/>
                <w:iCs/>
                <w:color w:val="212529"/>
                <w:kern w:val="2"/>
                <w:lang w:eastAsia="en-US"/>
                <w14:ligatures w14:val="standardContextual"/>
              </w:rPr>
              <w:t>klavieres</w:t>
            </w:r>
            <w:r w:rsidRPr="00143B8A">
              <w:rPr>
                <w:color w:val="212529"/>
                <w:kern w:val="2"/>
                <w:lang w:eastAsia="en-US"/>
                <w14:ligatures w14:val="standardContextual"/>
              </w:rPr>
              <w:t>), Jāzepa Vītola Latvijas Mūzikas akadēmijas Klavieru katedras asociētais profesors.</w:t>
            </w:r>
          </w:p>
        </w:tc>
      </w:tr>
      <w:tr w:rsidR="00143B8A" w:rsidRPr="001D6010" w14:paraId="7479CFE4" w14:textId="77777777" w:rsidTr="00E459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412C" w14:textId="77777777" w:rsidR="00143B8A" w:rsidRPr="001D6010" w:rsidRDefault="00143B8A" w:rsidP="00B87651">
            <w:pPr>
              <w:pStyle w:val="Paraststmeklis"/>
              <w:shd w:val="clear" w:color="auto" w:fill="FFFFFF"/>
              <w:jc w:val="center"/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</w:pPr>
            <w:r w:rsidRPr="001D6010"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>Meistarklases forma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0948" w14:textId="77777777" w:rsidR="00143B8A" w:rsidRPr="001D6010" w:rsidRDefault="00143B8A" w:rsidP="00B87651">
            <w:pPr>
              <w:pStyle w:val="Paraststmeklis"/>
              <w:spacing w:before="0" w:beforeAutospacing="0" w:after="0" w:afterAutospacing="0"/>
              <w:rPr>
                <w:color w:val="212529"/>
                <w:kern w:val="2"/>
                <w:lang w:eastAsia="en-US"/>
                <w14:ligatures w14:val="standardContextual"/>
              </w:rPr>
            </w:pPr>
            <w:r w:rsidRPr="001D6010">
              <w:rPr>
                <w:color w:val="212529"/>
                <w:kern w:val="2"/>
                <w:lang w:eastAsia="en-US"/>
                <w14:ligatures w14:val="standardContextual"/>
              </w:rPr>
              <w:t>Teorija un praktikums</w:t>
            </w:r>
          </w:p>
        </w:tc>
      </w:tr>
      <w:tr w:rsidR="00143B8A" w:rsidRPr="001D6010" w14:paraId="644D0A8B" w14:textId="77777777" w:rsidTr="00E459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BA3" w14:textId="77777777" w:rsidR="00143B8A" w:rsidRPr="00E4594F" w:rsidRDefault="00143B8A" w:rsidP="00B87651">
            <w:pPr>
              <w:pStyle w:val="Paraststmeklis"/>
              <w:shd w:val="clear" w:color="auto" w:fill="FFFFFF"/>
              <w:jc w:val="center"/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</w:pPr>
            <w:r w:rsidRPr="00E4594F">
              <w:rPr>
                <w:b/>
                <w:bCs/>
              </w:rPr>
              <w:t>Dalības maksa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D1A2" w14:textId="389902F2" w:rsidR="00143B8A" w:rsidRPr="00E4594F" w:rsidRDefault="00143B8A" w:rsidP="00E4594F">
            <w:pPr>
              <w:pStyle w:val="Paraststmeklis"/>
              <w:spacing w:before="0" w:beforeAutospacing="0" w:after="0" w:afterAutospacing="0"/>
            </w:pPr>
            <w:r w:rsidRPr="00E4594F">
              <w:t>Nav</w:t>
            </w:r>
          </w:p>
        </w:tc>
      </w:tr>
      <w:tr w:rsidR="00143B8A" w:rsidRPr="001D6010" w14:paraId="58E3BDC4" w14:textId="77777777" w:rsidTr="00E459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6B4A" w14:textId="134844A5" w:rsidR="00143B8A" w:rsidRPr="00E4594F" w:rsidRDefault="00143B8A" w:rsidP="00B87651">
            <w:pPr>
              <w:pStyle w:val="Paraststmeklis"/>
              <w:shd w:val="clear" w:color="auto" w:fill="FFFFFF"/>
              <w:jc w:val="center"/>
              <w:rPr>
                <w:b/>
                <w:bCs/>
              </w:rPr>
            </w:pPr>
            <w:r w:rsidRPr="00E4594F">
              <w:rPr>
                <w:b/>
                <w:bCs/>
              </w:rPr>
              <w:t>Pieteikšanās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AAB5" w14:textId="1BED2CB2" w:rsidR="004F70B6" w:rsidRPr="00E4594F" w:rsidRDefault="00143B8A" w:rsidP="00B87651">
            <w:pPr>
              <w:pStyle w:val="Paraststmeklis"/>
              <w:spacing w:before="0" w:beforeAutospacing="0" w:after="0" w:afterAutospacing="0"/>
            </w:pPr>
            <w:r w:rsidRPr="00E4594F">
              <w:t xml:space="preserve">Līdz </w:t>
            </w:r>
            <w:r w:rsidR="00E4594F" w:rsidRPr="00E4594F">
              <w:rPr>
                <w:b/>
                <w:bCs/>
              </w:rPr>
              <w:t>6.aprīlim</w:t>
            </w:r>
            <w:r w:rsidR="00E4594F" w:rsidRPr="00E4594F">
              <w:t xml:space="preserve"> saitē </w:t>
            </w:r>
            <w:hyperlink r:id="rId6" w:history="1">
              <w:r w:rsidR="004F70B6" w:rsidRPr="004368F1">
                <w:rPr>
                  <w:rStyle w:val="Hipersaite"/>
                </w:rPr>
                <w:t>https://ej.uz/AKCMVmeistar</w:t>
              </w:r>
            </w:hyperlink>
          </w:p>
        </w:tc>
      </w:tr>
      <w:tr w:rsidR="00143B8A" w:rsidRPr="001D6010" w14:paraId="08BE9F9F" w14:textId="77777777" w:rsidTr="00E459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5667" w14:textId="77777777" w:rsidR="00143B8A" w:rsidRPr="001D6010" w:rsidRDefault="00143B8A" w:rsidP="00B87651">
            <w:pPr>
              <w:pStyle w:val="Paraststmeklis"/>
              <w:shd w:val="clear" w:color="auto" w:fill="FFFFFF"/>
              <w:jc w:val="center"/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</w:pPr>
            <w:r w:rsidRPr="001D6010"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>Apliecinājums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9A71" w14:textId="4B331FB7" w:rsidR="00143B8A" w:rsidRPr="001D6010" w:rsidRDefault="00143B8A" w:rsidP="00B87651">
            <w:pPr>
              <w:pStyle w:val="Paraststmeklis"/>
              <w:spacing w:before="0" w:beforeAutospacing="0" w:after="0" w:afterAutospacing="0"/>
              <w:rPr>
                <w:color w:val="212529"/>
                <w:kern w:val="2"/>
                <w:lang w:eastAsia="en-US"/>
                <w14:ligatures w14:val="standardContextual"/>
              </w:rPr>
            </w:pPr>
            <w:r w:rsidRPr="001D6010">
              <w:rPr>
                <w:color w:val="212529"/>
                <w:kern w:val="2"/>
                <w:lang w:eastAsia="en-US"/>
                <w14:ligatures w14:val="standardContextual"/>
              </w:rPr>
              <w:t xml:space="preserve">Pedagogi saņems apliecības par pedagogu profesionālo pilnveidi </w:t>
            </w:r>
          </w:p>
        </w:tc>
      </w:tr>
      <w:tr w:rsidR="00143B8A" w:rsidRPr="001D6010" w14:paraId="453F504A" w14:textId="77777777" w:rsidTr="00E459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3D94" w14:textId="77777777" w:rsidR="00143B8A" w:rsidRPr="001D6010" w:rsidRDefault="00143B8A" w:rsidP="00B87651">
            <w:pPr>
              <w:pStyle w:val="Paraststmeklis"/>
              <w:shd w:val="clear" w:color="auto" w:fill="FFFFFF"/>
              <w:jc w:val="center"/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</w:pPr>
            <w:r w:rsidRPr="001D6010">
              <w:rPr>
                <w:b/>
                <w:bCs/>
                <w:color w:val="212529"/>
                <w:kern w:val="2"/>
                <w:lang w:eastAsia="en-US"/>
                <w14:ligatures w14:val="standardContextual"/>
              </w:rPr>
              <w:t>Kontaktpersonas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0DB1" w14:textId="77777777" w:rsidR="00143B8A" w:rsidRPr="00E4594F" w:rsidRDefault="00143B8A" w:rsidP="00B87651">
            <w:pPr>
              <w:pStyle w:val="Paraststmeklis"/>
              <w:spacing w:before="0" w:beforeAutospacing="0" w:after="0" w:afterAutospacing="0"/>
              <w:rPr>
                <w:color w:val="212529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4594F">
              <w:rPr>
                <w:color w:val="212529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Ija Groza, AKCMV izglītības metodiķe, tel. Nr. 29287585; e-pasts: </w:t>
            </w:r>
            <w:hyperlink r:id="rId7" w:history="1">
              <w:r w:rsidRPr="00E4594F">
                <w:rPr>
                  <w:rStyle w:val="Hipersaite"/>
                  <w:rFonts w:eastAsiaTheme="majorEastAsia"/>
                  <w:sz w:val="22"/>
                  <w:szCs w:val="22"/>
                </w:rPr>
                <w:t>ija.groza</w:t>
              </w:r>
              <w:r w:rsidRPr="00E4594F">
                <w:rPr>
                  <w:rStyle w:val="Hipersaite"/>
                  <w:rFonts w:eastAsiaTheme="majorEastAsia"/>
                  <w:kern w:val="2"/>
                  <w:sz w:val="22"/>
                  <w:szCs w:val="22"/>
                  <w:lang w:eastAsia="en-US"/>
                  <w14:ligatures w14:val="standardContextual"/>
                </w:rPr>
                <w:t>@akcmv.gov.lv</w:t>
              </w:r>
            </w:hyperlink>
            <w:r w:rsidRPr="00E4594F">
              <w:rPr>
                <w:color w:val="212529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430A6486" w14:textId="30C7734C" w:rsidR="00143B8A" w:rsidRPr="00E4594F" w:rsidRDefault="00E4594F" w:rsidP="00B87651">
            <w:pPr>
              <w:pStyle w:val="Paraststmeklis"/>
              <w:spacing w:before="0" w:beforeAutospacing="0" w:after="0" w:afterAutospacing="0"/>
              <w:rPr>
                <w:color w:val="212529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4594F">
              <w:rPr>
                <w:color w:val="212529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Inese Nelsone, AKCMV IP “Stīgu instrumentu spēle” vadītāja; tel. </w:t>
            </w:r>
            <w:r w:rsidRPr="00E4594F">
              <w:rPr>
                <w:color w:val="212529"/>
                <w:kern w:val="2"/>
                <w:sz w:val="22"/>
                <w:szCs w:val="22"/>
                <w:lang w:eastAsia="en-US"/>
                <w14:ligatures w14:val="standardContextual"/>
              </w:rPr>
              <w:t>tel.29209249</w:t>
            </w:r>
          </w:p>
          <w:p w14:paraId="6EE89FDF" w14:textId="7D9AB1B2" w:rsidR="00E4594F" w:rsidRPr="00E4594F" w:rsidRDefault="00E4594F" w:rsidP="00B87651">
            <w:pPr>
              <w:pStyle w:val="Paraststmeklis"/>
              <w:spacing w:before="0" w:beforeAutospacing="0" w:after="0" w:afterAutospacing="0"/>
              <w:rPr>
                <w:color w:val="212529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4594F">
              <w:rPr>
                <w:color w:val="212529"/>
                <w:kern w:val="2"/>
                <w:sz w:val="22"/>
                <w:szCs w:val="22"/>
                <w:lang w:eastAsia="en-US"/>
                <w14:ligatures w14:val="standardContextual"/>
              </w:rPr>
              <w:t>Benita Zvīgule, AKCMV IP “</w:t>
            </w:r>
            <w:proofErr w:type="spellStart"/>
            <w:r w:rsidRPr="00E4594F">
              <w:rPr>
                <w:color w:val="212529"/>
                <w:kern w:val="2"/>
                <w:sz w:val="22"/>
                <w:szCs w:val="22"/>
                <w:lang w:eastAsia="en-US"/>
                <w14:ligatures w14:val="standardContextual"/>
              </w:rPr>
              <w:t>Taustiņinstrumentu</w:t>
            </w:r>
            <w:proofErr w:type="spellEnd"/>
            <w:r w:rsidRPr="00E4594F">
              <w:rPr>
                <w:color w:val="212529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spēle” vadītāja; tel. 29241430</w:t>
            </w:r>
          </w:p>
          <w:p w14:paraId="00BF4824" w14:textId="77777777" w:rsidR="00143B8A" w:rsidRPr="001D6010" w:rsidRDefault="00143B8A" w:rsidP="00B87651">
            <w:pPr>
              <w:pStyle w:val="Paraststmeklis"/>
              <w:spacing w:before="0" w:beforeAutospacing="0" w:after="0" w:afterAutospacing="0"/>
              <w:rPr>
                <w:color w:val="212529"/>
                <w:kern w:val="2"/>
                <w:highlight w:val="yellow"/>
                <w:lang w:eastAsia="en-US"/>
                <w14:ligatures w14:val="standardContextual"/>
              </w:rPr>
            </w:pPr>
          </w:p>
        </w:tc>
      </w:tr>
    </w:tbl>
    <w:p w14:paraId="28F7FE1A" w14:textId="77777777" w:rsidR="00143B8A" w:rsidRPr="001D6010" w:rsidRDefault="00143B8A" w:rsidP="00143B8A">
      <w:pPr>
        <w:rPr>
          <w:rFonts w:ascii="Times New Roman" w:hAnsi="Times New Roman" w:cs="Times New Roman"/>
        </w:rPr>
      </w:pPr>
    </w:p>
    <w:p w14:paraId="64901F8A" w14:textId="77777777" w:rsidR="00077DD8" w:rsidRDefault="00077DD8"/>
    <w:sectPr w:rsidR="00077DD8" w:rsidSect="00143B8A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E7079"/>
    <w:multiLevelType w:val="hybridMultilevel"/>
    <w:tmpl w:val="FA3435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46F23"/>
    <w:multiLevelType w:val="hybridMultilevel"/>
    <w:tmpl w:val="B000A2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E43A1"/>
    <w:multiLevelType w:val="hybridMultilevel"/>
    <w:tmpl w:val="7322639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93226">
    <w:abstractNumId w:val="2"/>
  </w:num>
  <w:num w:numId="2" w16cid:durableId="1906185311">
    <w:abstractNumId w:val="0"/>
  </w:num>
  <w:num w:numId="3" w16cid:durableId="165441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8A"/>
    <w:rsid w:val="00077DD8"/>
    <w:rsid w:val="001175AE"/>
    <w:rsid w:val="00143B8A"/>
    <w:rsid w:val="004F70B6"/>
    <w:rsid w:val="005621DF"/>
    <w:rsid w:val="00A103F1"/>
    <w:rsid w:val="00E4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143F"/>
  <w15:chartTrackingRefBased/>
  <w15:docId w15:val="{2C2207F5-D54A-4665-B6EE-20BC219E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3B8A"/>
    <w:pPr>
      <w:spacing w:line="254" w:lineRule="auto"/>
    </w:pPr>
  </w:style>
  <w:style w:type="paragraph" w:styleId="Virsraksts1">
    <w:name w:val="heading 1"/>
    <w:basedOn w:val="Parasts"/>
    <w:next w:val="Parasts"/>
    <w:link w:val="Virsraksts1Rakstz"/>
    <w:uiPriority w:val="9"/>
    <w:qFormat/>
    <w:rsid w:val="00143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43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43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43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43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43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43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43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43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43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43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43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43B8A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43B8A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43B8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43B8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43B8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43B8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43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43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43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43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43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43B8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43B8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43B8A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43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43B8A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43B8A"/>
    <w:rPr>
      <w:b/>
      <w:bCs/>
      <w:smallCaps/>
      <w:color w:val="0F4761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143B8A"/>
    <w:rPr>
      <w:color w:val="467886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14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Reatabula">
    <w:name w:val="Table Grid"/>
    <w:basedOn w:val="Parastatabula"/>
    <w:uiPriority w:val="39"/>
    <w:rsid w:val="00143B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143B8A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F7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ja.groza@akcmv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j.uz/AKCMVmeist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 Groza</dc:creator>
  <cp:keywords/>
  <dc:description/>
  <cp:lastModifiedBy>Ija Groza</cp:lastModifiedBy>
  <cp:revision>1</cp:revision>
  <dcterms:created xsi:type="dcterms:W3CDTF">2025-03-19T11:37:00Z</dcterms:created>
  <dcterms:modified xsi:type="dcterms:W3CDTF">2025-03-19T12:27:00Z</dcterms:modified>
</cp:coreProperties>
</file>