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7113" w14:textId="77777777" w:rsidR="00376332" w:rsidRDefault="00376332" w:rsidP="00376332">
      <w:pPr>
        <w:tabs>
          <w:tab w:val="left" w:pos="0"/>
        </w:tabs>
        <w:spacing w:after="0" w:line="240" w:lineRule="auto"/>
        <w:jc w:val="center"/>
        <w:rPr>
          <w:rFonts w:ascii="Times New Roman"/>
          <w:b/>
          <w:color w:val="000000" w:themeColor="text1"/>
          <w:lang w:val="en-GB"/>
        </w:rPr>
      </w:pPr>
      <w:r>
        <w:rPr>
          <w:noProof/>
        </w:rPr>
        <w:drawing>
          <wp:inline distT="0" distB="0" distL="0" distR="0" wp14:anchorId="29D31F5D" wp14:editId="2366F6BF">
            <wp:extent cx="686435" cy="733425"/>
            <wp:effectExtent l="0" t="0" r="0" b="9525"/>
            <wp:docPr id="22" name="Attēls 22"/>
            <wp:cNvGraphicFramePr/>
            <a:graphic xmlns:a="http://schemas.openxmlformats.org/drawingml/2006/main">
              <a:graphicData uri="http://schemas.openxmlformats.org/drawingml/2006/picture">
                <pic:pic xmlns:pic="http://schemas.openxmlformats.org/drawingml/2006/picture">
                  <pic:nvPicPr>
                    <pic:cNvPr id="22" name="Attēls 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6435" cy="733425"/>
                    </a:xfrm>
                    <a:prstGeom prst="rect">
                      <a:avLst/>
                    </a:prstGeom>
                  </pic:spPr>
                </pic:pic>
              </a:graphicData>
            </a:graphic>
          </wp:inline>
        </w:drawing>
      </w:r>
    </w:p>
    <w:p w14:paraId="2BB3E56F" w14:textId="77777777" w:rsidR="00376332" w:rsidRPr="009D53F8" w:rsidRDefault="00376332" w:rsidP="00376332">
      <w:pPr>
        <w:tabs>
          <w:tab w:val="left" w:pos="0"/>
        </w:tabs>
        <w:spacing w:after="0" w:line="240" w:lineRule="auto"/>
        <w:jc w:val="center"/>
        <w:rPr>
          <w:rFonts w:ascii="Times New Roman"/>
          <w:b/>
          <w:color w:val="000000" w:themeColor="text1"/>
          <w:sz w:val="16"/>
          <w:szCs w:val="16"/>
          <w:lang w:val="en-GB"/>
        </w:rPr>
      </w:pPr>
    </w:p>
    <w:p w14:paraId="719A109B" w14:textId="77777777" w:rsidR="00104BA8" w:rsidRPr="00104BA8" w:rsidRDefault="00376332" w:rsidP="00104BA8">
      <w:pPr>
        <w:keepNext/>
        <w:tabs>
          <w:tab w:val="left" w:pos="0"/>
        </w:tabs>
        <w:spacing w:after="0" w:line="240" w:lineRule="auto"/>
        <w:jc w:val="center"/>
        <w:outlineLvl w:val="1"/>
        <w:rPr>
          <w:rFonts w:ascii="Times New Roman"/>
          <w:b/>
          <w:bCs/>
          <w:color w:val="000000" w:themeColor="text1"/>
          <w:sz w:val="24"/>
          <w:szCs w:val="24"/>
          <w:u w:val="single"/>
          <w:lang w:val="en-GB"/>
        </w:rPr>
      </w:pPr>
      <w:r w:rsidRPr="00104BA8">
        <w:rPr>
          <w:rFonts w:ascii="Times New Roman"/>
          <w:b/>
          <w:bCs/>
          <w:color w:val="000000" w:themeColor="text1"/>
          <w:sz w:val="24"/>
          <w:szCs w:val="24"/>
          <w:u w:val="single"/>
          <w:lang w:val="en-GB"/>
        </w:rPr>
        <w:t>ROPAŽU NOVADA PAŠVALDĪB</w:t>
      </w:r>
      <w:r w:rsidR="00104BA8" w:rsidRPr="00104BA8">
        <w:rPr>
          <w:rFonts w:ascii="Times New Roman"/>
          <w:b/>
          <w:bCs/>
          <w:color w:val="000000" w:themeColor="text1"/>
          <w:sz w:val="24"/>
          <w:szCs w:val="24"/>
          <w:u w:val="single"/>
          <w:lang w:val="en-GB"/>
        </w:rPr>
        <w:t xml:space="preserve">A </w:t>
      </w:r>
    </w:p>
    <w:p w14:paraId="6794D415" w14:textId="77777777" w:rsidR="00376332" w:rsidRPr="00376332" w:rsidRDefault="00376332" w:rsidP="00376332">
      <w:pPr>
        <w:keepNext/>
        <w:tabs>
          <w:tab w:val="left" w:pos="0"/>
        </w:tabs>
        <w:spacing w:after="0" w:line="240" w:lineRule="auto"/>
        <w:jc w:val="center"/>
        <w:outlineLvl w:val="1"/>
        <w:rPr>
          <w:rFonts w:ascii="Times New Roman"/>
          <w:b/>
          <w:bCs/>
          <w:color w:val="000000" w:themeColor="text1"/>
          <w:sz w:val="24"/>
          <w:szCs w:val="24"/>
          <w:lang w:val="en-GB"/>
        </w:rPr>
      </w:pPr>
      <w:r w:rsidRPr="00376332">
        <w:rPr>
          <w:rFonts w:ascii="Times New Roman"/>
          <w:b/>
          <w:bCs/>
          <w:color w:val="000000" w:themeColor="text1"/>
          <w:sz w:val="24"/>
          <w:szCs w:val="24"/>
          <w:lang w:val="en-GB"/>
        </w:rPr>
        <w:t>ULBROKAS MŪZIKAS UN MĀKSLAS SKOLA</w:t>
      </w:r>
    </w:p>
    <w:p w14:paraId="32E72495" w14:textId="4DEAE520" w:rsidR="00376332" w:rsidRPr="00204A36" w:rsidRDefault="00376332" w:rsidP="00376332">
      <w:pPr>
        <w:keepNext/>
        <w:tabs>
          <w:tab w:val="left" w:pos="720"/>
        </w:tabs>
        <w:spacing w:after="0" w:line="240" w:lineRule="auto"/>
        <w:jc w:val="center"/>
        <w:outlineLvl w:val="0"/>
        <w:rPr>
          <w:rFonts w:ascii="Times New Roman"/>
          <w:bCs/>
          <w:color w:val="000000" w:themeColor="text1"/>
          <w:lang w:val="en-GB"/>
        </w:rPr>
      </w:pPr>
      <w:r w:rsidRPr="00204A36">
        <w:rPr>
          <w:rFonts w:ascii="Times New Roman"/>
          <w:bCs/>
          <w:color w:val="000000" w:themeColor="text1"/>
          <w:lang w:val="en-GB"/>
        </w:rPr>
        <w:t xml:space="preserve">IKVD </w:t>
      </w:r>
      <w:proofErr w:type="spellStart"/>
      <w:r w:rsidRPr="00204A36">
        <w:rPr>
          <w:rFonts w:ascii="Times New Roman"/>
          <w:bCs/>
          <w:color w:val="000000" w:themeColor="text1"/>
          <w:lang w:val="en-GB"/>
        </w:rPr>
        <w:t>Reģ</w:t>
      </w:r>
      <w:proofErr w:type="spellEnd"/>
      <w:r w:rsidRPr="00204A36">
        <w:rPr>
          <w:rFonts w:ascii="Times New Roman"/>
          <w:bCs/>
          <w:color w:val="000000" w:themeColor="text1"/>
          <w:lang w:val="en-GB"/>
        </w:rPr>
        <w:t xml:space="preserve">. Nr. 4374902277; </w:t>
      </w:r>
      <w:proofErr w:type="spellStart"/>
      <w:r w:rsidRPr="00204A36">
        <w:rPr>
          <w:rFonts w:ascii="Times New Roman"/>
          <w:bCs/>
          <w:color w:val="000000" w:themeColor="text1"/>
          <w:lang w:val="en-GB"/>
        </w:rPr>
        <w:t>Reģ</w:t>
      </w:r>
      <w:proofErr w:type="spellEnd"/>
      <w:r w:rsidRPr="00204A36">
        <w:rPr>
          <w:rFonts w:ascii="Times New Roman"/>
          <w:bCs/>
          <w:color w:val="000000" w:themeColor="text1"/>
          <w:lang w:val="en-GB"/>
        </w:rPr>
        <w:t>. Nr. 90000067986</w:t>
      </w:r>
    </w:p>
    <w:p w14:paraId="6873354E" w14:textId="77777777" w:rsidR="00376332" w:rsidRPr="00204A36" w:rsidRDefault="00376332" w:rsidP="00376332">
      <w:pPr>
        <w:tabs>
          <w:tab w:val="left" w:pos="0"/>
        </w:tabs>
        <w:spacing w:after="0" w:line="240" w:lineRule="auto"/>
        <w:jc w:val="center"/>
        <w:rPr>
          <w:rFonts w:ascii="Times New Roman"/>
          <w:bCs/>
          <w:color w:val="000000" w:themeColor="text1"/>
          <w:lang w:val="en-GB"/>
        </w:rPr>
      </w:pPr>
      <w:proofErr w:type="spellStart"/>
      <w:r w:rsidRPr="00204A36">
        <w:rPr>
          <w:rFonts w:ascii="Times New Roman"/>
          <w:bCs/>
          <w:color w:val="000000" w:themeColor="text1"/>
          <w:lang w:val="en-GB"/>
        </w:rPr>
        <w:t>Institūta</w:t>
      </w:r>
      <w:proofErr w:type="spellEnd"/>
      <w:r w:rsidRPr="00204A36">
        <w:rPr>
          <w:rFonts w:ascii="Times New Roman"/>
          <w:bCs/>
          <w:color w:val="000000" w:themeColor="text1"/>
          <w:lang w:val="en-GB"/>
        </w:rPr>
        <w:t xml:space="preserve"> </w:t>
      </w:r>
      <w:proofErr w:type="spellStart"/>
      <w:r w:rsidRPr="00204A36">
        <w:rPr>
          <w:rFonts w:ascii="Times New Roman"/>
          <w:bCs/>
          <w:color w:val="000000" w:themeColor="text1"/>
          <w:lang w:val="en-GB"/>
        </w:rPr>
        <w:t>iela</w:t>
      </w:r>
      <w:proofErr w:type="spellEnd"/>
      <w:r w:rsidRPr="00204A36">
        <w:rPr>
          <w:rFonts w:ascii="Times New Roman"/>
          <w:bCs/>
          <w:color w:val="000000" w:themeColor="text1"/>
          <w:lang w:val="en-GB"/>
        </w:rPr>
        <w:t xml:space="preserve"> 1B, </w:t>
      </w:r>
      <w:proofErr w:type="spellStart"/>
      <w:r w:rsidRPr="00204A36">
        <w:rPr>
          <w:rFonts w:ascii="Times New Roman"/>
          <w:bCs/>
          <w:color w:val="000000" w:themeColor="text1"/>
          <w:lang w:val="en-GB"/>
        </w:rPr>
        <w:t>Ulbroka</w:t>
      </w:r>
      <w:proofErr w:type="spellEnd"/>
      <w:r w:rsidRPr="00204A36">
        <w:rPr>
          <w:rFonts w:ascii="Times New Roman"/>
          <w:bCs/>
          <w:color w:val="000000" w:themeColor="text1"/>
          <w:lang w:val="en-GB"/>
        </w:rPr>
        <w:t xml:space="preserve">, </w:t>
      </w:r>
      <w:proofErr w:type="spellStart"/>
      <w:r w:rsidRPr="00204A36">
        <w:rPr>
          <w:rFonts w:ascii="Times New Roman"/>
          <w:bCs/>
          <w:color w:val="000000" w:themeColor="text1"/>
          <w:lang w:val="en-GB"/>
        </w:rPr>
        <w:t>Stopiņu</w:t>
      </w:r>
      <w:proofErr w:type="spellEnd"/>
      <w:r w:rsidRPr="00204A36">
        <w:rPr>
          <w:rFonts w:ascii="Times New Roman"/>
          <w:bCs/>
          <w:color w:val="000000" w:themeColor="text1"/>
          <w:lang w:val="en-GB"/>
        </w:rPr>
        <w:t xml:space="preserve"> </w:t>
      </w:r>
      <w:proofErr w:type="spellStart"/>
      <w:r w:rsidRPr="00204A36">
        <w:rPr>
          <w:rFonts w:ascii="Times New Roman"/>
          <w:bCs/>
          <w:color w:val="000000" w:themeColor="text1"/>
          <w:lang w:val="en-GB"/>
        </w:rPr>
        <w:t>pagasts</w:t>
      </w:r>
      <w:proofErr w:type="spellEnd"/>
      <w:r w:rsidRPr="00204A36">
        <w:rPr>
          <w:rFonts w:ascii="Times New Roman"/>
          <w:bCs/>
          <w:color w:val="000000" w:themeColor="text1"/>
          <w:lang w:val="en-GB"/>
        </w:rPr>
        <w:t xml:space="preserve">, </w:t>
      </w:r>
      <w:proofErr w:type="spellStart"/>
      <w:r w:rsidRPr="00204A36">
        <w:rPr>
          <w:rFonts w:ascii="Times New Roman"/>
          <w:bCs/>
          <w:color w:val="000000" w:themeColor="text1"/>
          <w:lang w:val="en-GB"/>
        </w:rPr>
        <w:t>Ropažu</w:t>
      </w:r>
      <w:proofErr w:type="spellEnd"/>
      <w:r w:rsidRPr="00204A36">
        <w:rPr>
          <w:rFonts w:ascii="Times New Roman"/>
          <w:bCs/>
          <w:color w:val="000000" w:themeColor="text1"/>
          <w:lang w:val="en-GB"/>
        </w:rPr>
        <w:t xml:space="preserve"> </w:t>
      </w:r>
      <w:proofErr w:type="spellStart"/>
      <w:r w:rsidRPr="00204A36">
        <w:rPr>
          <w:rFonts w:ascii="Times New Roman"/>
          <w:bCs/>
          <w:color w:val="000000" w:themeColor="text1"/>
          <w:lang w:val="en-GB"/>
        </w:rPr>
        <w:t>novads</w:t>
      </w:r>
      <w:proofErr w:type="spellEnd"/>
      <w:r w:rsidRPr="00204A36">
        <w:rPr>
          <w:rFonts w:ascii="Times New Roman"/>
          <w:bCs/>
          <w:color w:val="000000" w:themeColor="text1"/>
          <w:lang w:val="en-GB"/>
        </w:rPr>
        <w:t>, LV-2130</w:t>
      </w:r>
    </w:p>
    <w:p w14:paraId="3DFE532D" w14:textId="0C80B917" w:rsidR="00376332" w:rsidRPr="00204A36" w:rsidRDefault="00376332" w:rsidP="00376332">
      <w:pPr>
        <w:spacing w:after="0" w:line="240" w:lineRule="auto"/>
        <w:jc w:val="center"/>
        <w:rPr>
          <w:rFonts w:ascii="Times New Roman"/>
          <w:color w:val="000000" w:themeColor="text1"/>
          <w:lang w:val="en-GB"/>
        </w:rPr>
      </w:pPr>
      <w:proofErr w:type="spellStart"/>
      <w:r w:rsidRPr="00204A36">
        <w:rPr>
          <w:rFonts w:ascii="Times New Roman"/>
          <w:bCs/>
          <w:color w:val="000000" w:themeColor="text1"/>
          <w:lang w:val="en-GB"/>
        </w:rPr>
        <w:t>tālrunis</w:t>
      </w:r>
      <w:proofErr w:type="spellEnd"/>
      <w:r w:rsidRPr="00204A36">
        <w:rPr>
          <w:rFonts w:ascii="Times New Roman"/>
          <w:bCs/>
          <w:color w:val="000000" w:themeColor="text1"/>
          <w:lang w:val="en-GB"/>
        </w:rPr>
        <w:t>: 67910948</w:t>
      </w:r>
      <w:r w:rsidRPr="00204A36">
        <w:rPr>
          <w:rFonts w:ascii="Times New Roman"/>
          <w:color w:val="000000" w:themeColor="text1"/>
          <w:lang w:val="en-GB"/>
        </w:rPr>
        <w:t xml:space="preserve">, </w:t>
      </w:r>
      <w:r w:rsidRPr="00204A36">
        <w:rPr>
          <w:rStyle w:val="Hipersaite"/>
          <w:rFonts w:ascii="Times New Roman"/>
          <w:bCs/>
          <w:color w:val="000000" w:themeColor="text1"/>
          <w:lang w:val="en-GB"/>
        </w:rPr>
        <w:t xml:space="preserve">e-pasts: </w:t>
      </w:r>
      <w:hyperlink r:id="rId7" w:history="1">
        <w:r w:rsidRPr="00204A36">
          <w:rPr>
            <w:rStyle w:val="Hipersaite"/>
            <w:rFonts w:ascii="Times New Roman"/>
            <w:bCs/>
            <w:lang w:val="en-GB"/>
          </w:rPr>
          <w:t>muzikas.skola@ropazi.lv</w:t>
        </w:r>
      </w:hyperlink>
      <w:r w:rsidRPr="00204A36">
        <w:rPr>
          <w:rFonts w:ascii="Times New Roman"/>
          <w:color w:val="000000" w:themeColor="text1"/>
          <w:lang w:val="en-GB"/>
        </w:rPr>
        <w:t xml:space="preserve">, </w:t>
      </w:r>
      <w:r w:rsidRPr="00204A36">
        <w:rPr>
          <w:rFonts w:ascii="Times New Roman"/>
          <w:bCs/>
          <w:color w:val="000000" w:themeColor="text1"/>
          <w:u w:val="single"/>
          <w:lang w:val="en-GB"/>
        </w:rPr>
        <w:t>www.umms.lv</w:t>
      </w:r>
    </w:p>
    <w:p w14:paraId="378FFC69" w14:textId="414961BA" w:rsidR="00376332" w:rsidRPr="00204A36" w:rsidRDefault="00376332" w:rsidP="00376332">
      <w:pPr>
        <w:spacing w:after="0"/>
        <w:jc w:val="center"/>
        <w:rPr>
          <w:rFonts w:ascii="Times New Roman"/>
          <w:color w:val="000000" w:themeColor="text1"/>
        </w:rPr>
      </w:pPr>
    </w:p>
    <w:p w14:paraId="3736E327" w14:textId="4FB52D0D" w:rsidR="00376332" w:rsidRPr="00376332" w:rsidRDefault="00376332" w:rsidP="00376332">
      <w:pPr>
        <w:spacing w:after="0"/>
        <w:jc w:val="center"/>
        <w:rPr>
          <w:rFonts w:ascii="Times New Roman"/>
          <w:b/>
          <w:sz w:val="24"/>
          <w:szCs w:val="24"/>
          <w:lang w:val="en-GB"/>
        </w:rPr>
      </w:pPr>
    </w:p>
    <w:p w14:paraId="748E3C69" w14:textId="77777777" w:rsidR="00376332" w:rsidRPr="00376332" w:rsidRDefault="00376332" w:rsidP="00376332">
      <w:pPr>
        <w:spacing w:after="0"/>
        <w:jc w:val="center"/>
        <w:rPr>
          <w:rFonts w:ascii="Times New Roman"/>
          <w:b/>
          <w:sz w:val="24"/>
          <w:szCs w:val="24"/>
          <w:lang w:val="en-GB"/>
        </w:rPr>
      </w:pPr>
    </w:p>
    <w:p w14:paraId="0E5C46D6" w14:textId="5DB961FF" w:rsidR="00521791" w:rsidRPr="00376332" w:rsidRDefault="00442813" w:rsidP="00002ADD">
      <w:pPr>
        <w:pStyle w:val="Bezatstarpm"/>
        <w:jc w:val="center"/>
        <w:rPr>
          <w:rFonts w:ascii="Times New Roman" w:hAnsi="Times New Roman" w:cs="Times New Roman"/>
          <w:b/>
          <w:bCs/>
          <w:sz w:val="28"/>
          <w:szCs w:val="28"/>
        </w:rPr>
      </w:pPr>
      <w:r w:rsidRPr="00376332">
        <w:rPr>
          <w:rFonts w:ascii="Times New Roman" w:hAnsi="Times New Roman" w:cs="Times New Roman"/>
          <w:b/>
          <w:bCs/>
          <w:sz w:val="28"/>
          <w:szCs w:val="28"/>
        </w:rPr>
        <w:t xml:space="preserve">KERAMIKAS </w:t>
      </w:r>
      <w:r w:rsidR="00521791" w:rsidRPr="00376332">
        <w:rPr>
          <w:rFonts w:ascii="Times New Roman" w:hAnsi="Times New Roman" w:cs="Times New Roman"/>
          <w:b/>
          <w:bCs/>
          <w:sz w:val="28"/>
          <w:szCs w:val="28"/>
        </w:rPr>
        <w:t>VIDES OBJEKTU KONKURSS</w:t>
      </w:r>
    </w:p>
    <w:p w14:paraId="0F33B333" w14:textId="4D6E57BC" w:rsidR="002E7803" w:rsidRPr="00376332" w:rsidRDefault="002E7803" w:rsidP="00002ADD">
      <w:pPr>
        <w:pStyle w:val="Bezatstarpm"/>
        <w:jc w:val="center"/>
        <w:rPr>
          <w:rFonts w:ascii="Times New Roman" w:hAnsi="Times New Roman" w:cs="Times New Roman"/>
          <w:b/>
          <w:bCs/>
          <w:sz w:val="28"/>
          <w:szCs w:val="28"/>
        </w:rPr>
      </w:pPr>
      <w:r w:rsidRPr="00376332">
        <w:rPr>
          <w:rFonts w:ascii="Times New Roman" w:hAnsi="Times New Roman" w:cs="Times New Roman"/>
          <w:b/>
          <w:bCs/>
          <w:sz w:val="28"/>
          <w:szCs w:val="28"/>
        </w:rPr>
        <w:t>NOLIKUMS</w:t>
      </w:r>
    </w:p>
    <w:p w14:paraId="42D9E7DC" w14:textId="77777777" w:rsidR="0034603C" w:rsidRPr="00376332" w:rsidRDefault="0034603C" w:rsidP="00002ADD">
      <w:pPr>
        <w:spacing w:after="0" w:line="240" w:lineRule="auto"/>
        <w:jc w:val="both"/>
        <w:rPr>
          <w:rFonts w:ascii="Times New Roman"/>
          <w:b/>
          <w:bCs/>
          <w:sz w:val="24"/>
          <w:szCs w:val="24"/>
        </w:rPr>
      </w:pPr>
    </w:p>
    <w:p w14:paraId="15E78D8F" w14:textId="5154DE8A" w:rsidR="00521791" w:rsidRPr="00376332" w:rsidRDefault="0034603C" w:rsidP="00002ADD">
      <w:pPr>
        <w:spacing w:after="0" w:line="240" w:lineRule="auto"/>
        <w:jc w:val="both"/>
        <w:rPr>
          <w:rFonts w:ascii="Times New Roman"/>
          <w:sz w:val="24"/>
          <w:szCs w:val="24"/>
        </w:rPr>
      </w:pPr>
      <w:r w:rsidRPr="00376332">
        <w:rPr>
          <w:rFonts w:ascii="Times New Roman"/>
          <w:b/>
          <w:bCs/>
          <w:sz w:val="24"/>
          <w:szCs w:val="24"/>
        </w:rPr>
        <w:t>Konkursa organizators</w:t>
      </w:r>
      <w:r w:rsidRPr="00376332">
        <w:rPr>
          <w:rFonts w:ascii="Times New Roman"/>
          <w:sz w:val="24"/>
          <w:szCs w:val="24"/>
        </w:rPr>
        <w:t xml:space="preserve"> </w:t>
      </w:r>
      <w:r w:rsidR="00521791" w:rsidRPr="00376332">
        <w:rPr>
          <w:rFonts w:ascii="Times New Roman"/>
          <w:sz w:val="24"/>
          <w:szCs w:val="24"/>
        </w:rPr>
        <w:t>Ulbrokas Mūzikas un mākslas skola, sad</w:t>
      </w:r>
      <w:r w:rsidR="002E7803" w:rsidRPr="00376332">
        <w:rPr>
          <w:rFonts w:ascii="Times New Roman"/>
          <w:sz w:val="24"/>
          <w:szCs w:val="24"/>
        </w:rPr>
        <w:t xml:space="preserve">arbībā ar </w:t>
      </w:r>
      <w:r w:rsidR="00442813" w:rsidRPr="00376332">
        <w:rPr>
          <w:rFonts w:ascii="Times New Roman"/>
          <w:sz w:val="24"/>
          <w:szCs w:val="24"/>
        </w:rPr>
        <w:t xml:space="preserve">Ropažu </w:t>
      </w:r>
      <w:r w:rsidR="002E7803" w:rsidRPr="00376332">
        <w:rPr>
          <w:rFonts w:ascii="Times New Roman"/>
          <w:sz w:val="24"/>
          <w:szCs w:val="24"/>
        </w:rPr>
        <w:t xml:space="preserve">novada </w:t>
      </w:r>
      <w:r w:rsidR="00442813" w:rsidRPr="00376332">
        <w:rPr>
          <w:rFonts w:ascii="Times New Roman"/>
          <w:sz w:val="24"/>
          <w:szCs w:val="24"/>
        </w:rPr>
        <w:t>pašvaldību.</w:t>
      </w:r>
    </w:p>
    <w:p w14:paraId="12605F06" w14:textId="77777777" w:rsidR="00002ADD" w:rsidRPr="00376332" w:rsidRDefault="00002ADD" w:rsidP="00002ADD">
      <w:pPr>
        <w:spacing w:after="0" w:line="240" w:lineRule="auto"/>
        <w:jc w:val="both"/>
        <w:rPr>
          <w:rFonts w:ascii="Times New Roman"/>
          <w:sz w:val="24"/>
          <w:szCs w:val="24"/>
        </w:rPr>
      </w:pPr>
    </w:p>
    <w:p w14:paraId="77AF9343" w14:textId="1C052745" w:rsidR="00E356A2" w:rsidRPr="00204A36" w:rsidRDefault="00002ADD" w:rsidP="00002ADD">
      <w:pPr>
        <w:spacing w:after="0" w:line="240" w:lineRule="auto"/>
        <w:jc w:val="both"/>
        <w:rPr>
          <w:rFonts w:ascii="Times New Roman"/>
          <w:b/>
          <w:sz w:val="24"/>
          <w:szCs w:val="24"/>
        </w:rPr>
      </w:pPr>
      <w:r w:rsidRPr="00376332">
        <w:rPr>
          <w:rFonts w:ascii="Times New Roman"/>
          <w:b/>
          <w:sz w:val="24"/>
          <w:szCs w:val="24"/>
        </w:rPr>
        <w:t>Norises vieta</w:t>
      </w:r>
      <w:r w:rsidR="00204A36">
        <w:rPr>
          <w:rFonts w:ascii="Times New Roman"/>
          <w:b/>
          <w:sz w:val="24"/>
          <w:szCs w:val="24"/>
        </w:rPr>
        <w:t xml:space="preserve"> </w:t>
      </w:r>
      <w:r w:rsidR="00E356A2" w:rsidRPr="00376332">
        <w:rPr>
          <w:rFonts w:ascii="Times New Roman"/>
          <w:sz w:val="24"/>
          <w:szCs w:val="24"/>
        </w:rPr>
        <w:t xml:space="preserve">Ulbrokas Mūzikas un mākslas skola, Institūta iela 1B, Ulbroka, </w:t>
      </w:r>
      <w:r w:rsidR="00442813" w:rsidRPr="00376332">
        <w:rPr>
          <w:rFonts w:ascii="Times New Roman"/>
          <w:sz w:val="24"/>
          <w:szCs w:val="24"/>
        </w:rPr>
        <w:t xml:space="preserve">Ropažu novads, </w:t>
      </w:r>
      <w:r w:rsidR="00E356A2" w:rsidRPr="00376332">
        <w:rPr>
          <w:rFonts w:ascii="Times New Roman"/>
          <w:sz w:val="24"/>
          <w:szCs w:val="24"/>
        </w:rPr>
        <w:t>Stopiņu</w:t>
      </w:r>
      <w:r w:rsidR="00442813" w:rsidRPr="00376332">
        <w:rPr>
          <w:rFonts w:ascii="Times New Roman"/>
          <w:sz w:val="24"/>
          <w:szCs w:val="24"/>
        </w:rPr>
        <w:t xml:space="preserve"> pagasts</w:t>
      </w:r>
      <w:r w:rsidRPr="00376332">
        <w:rPr>
          <w:rFonts w:ascii="Times New Roman"/>
          <w:sz w:val="24"/>
          <w:szCs w:val="24"/>
        </w:rPr>
        <w:t xml:space="preserve">, </w:t>
      </w:r>
      <w:r w:rsidR="00E356A2" w:rsidRPr="00376332">
        <w:rPr>
          <w:rFonts w:ascii="Times New Roman"/>
          <w:sz w:val="24"/>
          <w:szCs w:val="24"/>
        </w:rPr>
        <w:t>LV-2130</w:t>
      </w:r>
    </w:p>
    <w:p w14:paraId="162A2B0B" w14:textId="77777777" w:rsidR="00002ADD" w:rsidRPr="00376332" w:rsidRDefault="00002ADD" w:rsidP="00002ADD">
      <w:pPr>
        <w:spacing w:after="0" w:line="240" w:lineRule="auto"/>
        <w:jc w:val="both"/>
        <w:rPr>
          <w:rFonts w:ascii="Times New Roman"/>
          <w:b/>
          <w:sz w:val="24"/>
          <w:szCs w:val="24"/>
        </w:rPr>
      </w:pPr>
    </w:p>
    <w:p w14:paraId="36D575E8" w14:textId="7173F53E" w:rsidR="00E356A2" w:rsidRPr="00376332" w:rsidRDefault="00002ADD" w:rsidP="00002ADD">
      <w:pPr>
        <w:spacing w:after="0" w:line="240" w:lineRule="auto"/>
        <w:jc w:val="both"/>
        <w:rPr>
          <w:rFonts w:ascii="Times New Roman"/>
          <w:color w:val="000007"/>
          <w:sz w:val="24"/>
          <w:szCs w:val="24"/>
          <w:lang w:val="en-US" w:eastAsia="en-GB"/>
        </w:rPr>
      </w:pPr>
      <w:proofErr w:type="spellStart"/>
      <w:r w:rsidRPr="00376332">
        <w:rPr>
          <w:rFonts w:ascii="Times New Roman"/>
          <w:b/>
          <w:bCs/>
          <w:color w:val="000007"/>
          <w:sz w:val="24"/>
          <w:szCs w:val="24"/>
          <w:lang w:val="en-US" w:eastAsia="en-GB"/>
        </w:rPr>
        <w:t>Konkursa</w:t>
      </w:r>
      <w:proofErr w:type="spellEnd"/>
      <w:r w:rsidRPr="00376332">
        <w:rPr>
          <w:rFonts w:ascii="Times New Roman"/>
          <w:b/>
          <w:bCs/>
          <w:color w:val="000007"/>
          <w:sz w:val="24"/>
          <w:szCs w:val="24"/>
          <w:lang w:val="en-US" w:eastAsia="en-GB"/>
        </w:rPr>
        <w:t xml:space="preserve"> </w:t>
      </w:r>
      <w:proofErr w:type="spellStart"/>
      <w:r w:rsidRPr="00376332">
        <w:rPr>
          <w:rFonts w:ascii="Times New Roman"/>
          <w:b/>
          <w:bCs/>
          <w:color w:val="000007"/>
          <w:sz w:val="24"/>
          <w:szCs w:val="24"/>
          <w:lang w:val="en-US" w:eastAsia="en-GB"/>
        </w:rPr>
        <w:t>mērķis</w:t>
      </w:r>
      <w:proofErr w:type="spellEnd"/>
    </w:p>
    <w:p w14:paraId="3DB535A3" w14:textId="0894456F" w:rsidR="00E356A2" w:rsidRPr="00376332" w:rsidRDefault="00521791" w:rsidP="00002ADD">
      <w:pPr>
        <w:pStyle w:val="Bezatstarpm"/>
        <w:numPr>
          <w:ilvl w:val="0"/>
          <w:numId w:val="2"/>
        </w:numPr>
        <w:jc w:val="both"/>
        <w:rPr>
          <w:rFonts w:ascii="Times New Roman" w:hAnsi="Times New Roman" w:cs="Times New Roman"/>
        </w:rPr>
      </w:pPr>
      <w:proofErr w:type="spellStart"/>
      <w:r w:rsidRPr="00376332">
        <w:rPr>
          <w:rFonts w:ascii="Times New Roman" w:hAnsi="Times New Roman" w:cs="Times New Roman"/>
        </w:rPr>
        <w:t>veicināt</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starpdisciplināru</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tēmu</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ap</w:t>
      </w:r>
      <w:r w:rsidR="00265022" w:rsidRPr="00376332">
        <w:rPr>
          <w:rFonts w:ascii="Times New Roman" w:hAnsi="Times New Roman" w:cs="Times New Roman"/>
        </w:rPr>
        <w:t>guvi</w:t>
      </w:r>
      <w:proofErr w:type="spellEnd"/>
      <w:r w:rsidR="00265022" w:rsidRPr="00376332">
        <w:rPr>
          <w:rFonts w:ascii="Times New Roman" w:hAnsi="Times New Roman" w:cs="Times New Roman"/>
        </w:rPr>
        <w:t xml:space="preserve"> </w:t>
      </w:r>
      <w:proofErr w:type="spellStart"/>
      <w:r w:rsidR="00265022" w:rsidRPr="00376332">
        <w:rPr>
          <w:rFonts w:ascii="Times New Roman" w:hAnsi="Times New Roman" w:cs="Times New Roman"/>
        </w:rPr>
        <w:t>radoša</w:t>
      </w:r>
      <w:proofErr w:type="spellEnd"/>
      <w:r w:rsidR="00265022" w:rsidRPr="00376332">
        <w:rPr>
          <w:rFonts w:ascii="Times New Roman" w:hAnsi="Times New Roman" w:cs="Times New Roman"/>
        </w:rPr>
        <w:t xml:space="preserve">̄ </w:t>
      </w:r>
      <w:proofErr w:type="spellStart"/>
      <w:r w:rsidR="00265022" w:rsidRPr="00376332">
        <w:rPr>
          <w:rFonts w:ascii="Times New Roman" w:hAnsi="Times New Roman" w:cs="Times New Roman"/>
        </w:rPr>
        <w:t>mācību</w:t>
      </w:r>
      <w:proofErr w:type="spellEnd"/>
      <w:r w:rsidR="00265022" w:rsidRPr="00376332">
        <w:rPr>
          <w:rFonts w:ascii="Times New Roman" w:hAnsi="Times New Roman" w:cs="Times New Roman"/>
        </w:rPr>
        <w:t xml:space="preserve"> </w:t>
      </w:r>
      <w:proofErr w:type="spellStart"/>
      <w:r w:rsidR="00265022" w:rsidRPr="00376332">
        <w:rPr>
          <w:rFonts w:ascii="Times New Roman" w:hAnsi="Times New Roman" w:cs="Times New Roman"/>
        </w:rPr>
        <w:t>procesa</w:t>
      </w:r>
      <w:proofErr w:type="spellEnd"/>
      <w:r w:rsidR="00265022" w:rsidRPr="00376332">
        <w:rPr>
          <w:rFonts w:ascii="Times New Roman" w:hAnsi="Times New Roman" w:cs="Times New Roman"/>
        </w:rPr>
        <w:t>̄;</w:t>
      </w:r>
    </w:p>
    <w:p w14:paraId="0664B01C" w14:textId="7FCFFA14" w:rsidR="00E356A2" w:rsidRPr="00376332" w:rsidRDefault="00521791" w:rsidP="00002ADD">
      <w:pPr>
        <w:pStyle w:val="Bezatstarpm"/>
        <w:numPr>
          <w:ilvl w:val="0"/>
          <w:numId w:val="2"/>
        </w:numPr>
        <w:jc w:val="both"/>
        <w:rPr>
          <w:rFonts w:ascii="Times New Roman" w:hAnsi="Times New Roman" w:cs="Times New Roman"/>
        </w:rPr>
      </w:pPr>
      <w:proofErr w:type="spellStart"/>
      <w:r w:rsidRPr="00376332">
        <w:rPr>
          <w:rFonts w:ascii="Times New Roman" w:hAnsi="Times New Roman" w:cs="Times New Roman"/>
        </w:rPr>
        <w:t>padziļināt</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izpratni</w:t>
      </w:r>
      <w:proofErr w:type="spellEnd"/>
      <w:r w:rsidRPr="00376332">
        <w:rPr>
          <w:rFonts w:ascii="Times New Roman" w:hAnsi="Times New Roman" w:cs="Times New Roman"/>
        </w:rPr>
        <w:t xml:space="preserve"> par </w:t>
      </w:r>
      <w:proofErr w:type="spellStart"/>
      <w:r w:rsidRPr="00376332">
        <w:rPr>
          <w:rFonts w:ascii="Times New Roman" w:hAnsi="Times New Roman" w:cs="Times New Roman"/>
        </w:rPr>
        <w:t>vizuāli</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plastiskās</w:t>
      </w:r>
      <w:proofErr w:type="spellEnd"/>
      <w:r w:rsidRPr="00376332">
        <w:rPr>
          <w:rFonts w:ascii="Times New Roman" w:hAnsi="Times New Roman" w:cs="Times New Roman"/>
        </w:rPr>
        <w:t xml:space="preserve"> mākslas </w:t>
      </w:r>
      <w:proofErr w:type="spellStart"/>
      <w:r w:rsidRPr="00376332">
        <w:rPr>
          <w:rFonts w:ascii="Times New Roman" w:hAnsi="Times New Roman" w:cs="Times New Roman"/>
        </w:rPr>
        <w:t>da</w:t>
      </w:r>
      <w:r w:rsidR="002E7803" w:rsidRPr="00376332">
        <w:rPr>
          <w:rFonts w:ascii="Times New Roman" w:hAnsi="Times New Roman" w:cs="Times New Roman"/>
        </w:rPr>
        <w:t>rbu</w:t>
      </w:r>
      <w:proofErr w:type="spellEnd"/>
      <w:r w:rsidR="002E7803" w:rsidRPr="00376332">
        <w:rPr>
          <w:rFonts w:ascii="Times New Roman" w:hAnsi="Times New Roman" w:cs="Times New Roman"/>
        </w:rPr>
        <w:t xml:space="preserve"> </w:t>
      </w:r>
      <w:proofErr w:type="spellStart"/>
      <w:r w:rsidR="002E7803" w:rsidRPr="00376332">
        <w:rPr>
          <w:rFonts w:ascii="Times New Roman" w:hAnsi="Times New Roman" w:cs="Times New Roman"/>
        </w:rPr>
        <w:t>pielietojumu</w:t>
      </w:r>
      <w:proofErr w:type="spellEnd"/>
      <w:r w:rsidR="002E7803" w:rsidRPr="00376332">
        <w:rPr>
          <w:rFonts w:ascii="Times New Roman" w:hAnsi="Times New Roman" w:cs="Times New Roman"/>
        </w:rPr>
        <w:t xml:space="preserve"> </w:t>
      </w:r>
      <w:proofErr w:type="spellStart"/>
      <w:r w:rsidR="002E7803" w:rsidRPr="00376332">
        <w:rPr>
          <w:rFonts w:ascii="Times New Roman" w:hAnsi="Times New Roman" w:cs="Times New Roman"/>
        </w:rPr>
        <w:t>apkārtējā</w:t>
      </w:r>
      <w:proofErr w:type="spellEnd"/>
      <w:r w:rsidR="002E7803" w:rsidRPr="00376332">
        <w:rPr>
          <w:rFonts w:ascii="Times New Roman" w:hAnsi="Times New Roman" w:cs="Times New Roman"/>
        </w:rPr>
        <w:t xml:space="preserve"> </w:t>
      </w:r>
      <w:proofErr w:type="spellStart"/>
      <w:r w:rsidR="002E7803" w:rsidRPr="00376332">
        <w:rPr>
          <w:rFonts w:ascii="Times New Roman" w:hAnsi="Times New Roman" w:cs="Times New Roman"/>
        </w:rPr>
        <w:t>vidē</w:t>
      </w:r>
      <w:proofErr w:type="spellEnd"/>
      <w:r w:rsidR="00265022" w:rsidRPr="00376332">
        <w:rPr>
          <w:rFonts w:ascii="Times New Roman" w:hAnsi="Times New Roman" w:cs="Times New Roman"/>
        </w:rPr>
        <w:t>;</w:t>
      </w:r>
    </w:p>
    <w:p w14:paraId="44356DA8" w14:textId="454C995A" w:rsidR="00E356A2" w:rsidRPr="00376332" w:rsidRDefault="00521791" w:rsidP="00002ADD">
      <w:pPr>
        <w:pStyle w:val="Bezatstarpm"/>
        <w:numPr>
          <w:ilvl w:val="0"/>
          <w:numId w:val="2"/>
        </w:numPr>
        <w:jc w:val="both"/>
        <w:rPr>
          <w:rFonts w:ascii="Times New Roman" w:hAnsi="Times New Roman" w:cs="Times New Roman"/>
        </w:rPr>
      </w:pPr>
      <w:proofErr w:type="spellStart"/>
      <w:r w:rsidRPr="00376332">
        <w:rPr>
          <w:rFonts w:ascii="Times New Roman" w:hAnsi="Times New Roman" w:cs="Times New Roman"/>
        </w:rPr>
        <w:t>veicināt</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izglī</w:t>
      </w:r>
      <w:r w:rsidR="00265022" w:rsidRPr="00376332">
        <w:rPr>
          <w:rFonts w:ascii="Times New Roman" w:hAnsi="Times New Roman" w:cs="Times New Roman"/>
        </w:rPr>
        <w:t>tojamo</w:t>
      </w:r>
      <w:proofErr w:type="spellEnd"/>
      <w:r w:rsidR="00265022" w:rsidRPr="00376332">
        <w:rPr>
          <w:rFonts w:ascii="Times New Roman" w:hAnsi="Times New Roman" w:cs="Times New Roman"/>
        </w:rPr>
        <w:t xml:space="preserve"> </w:t>
      </w:r>
      <w:proofErr w:type="spellStart"/>
      <w:r w:rsidR="00265022" w:rsidRPr="00376332">
        <w:rPr>
          <w:rFonts w:ascii="Times New Roman" w:hAnsi="Times New Roman" w:cs="Times New Roman"/>
        </w:rPr>
        <w:t>sadarbību</w:t>
      </w:r>
      <w:proofErr w:type="spellEnd"/>
      <w:r w:rsidR="00265022" w:rsidRPr="00376332">
        <w:rPr>
          <w:rFonts w:ascii="Times New Roman" w:hAnsi="Times New Roman" w:cs="Times New Roman"/>
        </w:rPr>
        <w:t xml:space="preserve">, </w:t>
      </w:r>
      <w:proofErr w:type="spellStart"/>
      <w:r w:rsidR="00265022" w:rsidRPr="00376332">
        <w:rPr>
          <w:rFonts w:ascii="Times New Roman" w:hAnsi="Times New Roman" w:cs="Times New Roman"/>
        </w:rPr>
        <w:t>darbu</w:t>
      </w:r>
      <w:proofErr w:type="spellEnd"/>
      <w:r w:rsidR="00265022" w:rsidRPr="00376332">
        <w:rPr>
          <w:rFonts w:ascii="Times New Roman" w:hAnsi="Times New Roman" w:cs="Times New Roman"/>
        </w:rPr>
        <w:t xml:space="preserve"> </w:t>
      </w:r>
      <w:proofErr w:type="spellStart"/>
      <w:r w:rsidR="00265022" w:rsidRPr="00376332">
        <w:rPr>
          <w:rFonts w:ascii="Times New Roman" w:hAnsi="Times New Roman" w:cs="Times New Roman"/>
        </w:rPr>
        <w:t>grupās</w:t>
      </w:r>
      <w:proofErr w:type="spellEnd"/>
      <w:r w:rsidR="00265022" w:rsidRPr="00376332">
        <w:rPr>
          <w:rFonts w:ascii="Times New Roman" w:hAnsi="Times New Roman" w:cs="Times New Roman"/>
        </w:rPr>
        <w:t>;</w:t>
      </w:r>
    </w:p>
    <w:p w14:paraId="34DE405F" w14:textId="04DD3DF7" w:rsidR="00521791" w:rsidRPr="00376332" w:rsidRDefault="00521791" w:rsidP="00002ADD">
      <w:pPr>
        <w:pStyle w:val="Bezatstarpm"/>
        <w:numPr>
          <w:ilvl w:val="0"/>
          <w:numId w:val="2"/>
        </w:numPr>
        <w:jc w:val="both"/>
        <w:rPr>
          <w:rFonts w:ascii="Times New Roman" w:hAnsi="Times New Roman" w:cs="Times New Roman"/>
        </w:rPr>
      </w:pPr>
      <w:proofErr w:type="spellStart"/>
      <w:r w:rsidRPr="00376332">
        <w:rPr>
          <w:rFonts w:ascii="Times New Roman" w:hAnsi="Times New Roman" w:cs="Times New Roman"/>
        </w:rPr>
        <w:t>veicināt</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pedagogu</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pieredzes</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apmaiņu</w:t>
      </w:r>
      <w:proofErr w:type="spellEnd"/>
      <w:r w:rsidRPr="00376332">
        <w:rPr>
          <w:rFonts w:ascii="Times New Roman" w:hAnsi="Times New Roman" w:cs="Times New Roman"/>
        </w:rPr>
        <w:t xml:space="preserve"> un </w:t>
      </w:r>
      <w:proofErr w:type="spellStart"/>
      <w:r w:rsidRPr="00376332">
        <w:rPr>
          <w:rFonts w:ascii="Times New Roman" w:hAnsi="Times New Roman" w:cs="Times New Roman"/>
        </w:rPr>
        <w:t>radošu</w:t>
      </w:r>
      <w:proofErr w:type="spellEnd"/>
      <w:r w:rsidRPr="00376332">
        <w:rPr>
          <w:rFonts w:ascii="Times New Roman" w:hAnsi="Times New Roman" w:cs="Times New Roman"/>
        </w:rPr>
        <w:t xml:space="preserve"> </w:t>
      </w:r>
      <w:proofErr w:type="spellStart"/>
      <w:r w:rsidRPr="00376332">
        <w:rPr>
          <w:rFonts w:ascii="Times New Roman" w:hAnsi="Times New Roman" w:cs="Times New Roman"/>
        </w:rPr>
        <w:t>sadarbību</w:t>
      </w:r>
      <w:proofErr w:type="spellEnd"/>
      <w:r w:rsidR="00A06575">
        <w:rPr>
          <w:rFonts w:ascii="Times New Roman" w:hAnsi="Times New Roman" w:cs="Times New Roman"/>
        </w:rPr>
        <w:t>.</w:t>
      </w:r>
    </w:p>
    <w:p w14:paraId="032ACE76" w14:textId="77777777" w:rsidR="00376332" w:rsidRPr="00376332" w:rsidRDefault="00376332" w:rsidP="00002ADD">
      <w:pPr>
        <w:spacing w:after="0" w:line="240" w:lineRule="auto"/>
        <w:jc w:val="both"/>
        <w:rPr>
          <w:rFonts w:ascii="Times New Roman"/>
          <w:b/>
          <w:bCs/>
          <w:sz w:val="24"/>
          <w:szCs w:val="24"/>
          <w:lang w:val="en-US" w:eastAsia="en-GB"/>
        </w:rPr>
      </w:pPr>
    </w:p>
    <w:p w14:paraId="6B06AD0A" w14:textId="4AC5F2D0" w:rsidR="00521791" w:rsidRPr="00376332" w:rsidRDefault="00002ADD" w:rsidP="00002ADD">
      <w:pPr>
        <w:spacing w:after="0" w:line="240" w:lineRule="auto"/>
        <w:jc w:val="both"/>
        <w:rPr>
          <w:rFonts w:ascii="Times New Roman"/>
          <w:b/>
          <w:sz w:val="24"/>
          <w:szCs w:val="24"/>
          <w:u w:val="single"/>
          <w:lang w:val="en-US" w:eastAsia="en-GB"/>
        </w:rPr>
      </w:pPr>
      <w:proofErr w:type="spellStart"/>
      <w:r w:rsidRPr="00376332">
        <w:rPr>
          <w:rFonts w:ascii="Times New Roman"/>
          <w:b/>
          <w:bCs/>
          <w:sz w:val="24"/>
          <w:szCs w:val="24"/>
          <w:u w:val="single"/>
          <w:lang w:val="en-US" w:eastAsia="en-GB"/>
        </w:rPr>
        <w:t>Konkursa</w:t>
      </w:r>
      <w:proofErr w:type="spellEnd"/>
      <w:r w:rsidRPr="00376332">
        <w:rPr>
          <w:rFonts w:ascii="Times New Roman"/>
          <w:b/>
          <w:bCs/>
          <w:sz w:val="24"/>
          <w:szCs w:val="24"/>
          <w:u w:val="single"/>
          <w:lang w:val="en-US" w:eastAsia="en-GB"/>
        </w:rPr>
        <w:t xml:space="preserve"> </w:t>
      </w:r>
      <w:proofErr w:type="spellStart"/>
      <w:r w:rsidRPr="00376332">
        <w:rPr>
          <w:rFonts w:ascii="Times New Roman"/>
          <w:b/>
          <w:bCs/>
          <w:sz w:val="24"/>
          <w:szCs w:val="24"/>
          <w:u w:val="single"/>
          <w:lang w:val="en-US" w:eastAsia="en-GB"/>
        </w:rPr>
        <w:t>tēma</w:t>
      </w:r>
      <w:proofErr w:type="spellEnd"/>
      <w:r w:rsidRPr="00376332">
        <w:rPr>
          <w:rFonts w:ascii="Times New Roman"/>
          <w:b/>
          <w:bCs/>
          <w:sz w:val="24"/>
          <w:szCs w:val="24"/>
          <w:u w:val="single"/>
          <w:lang w:val="en-US" w:eastAsia="en-GB"/>
        </w:rPr>
        <w:t xml:space="preserve"> </w:t>
      </w:r>
      <w:r w:rsidR="002E7803" w:rsidRPr="00376332">
        <w:rPr>
          <w:rFonts w:ascii="Times New Roman"/>
          <w:b/>
          <w:sz w:val="24"/>
          <w:szCs w:val="24"/>
          <w:u w:val="single"/>
          <w:lang w:val="en-US" w:eastAsia="en-GB"/>
        </w:rPr>
        <w:t>“</w:t>
      </w:r>
      <w:r w:rsidR="00A06575">
        <w:rPr>
          <w:rFonts w:ascii="Times New Roman"/>
          <w:b/>
          <w:sz w:val="24"/>
          <w:szCs w:val="24"/>
          <w:u w:val="single"/>
          <w:lang w:val="en-US" w:eastAsia="en-GB"/>
        </w:rPr>
        <w:t>TEKTONIKA</w:t>
      </w:r>
      <w:r w:rsidR="002E7803" w:rsidRPr="00376332">
        <w:rPr>
          <w:rFonts w:ascii="Times New Roman"/>
          <w:b/>
          <w:sz w:val="24"/>
          <w:szCs w:val="24"/>
          <w:u w:val="single"/>
          <w:lang w:val="en-US" w:eastAsia="en-GB"/>
        </w:rPr>
        <w:t>”</w:t>
      </w:r>
    </w:p>
    <w:p w14:paraId="3FC12E17" w14:textId="6D021EF6" w:rsidR="00007D24" w:rsidRPr="00104BA8" w:rsidRDefault="00007D24" w:rsidP="00007D24">
      <w:pPr>
        <w:spacing w:after="0" w:line="240" w:lineRule="auto"/>
        <w:jc w:val="both"/>
        <w:rPr>
          <w:rFonts w:ascii="Times New Roman"/>
          <w:bCs/>
          <w:sz w:val="24"/>
          <w:szCs w:val="24"/>
          <w:lang w:val="en-US" w:eastAsia="en-GB"/>
        </w:rPr>
      </w:pPr>
      <w:proofErr w:type="spellStart"/>
      <w:r w:rsidRPr="00104BA8">
        <w:rPr>
          <w:rFonts w:ascii="Times New Roman"/>
          <w:bCs/>
          <w:sz w:val="24"/>
          <w:szCs w:val="24"/>
          <w:lang w:val="en-US" w:eastAsia="en-GB"/>
        </w:rPr>
        <w:t>Tektonika</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ir</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ģeoloģijas</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nozare</w:t>
      </w:r>
      <w:proofErr w:type="spellEnd"/>
      <w:r w:rsidRPr="00104BA8">
        <w:rPr>
          <w:rFonts w:ascii="Times New Roman"/>
          <w:bCs/>
          <w:sz w:val="24"/>
          <w:szCs w:val="24"/>
          <w:lang w:val="en-US" w:eastAsia="en-GB"/>
        </w:rPr>
        <w:t xml:space="preserve">, kas </w:t>
      </w:r>
      <w:proofErr w:type="spellStart"/>
      <w:r w:rsidRPr="00104BA8">
        <w:rPr>
          <w:rFonts w:ascii="Times New Roman"/>
          <w:bCs/>
          <w:sz w:val="24"/>
          <w:szCs w:val="24"/>
          <w:lang w:val="en-US" w:eastAsia="en-GB"/>
        </w:rPr>
        <w:t>pētī</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Zemes</w:t>
      </w:r>
      <w:proofErr w:type="spellEnd"/>
      <w:r w:rsidRPr="00104BA8">
        <w:rPr>
          <w:rFonts w:ascii="Times New Roman"/>
          <w:bCs/>
          <w:sz w:val="24"/>
          <w:szCs w:val="24"/>
          <w:lang w:val="en-US" w:eastAsia="en-GB"/>
        </w:rPr>
        <w:t xml:space="preserve"> </w:t>
      </w:r>
      <w:r w:rsidR="00104BA8">
        <w:rPr>
          <w:rFonts w:ascii="Times New Roman"/>
          <w:bCs/>
          <w:sz w:val="24"/>
          <w:szCs w:val="24"/>
          <w:lang w:val="en-US" w:eastAsia="en-GB"/>
        </w:rPr>
        <w:t xml:space="preserve">un </w:t>
      </w:r>
      <w:proofErr w:type="spellStart"/>
      <w:r w:rsidR="00104BA8" w:rsidRPr="00104BA8">
        <w:rPr>
          <w:rFonts w:ascii="Times New Roman"/>
          <w:bCs/>
          <w:sz w:val="24"/>
          <w:szCs w:val="24"/>
          <w:lang w:val="en-US" w:eastAsia="en-GB"/>
        </w:rPr>
        <w:t>citu</w:t>
      </w:r>
      <w:proofErr w:type="spellEnd"/>
      <w:r w:rsidR="00104BA8" w:rsidRPr="00104BA8">
        <w:rPr>
          <w:rFonts w:ascii="Times New Roman"/>
          <w:bCs/>
          <w:sz w:val="24"/>
          <w:szCs w:val="24"/>
          <w:lang w:val="en-US" w:eastAsia="en-GB"/>
        </w:rPr>
        <w:t xml:space="preserve"> </w:t>
      </w:r>
      <w:proofErr w:type="spellStart"/>
      <w:r w:rsidR="00104BA8" w:rsidRPr="00104BA8">
        <w:rPr>
          <w:rFonts w:ascii="Times New Roman"/>
          <w:bCs/>
          <w:sz w:val="24"/>
          <w:szCs w:val="24"/>
          <w:lang w:val="en-US" w:eastAsia="en-GB"/>
        </w:rPr>
        <w:t>planētu</w:t>
      </w:r>
      <w:proofErr w:type="spellEnd"/>
      <w:r w:rsidR="00104BA8"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garozas</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uzbūvi</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kustības</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deformāciju</w:t>
      </w:r>
      <w:proofErr w:type="spellEnd"/>
      <w:r w:rsidRPr="00104BA8">
        <w:rPr>
          <w:rFonts w:ascii="Times New Roman"/>
          <w:bCs/>
          <w:sz w:val="24"/>
          <w:szCs w:val="24"/>
          <w:lang w:val="en-US" w:eastAsia="en-GB"/>
        </w:rPr>
        <w:t>.</w:t>
      </w:r>
    </w:p>
    <w:p w14:paraId="1F19D1EE" w14:textId="642015B6" w:rsidR="006E0B22" w:rsidRDefault="00104BA8" w:rsidP="00007D24">
      <w:pPr>
        <w:spacing w:after="0" w:line="240" w:lineRule="auto"/>
        <w:jc w:val="both"/>
        <w:rPr>
          <w:rFonts w:ascii="Times New Roman"/>
          <w:bCs/>
          <w:sz w:val="24"/>
          <w:szCs w:val="24"/>
          <w:lang w:val="en-US" w:eastAsia="en-GB"/>
        </w:rPr>
      </w:pPr>
      <w:proofErr w:type="spellStart"/>
      <w:r w:rsidRPr="00104BA8">
        <w:rPr>
          <w:rFonts w:ascii="Times New Roman"/>
          <w:bCs/>
          <w:sz w:val="24"/>
          <w:szCs w:val="24"/>
          <w:lang w:val="en-US" w:eastAsia="en-GB"/>
        </w:rPr>
        <w:t>Ar</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vārdu</w:t>
      </w:r>
      <w:proofErr w:type="spellEnd"/>
      <w:r w:rsidRPr="00104BA8">
        <w:rPr>
          <w:rFonts w:ascii="Times New Roman"/>
          <w:bCs/>
          <w:sz w:val="24"/>
          <w:szCs w:val="24"/>
          <w:lang w:val="en-US" w:eastAsia="en-GB"/>
        </w:rPr>
        <w:t xml:space="preserve"> </w:t>
      </w:r>
      <w:proofErr w:type="spellStart"/>
      <w:r w:rsidRPr="00104BA8">
        <w:rPr>
          <w:rFonts w:ascii="Times New Roman"/>
          <w:bCs/>
          <w:i/>
          <w:sz w:val="24"/>
          <w:szCs w:val="24"/>
          <w:lang w:val="en-US" w:eastAsia="en-GB"/>
        </w:rPr>
        <w:t>tektonika</w:t>
      </w:r>
      <w:proofErr w:type="spellEnd"/>
      <w:r w:rsidRPr="00104BA8">
        <w:rPr>
          <w:rFonts w:ascii="Times New Roman"/>
          <w:bCs/>
          <w:i/>
          <w:sz w:val="24"/>
          <w:szCs w:val="24"/>
          <w:lang w:val="en-US" w:eastAsia="en-GB"/>
        </w:rPr>
        <w:t xml:space="preserve"> </w:t>
      </w:r>
      <w:proofErr w:type="spellStart"/>
      <w:r w:rsidRPr="00104BA8">
        <w:rPr>
          <w:rFonts w:ascii="Times New Roman"/>
          <w:bCs/>
          <w:sz w:val="24"/>
          <w:szCs w:val="24"/>
          <w:lang w:val="en-US" w:eastAsia="en-GB"/>
        </w:rPr>
        <w:t>saprotam</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celtnes</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u</w:t>
      </w:r>
      <w:r w:rsidR="00007D24" w:rsidRPr="00104BA8">
        <w:rPr>
          <w:rFonts w:ascii="Times New Roman"/>
          <w:bCs/>
          <w:sz w:val="24"/>
          <w:szCs w:val="24"/>
          <w:lang w:val="en-US" w:eastAsia="en-GB"/>
        </w:rPr>
        <w:t>zbūves</w:t>
      </w:r>
      <w:proofErr w:type="spellEnd"/>
      <w:r w:rsidR="00007D24" w:rsidRPr="00104BA8">
        <w:rPr>
          <w:rFonts w:ascii="Times New Roman"/>
          <w:bCs/>
          <w:sz w:val="24"/>
          <w:szCs w:val="24"/>
          <w:lang w:val="en-US" w:eastAsia="en-GB"/>
        </w:rPr>
        <w:t xml:space="preserve"> </w:t>
      </w:r>
      <w:proofErr w:type="spellStart"/>
      <w:r w:rsidR="00007D24" w:rsidRPr="00104BA8">
        <w:rPr>
          <w:rFonts w:ascii="Times New Roman"/>
          <w:bCs/>
          <w:sz w:val="24"/>
          <w:szCs w:val="24"/>
          <w:lang w:val="en-US" w:eastAsia="en-GB"/>
        </w:rPr>
        <w:t>konstruktīvo</w:t>
      </w:r>
      <w:proofErr w:type="spellEnd"/>
      <w:r w:rsidR="00007D24" w:rsidRPr="00104BA8">
        <w:rPr>
          <w:rFonts w:ascii="Times New Roman"/>
          <w:bCs/>
          <w:sz w:val="24"/>
          <w:szCs w:val="24"/>
          <w:lang w:val="en-US" w:eastAsia="en-GB"/>
        </w:rPr>
        <w:t xml:space="preserve"> un </w:t>
      </w:r>
      <w:proofErr w:type="spellStart"/>
      <w:r w:rsidR="00007D24" w:rsidRPr="00104BA8">
        <w:rPr>
          <w:rFonts w:ascii="Times New Roman"/>
          <w:bCs/>
          <w:sz w:val="24"/>
          <w:szCs w:val="24"/>
          <w:lang w:val="en-US" w:eastAsia="en-GB"/>
        </w:rPr>
        <w:t>māksliniecisko</w:t>
      </w:r>
      <w:proofErr w:type="spellEnd"/>
      <w:r w:rsidR="00007D24" w:rsidRPr="00104BA8">
        <w:rPr>
          <w:rFonts w:ascii="Times New Roman"/>
          <w:bCs/>
          <w:sz w:val="24"/>
          <w:szCs w:val="24"/>
          <w:lang w:val="en-US" w:eastAsia="en-GB"/>
        </w:rPr>
        <w:t xml:space="preserve"> </w:t>
      </w:r>
      <w:proofErr w:type="spellStart"/>
      <w:r w:rsidR="00007D24" w:rsidRPr="00104BA8">
        <w:rPr>
          <w:rFonts w:ascii="Times New Roman"/>
          <w:bCs/>
          <w:sz w:val="24"/>
          <w:szCs w:val="24"/>
          <w:lang w:val="en-US" w:eastAsia="en-GB"/>
        </w:rPr>
        <w:t>elementu</w:t>
      </w:r>
      <w:proofErr w:type="spellEnd"/>
      <w:r w:rsidR="00007D24" w:rsidRPr="00104BA8">
        <w:rPr>
          <w:rFonts w:ascii="Times New Roman"/>
          <w:bCs/>
          <w:sz w:val="24"/>
          <w:szCs w:val="24"/>
          <w:lang w:val="en-US" w:eastAsia="en-GB"/>
        </w:rPr>
        <w:t xml:space="preserve"> </w:t>
      </w:r>
      <w:proofErr w:type="spellStart"/>
      <w:r w:rsidR="00007D24" w:rsidRPr="00104BA8">
        <w:rPr>
          <w:rFonts w:ascii="Times New Roman"/>
          <w:bCs/>
          <w:sz w:val="24"/>
          <w:szCs w:val="24"/>
          <w:lang w:val="en-US" w:eastAsia="en-GB"/>
        </w:rPr>
        <w:t>vienotīb</w:t>
      </w:r>
      <w:r w:rsidRPr="00104BA8">
        <w:rPr>
          <w:rFonts w:ascii="Times New Roman"/>
          <w:bCs/>
          <w:sz w:val="24"/>
          <w:szCs w:val="24"/>
          <w:lang w:val="en-US" w:eastAsia="en-GB"/>
        </w:rPr>
        <w:t>u</w:t>
      </w:r>
      <w:proofErr w:type="spellEnd"/>
      <w:r w:rsidRPr="00104BA8">
        <w:rPr>
          <w:rFonts w:ascii="Times New Roman"/>
          <w:bCs/>
          <w:sz w:val="24"/>
          <w:szCs w:val="24"/>
          <w:lang w:val="en-US" w:eastAsia="en-GB"/>
        </w:rPr>
        <w:t xml:space="preserve"> un </w:t>
      </w:r>
      <w:proofErr w:type="spellStart"/>
      <w:r w:rsidR="00007D24" w:rsidRPr="00104BA8">
        <w:rPr>
          <w:rFonts w:ascii="Times New Roman"/>
          <w:bCs/>
          <w:sz w:val="24"/>
          <w:szCs w:val="24"/>
          <w:lang w:val="en-US" w:eastAsia="en-GB"/>
        </w:rPr>
        <w:t>saskaņ</w:t>
      </w:r>
      <w:r w:rsidRPr="00104BA8">
        <w:rPr>
          <w:rFonts w:ascii="Times New Roman"/>
          <w:bCs/>
          <w:sz w:val="24"/>
          <w:szCs w:val="24"/>
          <w:lang w:val="en-US" w:eastAsia="en-GB"/>
        </w:rPr>
        <w:t>u</w:t>
      </w:r>
      <w:proofErr w:type="spellEnd"/>
      <w:r>
        <w:rPr>
          <w:rFonts w:ascii="Times New Roman"/>
          <w:bCs/>
          <w:sz w:val="24"/>
          <w:szCs w:val="24"/>
          <w:lang w:val="en-US" w:eastAsia="en-GB"/>
        </w:rPr>
        <w:t xml:space="preserve">, </w:t>
      </w:r>
      <w:proofErr w:type="spellStart"/>
      <w:r>
        <w:rPr>
          <w:rFonts w:ascii="Times New Roman"/>
          <w:bCs/>
          <w:sz w:val="24"/>
          <w:szCs w:val="24"/>
          <w:lang w:val="en-US" w:eastAsia="en-GB"/>
        </w:rPr>
        <w:t>kā</w:t>
      </w:r>
      <w:proofErr w:type="spellEnd"/>
      <w:r>
        <w:rPr>
          <w:rFonts w:ascii="Times New Roman"/>
          <w:bCs/>
          <w:sz w:val="24"/>
          <w:szCs w:val="24"/>
          <w:lang w:val="en-US" w:eastAsia="en-GB"/>
        </w:rPr>
        <w:t xml:space="preserve"> </w:t>
      </w:r>
      <w:proofErr w:type="spellStart"/>
      <w:r>
        <w:rPr>
          <w:rFonts w:ascii="Times New Roman"/>
          <w:bCs/>
          <w:sz w:val="24"/>
          <w:szCs w:val="24"/>
          <w:lang w:val="en-US" w:eastAsia="en-GB"/>
        </w:rPr>
        <w:t>arī</w:t>
      </w:r>
      <w:proofErr w:type="spellEnd"/>
      <w:r>
        <w:rPr>
          <w:rFonts w:ascii="Times New Roman"/>
          <w:bCs/>
          <w:sz w:val="24"/>
          <w:szCs w:val="24"/>
          <w:lang w:val="en-US" w:eastAsia="en-GB"/>
        </w:rPr>
        <w:t xml:space="preserve"> </w:t>
      </w:r>
      <w:r w:rsidRPr="00104BA8">
        <w:rPr>
          <w:rFonts w:ascii="Times New Roman"/>
          <w:bCs/>
          <w:sz w:val="24"/>
          <w:szCs w:val="24"/>
          <w:lang w:val="en-US" w:eastAsia="en-GB"/>
        </w:rPr>
        <w:t xml:space="preserve">mākslas </w:t>
      </w:r>
      <w:proofErr w:type="spellStart"/>
      <w:r w:rsidRPr="00104BA8">
        <w:rPr>
          <w:rFonts w:ascii="Times New Roman"/>
          <w:bCs/>
          <w:sz w:val="24"/>
          <w:szCs w:val="24"/>
          <w:lang w:val="en-US" w:eastAsia="en-GB"/>
        </w:rPr>
        <w:t>dar</w:t>
      </w:r>
      <w:r>
        <w:rPr>
          <w:rFonts w:ascii="Times New Roman"/>
          <w:bCs/>
          <w:sz w:val="24"/>
          <w:szCs w:val="24"/>
          <w:lang w:val="en-US" w:eastAsia="en-GB"/>
        </w:rPr>
        <w:t>ba</w:t>
      </w:r>
      <w:proofErr w:type="spellEnd"/>
      <w:r>
        <w:rPr>
          <w:rFonts w:ascii="Times New Roman"/>
          <w:bCs/>
          <w:sz w:val="24"/>
          <w:szCs w:val="24"/>
          <w:lang w:val="en-US" w:eastAsia="en-GB"/>
        </w:rPr>
        <w:t xml:space="preserve"> </w:t>
      </w:r>
      <w:proofErr w:type="spellStart"/>
      <w:r>
        <w:rPr>
          <w:rFonts w:ascii="Times New Roman"/>
          <w:bCs/>
          <w:sz w:val="24"/>
          <w:szCs w:val="24"/>
          <w:lang w:val="en-US" w:eastAsia="en-GB"/>
        </w:rPr>
        <w:t>i</w:t>
      </w:r>
      <w:r w:rsidRPr="00104BA8">
        <w:rPr>
          <w:rFonts w:ascii="Times New Roman"/>
          <w:bCs/>
          <w:sz w:val="24"/>
          <w:szCs w:val="24"/>
          <w:lang w:val="en-US" w:eastAsia="en-GB"/>
        </w:rPr>
        <w:t>zbūv</w:t>
      </w:r>
      <w:r>
        <w:rPr>
          <w:rFonts w:ascii="Times New Roman"/>
          <w:bCs/>
          <w:sz w:val="24"/>
          <w:szCs w:val="24"/>
          <w:lang w:val="en-US" w:eastAsia="en-GB"/>
        </w:rPr>
        <w:t>i</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kompozīcij</w:t>
      </w:r>
      <w:r>
        <w:rPr>
          <w:rFonts w:ascii="Times New Roman"/>
          <w:bCs/>
          <w:sz w:val="24"/>
          <w:szCs w:val="24"/>
          <w:lang w:val="en-US" w:eastAsia="en-GB"/>
        </w:rPr>
        <w:t>u</w:t>
      </w:r>
      <w:proofErr w:type="spellEnd"/>
      <w:r>
        <w:rPr>
          <w:rFonts w:ascii="Times New Roman"/>
          <w:bCs/>
          <w:sz w:val="24"/>
          <w:szCs w:val="24"/>
          <w:lang w:val="en-US" w:eastAsia="en-GB"/>
        </w:rPr>
        <w:t xml:space="preserve">, </w:t>
      </w:r>
      <w:proofErr w:type="spellStart"/>
      <w:r>
        <w:rPr>
          <w:rFonts w:ascii="Times New Roman"/>
          <w:bCs/>
          <w:sz w:val="24"/>
          <w:szCs w:val="24"/>
          <w:lang w:val="en-US" w:eastAsia="en-GB"/>
        </w:rPr>
        <w:t>sastāvdaļu</w:t>
      </w:r>
      <w:proofErr w:type="spellEnd"/>
      <w:r>
        <w:rPr>
          <w:rFonts w:ascii="Times New Roman"/>
          <w:bCs/>
          <w:sz w:val="24"/>
          <w:szCs w:val="24"/>
          <w:lang w:val="en-US" w:eastAsia="en-GB"/>
        </w:rPr>
        <w:t xml:space="preserve"> </w:t>
      </w:r>
      <w:proofErr w:type="spellStart"/>
      <w:r w:rsidRPr="00104BA8">
        <w:rPr>
          <w:rFonts w:ascii="Times New Roman"/>
          <w:bCs/>
          <w:sz w:val="24"/>
          <w:szCs w:val="24"/>
          <w:lang w:val="en-US" w:eastAsia="en-GB"/>
        </w:rPr>
        <w:t>saliedējum</w:t>
      </w:r>
      <w:r>
        <w:rPr>
          <w:rFonts w:ascii="Times New Roman"/>
          <w:bCs/>
          <w:sz w:val="24"/>
          <w:szCs w:val="24"/>
          <w:lang w:val="en-US" w:eastAsia="en-GB"/>
        </w:rPr>
        <w:t>u</w:t>
      </w:r>
      <w:proofErr w:type="spellEnd"/>
      <w:r w:rsidRPr="00104BA8">
        <w:rPr>
          <w:rFonts w:ascii="Times New Roman"/>
          <w:bCs/>
          <w:sz w:val="24"/>
          <w:szCs w:val="24"/>
          <w:lang w:val="en-US" w:eastAsia="en-GB"/>
        </w:rPr>
        <w:t xml:space="preserve"> </w:t>
      </w:r>
      <w:proofErr w:type="spellStart"/>
      <w:r w:rsidRPr="00104BA8">
        <w:rPr>
          <w:rFonts w:ascii="Times New Roman"/>
          <w:bCs/>
          <w:sz w:val="24"/>
          <w:szCs w:val="24"/>
          <w:lang w:val="en-US" w:eastAsia="en-GB"/>
        </w:rPr>
        <w:t>harmoniskā</w:t>
      </w:r>
      <w:proofErr w:type="spellEnd"/>
      <w:r w:rsidRPr="00104BA8">
        <w:rPr>
          <w:rFonts w:ascii="Times New Roman"/>
          <w:bCs/>
          <w:sz w:val="24"/>
          <w:szCs w:val="24"/>
          <w:lang w:val="en-US" w:eastAsia="en-GB"/>
        </w:rPr>
        <w:t xml:space="preserve"> </w:t>
      </w:r>
      <w:proofErr w:type="gramStart"/>
      <w:r w:rsidRPr="00104BA8">
        <w:rPr>
          <w:rFonts w:ascii="Times New Roman"/>
          <w:bCs/>
          <w:sz w:val="24"/>
          <w:szCs w:val="24"/>
          <w:lang w:val="en-US" w:eastAsia="en-GB"/>
        </w:rPr>
        <w:t>vienībā</w:t>
      </w:r>
      <w:r>
        <w:rPr>
          <w:rFonts w:ascii="Times New Roman"/>
          <w:bCs/>
          <w:sz w:val="24"/>
          <w:szCs w:val="24"/>
          <w:lang w:val="en-US" w:eastAsia="en-GB"/>
        </w:rPr>
        <w:t>.*</w:t>
      </w:r>
      <w:proofErr w:type="gramEnd"/>
    </w:p>
    <w:p w14:paraId="3DEDC933" w14:textId="77777777" w:rsidR="006E0B22" w:rsidRDefault="006E0B22" w:rsidP="00007D24">
      <w:pPr>
        <w:spacing w:after="0" w:line="240" w:lineRule="auto"/>
        <w:jc w:val="both"/>
        <w:rPr>
          <w:rFonts w:ascii="Times New Roman"/>
          <w:bCs/>
          <w:sz w:val="24"/>
          <w:szCs w:val="24"/>
          <w:lang w:val="en-US" w:eastAsia="en-GB"/>
        </w:rPr>
      </w:pPr>
    </w:p>
    <w:p w14:paraId="391EDF89" w14:textId="3B60AF8A" w:rsidR="006E0B22" w:rsidRPr="00104BA8" w:rsidRDefault="004471C7" w:rsidP="006E0B22">
      <w:pPr>
        <w:spacing w:after="0" w:line="240" w:lineRule="auto"/>
        <w:jc w:val="center"/>
        <w:rPr>
          <w:rFonts w:ascii="Times New Roman"/>
          <w:bCs/>
          <w:sz w:val="24"/>
          <w:szCs w:val="24"/>
          <w:lang w:val="en-US" w:eastAsia="en-GB"/>
        </w:rPr>
      </w:pPr>
      <w:r>
        <w:rPr>
          <w:rFonts w:ascii="Times New Roman"/>
          <w:bCs/>
          <w:noProof/>
          <w:sz w:val="24"/>
          <w:szCs w:val="24"/>
          <w:lang w:val="en-US" w:eastAsia="en-GB"/>
        </w:rPr>
        <w:drawing>
          <wp:inline distT="0" distB="0" distL="0" distR="0" wp14:anchorId="073B064C" wp14:editId="124025DF">
            <wp:extent cx="4684222" cy="3124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s on the beach 2 (1).jpeg"/>
                    <pic:cNvPicPr/>
                  </pic:nvPicPr>
                  <pic:blipFill>
                    <a:blip r:embed="rId8"/>
                    <a:stretch>
                      <a:fillRect/>
                    </a:stretch>
                  </pic:blipFill>
                  <pic:spPr>
                    <a:xfrm>
                      <a:off x="0" y="0"/>
                      <a:ext cx="4734006" cy="3157404"/>
                    </a:xfrm>
                    <a:prstGeom prst="rect">
                      <a:avLst/>
                    </a:prstGeom>
                  </pic:spPr>
                </pic:pic>
              </a:graphicData>
            </a:graphic>
          </wp:inline>
        </w:drawing>
      </w:r>
    </w:p>
    <w:p w14:paraId="7ADD9040" w14:textId="41F99269" w:rsidR="00376332" w:rsidRDefault="00376332" w:rsidP="004471C7">
      <w:pPr>
        <w:spacing w:after="0" w:line="240" w:lineRule="auto"/>
        <w:rPr>
          <w:rFonts w:ascii="Times New Roman"/>
          <w:sz w:val="24"/>
          <w:szCs w:val="24"/>
        </w:rPr>
      </w:pPr>
    </w:p>
    <w:p w14:paraId="1E729B0A" w14:textId="396FEF7C" w:rsidR="004471C7" w:rsidRPr="004471C7" w:rsidRDefault="004471C7" w:rsidP="004471C7">
      <w:pPr>
        <w:spacing w:after="0" w:line="240" w:lineRule="auto"/>
        <w:rPr>
          <w:rFonts w:ascii="Times New Roman"/>
          <w:color w:val="000000" w:themeColor="text1"/>
          <w:sz w:val="24"/>
          <w:szCs w:val="24"/>
        </w:rPr>
      </w:pPr>
      <w:r w:rsidRPr="004471C7">
        <w:rPr>
          <w:rFonts w:ascii="Times New Roman"/>
          <w:color w:val="000000" w:themeColor="text1"/>
          <w:sz w:val="24"/>
          <w:szCs w:val="24"/>
        </w:rPr>
        <w:t xml:space="preserve">* </w:t>
      </w:r>
      <w:hyperlink r:id="rId9" w:history="1">
        <w:r w:rsidRPr="004471C7">
          <w:rPr>
            <w:rStyle w:val="Hipersaite"/>
            <w:rFonts w:ascii="Times New Roman"/>
            <w:color w:val="000000" w:themeColor="text1"/>
            <w:sz w:val="24"/>
            <w:szCs w:val="24"/>
          </w:rPr>
          <w:t>https://tezaurs.lv</w:t>
        </w:r>
      </w:hyperlink>
      <w:r w:rsidRPr="004471C7">
        <w:rPr>
          <w:rFonts w:ascii="Times New Roman"/>
          <w:color w:val="000000" w:themeColor="text1"/>
          <w:sz w:val="24"/>
          <w:szCs w:val="24"/>
        </w:rPr>
        <w:t xml:space="preserve"> </w:t>
      </w:r>
    </w:p>
    <w:p w14:paraId="690E6578" w14:textId="1C1AA0A2" w:rsidR="00AA2DB2" w:rsidRPr="00376332" w:rsidRDefault="00E525DE" w:rsidP="00002ADD">
      <w:pPr>
        <w:spacing w:after="0" w:line="240" w:lineRule="auto"/>
        <w:jc w:val="both"/>
        <w:rPr>
          <w:rFonts w:ascii="Times New Roman"/>
          <w:sz w:val="24"/>
          <w:szCs w:val="24"/>
        </w:rPr>
      </w:pPr>
      <w:r w:rsidRPr="00376332">
        <w:rPr>
          <w:rFonts w:ascii="Times New Roman"/>
          <w:sz w:val="24"/>
          <w:szCs w:val="24"/>
        </w:rPr>
        <w:lastRenderedPageBreak/>
        <w:t>Keramikas vides objektu k</w:t>
      </w:r>
      <w:r w:rsidR="00E356A2" w:rsidRPr="00376332">
        <w:rPr>
          <w:rFonts w:ascii="Times New Roman"/>
          <w:sz w:val="24"/>
          <w:szCs w:val="24"/>
        </w:rPr>
        <w:t xml:space="preserve">onkursa dalībnieki tiek aicināti </w:t>
      </w:r>
      <w:r w:rsidR="008E07CF" w:rsidRPr="00376332">
        <w:rPr>
          <w:rFonts w:ascii="Times New Roman"/>
          <w:sz w:val="24"/>
          <w:szCs w:val="24"/>
        </w:rPr>
        <w:t xml:space="preserve">pārdomāt cilvēku darbības un vides aizsardzības problemātiku, </w:t>
      </w:r>
      <w:r w:rsidR="00E356A2" w:rsidRPr="00376332">
        <w:rPr>
          <w:rFonts w:ascii="Times New Roman"/>
          <w:sz w:val="24"/>
          <w:szCs w:val="24"/>
        </w:rPr>
        <w:t xml:space="preserve">pētīt vizuāli plastiskās mākslas objektu </w:t>
      </w:r>
      <w:r w:rsidR="006E0B22" w:rsidRPr="00303BF5">
        <w:rPr>
          <w:rFonts w:ascii="Times New Roman"/>
          <w:sz w:val="24"/>
          <w:szCs w:val="24"/>
        </w:rPr>
        <w:t xml:space="preserve">iesaistīšanu </w:t>
      </w:r>
      <w:r w:rsidR="00E356A2" w:rsidRPr="00376332">
        <w:rPr>
          <w:rFonts w:ascii="Times New Roman"/>
          <w:sz w:val="24"/>
          <w:szCs w:val="24"/>
        </w:rPr>
        <w:t xml:space="preserve"> apkārtējā vidē</w:t>
      </w:r>
      <w:r w:rsidR="008E07CF" w:rsidRPr="00376332">
        <w:rPr>
          <w:rFonts w:ascii="Times New Roman"/>
          <w:sz w:val="24"/>
          <w:szCs w:val="24"/>
        </w:rPr>
        <w:t>. Konkursa dalībnieki var darboties gan individuāli, gan grupās, r</w:t>
      </w:r>
      <w:r w:rsidR="007C0731">
        <w:rPr>
          <w:rFonts w:ascii="Times New Roman"/>
          <w:sz w:val="24"/>
          <w:szCs w:val="24"/>
        </w:rPr>
        <w:t>a</w:t>
      </w:r>
      <w:r w:rsidR="008E07CF" w:rsidRPr="00376332">
        <w:rPr>
          <w:rFonts w:ascii="Times New Roman"/>
          <w:sz w:val="24"/>
          <w:szCs w:val="24"/>
        </w:rPr>
        <w:t xml:space="preserve">dot </w:t>
      </w:r>
      <w:proofErr w:type="spellStart"/>
      <w:r w:rsidR="00E356A2" w:rsidRPr="00376332">
        <w:rPr>
          <w:rFonts w:ascii="Times New Roman"/>
          <w:sz w:val="24"/>
          <w:szCs w:val="24"/>
        </w:rPr>
        <w:t>starppriekšmetu</w:t>
      </w:r>
      <w:proofErr w:type="spellEnd"/>
      <w:r w:rsidR="00E356A2" w:rsidRPr="00376332">
        <w:rPr>
          <w:rFonts w:ascii="Times New Roman"/>
          <w:sz w:val="24"/>
          <w:szCs w:val="24"/>
        </w:rPr>
        <w:t xml:space="preserve"> saikni radošajā procesā</w:t>
      </w:r>
      <w:r w:rsidR="008E07CF" w:rsidRPr="00376332">
        <w:rPr>
          <w:rFonts w:ascii="Times New Roman"/>
          <w:sz w:val="24"/>
          <w:szCs w:val="24"/>
        </w:rPr>
        <w:t>, a</w:t>
      </w:r>
      <w:r w:rsidR="00E356A2" w:rsidRPr="00376332">
        <w:rPr>
          <w:rFonts w:ascii="Times New Roman"/>
          <w:sz w:val="24"/>
          <w:szCs w:val="24"/>
        </w:rPr>
        <w:t xml:space="preserve">tklāt konkursa tēmu </w:t>
      </w:r>
      <w:r w:rsidR="002E7803" w:rsidRPr="00376332">
        <w:rPr>
          <w:rFonts w:ascii="Times New Roman"/>
          <w:sz w:val="24"/>
          <w:szCs w:val="24"/>
        </w:rPr>
        <w:t>brīvā veidā</w:t>
      </w:r>
      <w:r w:rsidR="00002ADD" w:rsidRPr="00376332">
        <w:rPr>
          <w:rFonts w:ascii="Times New Roman"/>
          <w:sz w:val="24"/>
          <w:szCs w:val="24"/>
        </w:rPr>
        <w:t>,</w:t>
      </w:r>
      <w:r w:rsidR="002E7803" w:rsidRPr="00376332">
        <w:rPr>
          <w:rFonts w:ascii="Times New Roman"/>
          <w:sz w:val="24"/>
          <w:szCs w:val="24"/>
        </w:rPr>
        <w:t xml:space="preserve"> N</w:t>
      </w:r>
      <w:r w:rsidR="00E356A2" w:rsidRPr="00376332">
        <w:rPr>
          <w:rFonts w:ascii="Times New Roman"/>
          <w:sz w:val="24"/>
          <w:szCs w:val="24"/>
        </w:rPr>
        <w:t>olikumā paredzētaj</w:t>
      </w:r>
      <w:r w:rsidR="00EB156E" w:rsidRPr="00376332">
        <w:rPr>
          <w:rFonts w:ascii="Times New Roman"/>
          <w:sz w:val="24"/>
          <w:szCs w:val="24"/>
        </w:rPr>
        <w:t>o</w:t>
      </w:r>
      <w:r w:rsidR="00E356A2" w:rsidRPr="00376332">
        <w:rPr>
          <w:rFonts w:ascii="Times New Roman"/>
          <w:sz w:val="24"/>
          <w:szCs w:val="24"/>
        </w:rPr>
        <w:t xml:space="preserve">s </w:t>
      </w:r>
      <w:r w:rsidR="00EB156E" w:rsidRPr="00376332">
        <w:rPr>
          <w:rFonts w:ascii="Times New Roman"/>
          <w:sz w:val="24"/>
          <w:szCs w:val="24"/>
        </w:rPr>
        <w:t xml:space="preserve">materiālos un </w:t>
      </w:r>
      <w:r w:rsidR="00E356A2" w:rsidRPr="00376332">
        <w:rPr>
          <w:rFonts w:ascii="Times New Roman"/>
          <w:sz w:val="24"/>
          <w:szCs w:val="24"/>
        </w:rPr>
        <w:t>tehnikās</w:t>
      </w:r>
      <w:r w:rsidR="00002ADD" w:rsidRPr="00376332">
        <w:rPr>
          <w:rFonts w:ascii="Times New Roman"/>
          <w:sz w:val="24"/>
          <w:szCs w:val="24"/>
        </w:rPr>
        <w:t>.</w:t>
      </w:r>
    </w:p>
    <w:p w14:paraId="48CCB986" w14:textId="77777777" w:rsidR="00376332" w:rsidRPr="00376332" w:rsidRDefault="00376332" w:rsidP="00002ADD">
      <w:pPr>
        <w:spacing w:after="0" w:line="240" w:lineRule="auto"/>
        <w:jc w:val="both"/>
        <w:rPr>
          <w:rFonts w:ascii="Times New Roman"/>
          <w:b/>
          <w:sz w:val="24"/>
          <w:szCs w:val="24"/>
        </w:rPr>
      </w:pPr>
    </w:p>
    <w:p w14:paraId="5C89C0C1" w14:textId="4C7BE9FF" w:rsidR="00AA2DB2" w:rsidRPr="00376332" w:rsidRDefault="00002ADD" w:rsidP="00002ADD">
      <w:pPr>
        <w:spacing w:after="0" w:line="240" w:lineRule="auto"/>
        <w:jc w:val="both"/>
        <w:rPr>
          <w:rFonts w:ascii="Times New Roman"/>
          <w:b/>
          <w:sz w:val="24"/>
          <w:szCs w:val="24"/>
        </w:rPr>
      </w:pPr>
      <w:r w:rsidRPr="00376332">
        <w:rPr>
          <w:rFonts w:ascii="Times New Roman"/>
          <w:b/>
          <w:sz w:val="24"/>
          <w:szCs w:val="24"/>
        </w:rPr>
        <w:t>Konkursa nosacījumi</w:t>
      </w:r>
    </w:p>
    <w:p w14:paraId="0EC1CB59" w14:textId="07FA22E4"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AA2DB2" w:rsidRPr="00376332">
        <w:rPr>
          <w:rFonts w:ascii="Times New Roman"/>
          <w:bCs/>
          <w:sz w:val="24"/>
          <w:szCs w:val="24"/>
        </w:rPr>
        <w:t>ides objekts jāveido kādā no keramikas materiāliem – māls, šamots, akmens masa</w:t>
      </w:r>
      <w:r w:rsidR="00C85698" w:rsidRPr="00376332">
        <w:rPr>
          <w:rFonts w:ascii="Times New Roman"/>
          <w:bCs/>
          <w:sz w:val="24"/>
          <w:szCs w:val="24"/>
        </w:rPr>
        <w:t xml:space="preserve"> un lejamām masām – </w:t>
      </w:r>
    </w:p>
    <w:p w14:paraId="6F07A29E" w14:textId="493F1579" w:rsidR="00223298"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223298" w:rsidRPr="00376332">
        <w:rPr>
          <w:rFonts w:ascii="Times New Roman"/>
          <w:bCs/>
          <w:sz w:val="24"/>
          <w:szCs w:val="24"/>
        </w:rPr>
        <w:t>ides objekts var tikt veidots jeb</w:t>
      </w:r>
      <w:r w:rsidR="00EB156E" w:rsidRPr="00376332">
        <w:rPr>
          <w:rFonts w:ascii="Times New Roman"/>
          <w:bCs/>
          <w:sz w:val="24"/>
          <w:szCs w:val="24"/>
        </w:rPr>
        <w:t>k</w:t>
      </w:r>
      <w:r w:rsidR="00223298" w:rsidRPr="00376332">
        <w:rPr>
          <w:rFonts w:ascii="Times New Roman"/>
          <w:bCs/>
          <w:sz w:val="24"/>
          <w:szCs w:val="24"/>
        </w:rPr>
        <w:t>urā no</w:t>
      </w:r>
      <w:r w:rsidR="00EB156E" w:rsidRPr="00376332">
        <w:rPr>
          <w:rFonts w:ascii="Times New Roman"/>
          <w:bCs/>
          <w:sz w:val="24"/>
          <w:szCs w:val="24"/>
        </w:rPr>
        <w:t xml:space="preserve"> </w:t>
      </w:r>
      <w:r w:rsidRPr="00376332">
        <w:rPr>
          <w:rFonts w:ascii="Times New Roman"/>
          <w:bCs/>
          <w:sz w:val="24"/>
          <w:szCs w:val="24"/>
        </w:rPr>
        <w:t>keramikas tehnikām;</w:t>
      </w:r>
    </w:p>
    <w:p w14:paraId="0C86DBE5" w14:textId="79A44EA1"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AA2DB2" w:rsidRPr="00376332">
        <w:rPr>
          <w:rFonts w:ascii="Times New Roman"/>
          <w:bCs/>
          <w:sz w:val="24"/>
          <w:szCs w:val="24"/>
        </w:rPr>
        <w:t>ides obje</w:t>
      </w:r>
      <w:r w:rsidR="00442813" w:rsidRPr="00376332">
        <w:rPr>
          <w:rFonts w:ascii="Times New Roman"/>
          <w:bCs/>
          <w:sz w:val="24"/>
          <w:szCs w:val="24"/>
        </w:rPr>
        <w:t>k</w:t>
      </w:r>
      <w:r w:rsidR="00AA2DB2" w:rsidRPr="00376332">
        <w:rPr>
          <w:rFonts w:ascii="Times New Roman"/>
          <w:bCs/>
          <w:sz w:val="24"/>
          <w:szCs w:val="24"/>
        </w:rPr>
        <w:t>tam jābūt “apdedzinātam”, apstrādātam tā</w:t>
      </w:r>
      <w:r w:rsidR="00223298" w:rsidRPr="00376332">
        <w:rPr>
          <w:rFonts w:ascii="Times New Roman"/>
          <w:bCs/>
          <w:sz w:val="24"/>
          <w:szCs w:val="24"/>
        </w:rPr>
        <w:t>,</w:t>
      </w:r>
      <w:r w:rsidR="00AA2DB2" w:rsidRPr="00376332">
        <w:rPr>
          <w:rFonts w:ascii="Times New Roman"/>
          <w:bCs/>
          <w:sz w:val="24"/>
          <w:szCs w:val="24"/>
        </w:rPr>
        <w:t xml:space="preserve"> la</w:t>
      </w:r>
      <w:r w:rsidRPr="00376332">
        <w:rPr>
          <w:rFonts w:ascii="Times New Roman"/>
          <w:bCs/>
          <w:sz w:val="24"/>
          <w:szCs w:val="24"/>
        </w:rPr>
        <w:t>i tas varētu atrasties āra vidē;</w:t>
      </w:r>
    </w:p>
    <w:p w14:paraId="6DC06660" w14:textId="15A8B966"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AA2DB2" w:rsidRPr="00376332">
        <w:rPr>
          <w:rFonts w:ascii="Times New Roman"/>
          <w:bCs/>
          <w:sz w:val="24"/>
          <w:szCs w:val="24"/>
        </w:rPr>
        <w:t>ides obje</w:t>
      </w:r>
      <w:r w:rsidR="00442813" w:rsidRPr="00376332">
        <w:rPr>
          <w:rFonts w:ascii="Times New Roman"/>
          <w:bCs/>
          <w:sz w:val="24"/>
          <w:szCs w:val="24"/>
        </w:rPr>
        <w:t>k</w:t>
      </w:r>
      <w:r w:rsidR="00AA2DB2" w:rsidRPr="00376332">
        <w:rPr>
          <w:rFonts w:ascii="Times New Roman"/>
          <w:bCs/>
          <w:sz w:val="24"/>
          <w:szCs w:val="24"/>
        </w:rPr>
        <w:t>tam var tikt pievienots kāds no palīgmateriāliem – koks, metāls</w:t>
      </w:r>
      <w:r w:rsidR="00C85698" w:rsidRPr="00376332">
        <w:rPr>
          <w:rFonts w:ascii="Times New Roman"/>
          <w:bCs/>
          <w:sz w:val="24"/>
          <w:szCs w:val="24"/>
        </w:rPr>
        <w:t>, stikls</w:t>
      </w:r>
      <w:r w:rsidR="00DB614E" w:rsidRPr="00376332">
        <w:rPr>
          <w:rFonts w:ascii="Times New Roman"/>
          <w:bCs/>
          <w:sz w:val="24"/>
          <w:szCs w:val="24"/>
        </w:rPr>
        <w:t>, betons, cements;</w:t>
      </w:r>
    </w:p>
    <w:p w14:paraId="79D8288B" w14:textId="46E3F8DD"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AA2DB2" w:rsidRPr="00376332">
        <w:rPr>
          <w:rFonts w:ascii="Times New Roman"/>
          <w:bCs/>
          <w:sz w:val="24"/>
          <w:szCs w:val="24"/>
        </w:rPr>
        <w:t>i</w:t>
      </w:r>
      <w:r w:rsidRPr="00376332">
        <w:rPr>
          <w:rFonts w:ascii="Times New Roman"/>
          <w:bCs/>
          <w:sz w:val="24"/>
          <w:szCs w:val="24"/>
        </w:rPr>
        <w:t>des objekta izmēri nav noteikti;</w:t>
      </w:r>
    </w:p>
    <w:p w14:paraId="4FF1B36B" w14:textId="1E54660A"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AA2DB2" w:rsidRPr="00376332">
        <w:rPr>
          <w:rFonts w:ascii="Times New Roman"/>
          <w:bCs/>
          <w:sz w:val="24"/>
          <w:szCs w:val="24"/>
        </w:rPr>
        <w:t>ides obje</w:t>
      </w:r>
      <w:r w:rsidR="00223298" w:rsidRPr="00376332">
        <w:rPr>
          <w:rFonts w:ascii="Times New Roman"/>
          <w:bCs/>
          <w:sz w:val="24"/>
          <w:szCs w:val="24"/>
        </w:rPr>
        <w:t>k</w:t>
      </w:r>
      <w:r w:rsidR="00AA2DB2" w:rsidRPr="00376332">
        <w:rPr>
          <w:rFonts w:ascii="Times New Roman"/>
          <w:bCs/>
          <w:sz w:val="24"/>
          <w:szCs w:val="24"/>
        </w:rPr>
        <w:t>ti tiek izstādīti Ulbrokas Mūzikas un mākslas</w:t>
      </w:r>
      <w:r w:rsidRPr="00376332">
        <w:rPr>
          <w:rFonts w:ascii="Times New Roman"/>
          <w:bCs/>
          <w:sz w:val="24"/>
          <w:szCs w:val="24"/>
        </w:rPr>
        <w:t xml:space="preserve"> skolas teritorijā, kā arī āra v</w:t>
      </w:r>
      <w:r w:rsidR="00AA2DB2" w:rsidRPr="00376332">
        <w:rPr>
          <w:rFonts w:ascii="Times New Roman"/>
          <w:bCs/>
          <w:sz w:val="24"/>
          <w:szCs w:val="24"/>
        </w:rPr>
        <w:t>idē, sa</w:t>
      </w:r>
      <w:r w:rsidRPr="00376332">
        <w:rPr>
          <w:rFonts w:ascii="Times New Roman"/>
          <w:bCs/>
          <w:sz w:val="24"/>
          <w:szCs w:val="24"/>
        </w:rPr>
        <w:t xml:space="preserve">skaņojot ar </w:t>
      </w:r>
      <w:r w:rsidR="00442813" w:rsidRPr="00376332">
        <w:rPr>
          <w:rFonts w:ascii="Times New Roman"/>
          <w:bCs/>
          <w:sz w:val="24"/>
          <w:szCs w:val="24"/>
        </w:rPr>
        <w:t xml:space="preserve">Ropažu </w:t>
      </w:r>
      <w:r w:rsidRPr="00376332">
        <w:rPr>
          <w:rFonts w:ascii="Times New Roman"/>
          <w:bCs/>
          <w:sz w:val="24"/>
          <w:szCs w:val="24"/>
        </w:rPr>
        <w:t xml:space="preserve">novada </w:t>
      </w:r>
      <w:r w:rsidR="00442813" w:rsidRPr="00376332">
        <w:rPr>
          <w:rFonts w:ascii="Times New Roman"/>
          <w:bCs/>
          <w:sz w:val="24"/>
          <w:szCs w:val="24"/>
        </w:rPr>
        <w:t>pašvaldību;</w:t>
      </w:r>
    </w:p>
    <w:p w14:paraId="67ECEBDA" w14:textId="6DA3B7DF"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v</w:t>
      </w:r>
      <w:r w:rsidR="00C85698" w:rsidRPr="00376332">
        <w:rPr>
          <w:rFonts w:ascii="Times New Roman"/>
          <w:bCs/>
          <w:sz w:val="24"/>
          <w:szCs w:val="24"/>
        </w:rPr>
        <w:t>ides objektu izstāde norisinās</w:t>
      </w:r>
      <w:r w:rsidRPr="00376332">
        <w:rPr>
          <w:rFonts w:ascii="Times New Roman"/>
          <w:bCs/>
          <w:sz w:val="24"/>
          <w:szCs w:val="24"/>
        </w:rPr>
        <w:t xml:space="preserve"> </w:t>
      </w:r>
      <w:r w:rsidR="00442813" w:rsidRPr="00376332">
        <w:rPr>
          <w:rFonts w:ascii="Times New Roman"/>
          <w:bCs/>
          <w:sz w:val="24"/>
          <w:szCs w:val="24"/>
        </w:rPr>
        <w:t>3 mēnešus</w:t>
      </w:r>
      <w:r w:rsidRPr="00376332">
        <w:rPr>
          <w:rFonts w:ascii="Times New Roman"/>
          <w:bCs/>
          <w:sz w:val="24"/>
          <w:szCs w:val="24"/>
        </w:rPr>
        <w:t>;</w:t>
      </w:r>
    </w:p>
    <w:p w14:paraId="267F79FB" w14:textId="04B85F44"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d</w:t>
      </w:r>
      <w:r w:rsidR="00AA2DB2" w:rsidRPr="00376332">
        <w:rPr>
          <w:rFonts w:ascii="Times New Roman"/>
          <w:bCs/>
          <w:sz w:val="24"/>
          <w:szCs w:val="24"/>
        </w:rPr>
        <w:t xml:space="preserve">arba iesniedzēji ir atbildīgi </w:t>
      </w:r>
      <w:r w:rsidR="00C85698" w:rsidRPr="00376332">
        <w:rPr>
          <w:rFonts w:ascii="Times New Roman"/>
          <w:bCs/>
          <w:sz w:val="24"/>
          <w:szCs w:val="24"/>
        </w:rPr>
        <w:t xml:space="preserve">par </w:t>
      </w:r>
      <w:r w:rsidR="00AA2DB2" w:rsidRPr="00376332">
        <w:rPr>
          <w:rFonts w:ascii="Times New Roman"/>
          <w:bCs/>
          <w:sz w:val="24"/>
          <w:szCs w:val="24"/>
        </w:rPr>
        <w:t>objekt</w:t>
      </w:r>
      <w:r w:rsidR="00C85698" w:rsidRPr="00376332">
        <w:rPr>
          <w:rFonts w:ascii="Times New Roman"/>
          <w:bCs/>
          <w:sz w:val="24"/>
          <w:szCs w:val="24"/>
        </w:rPr>
        <w:t xml:space="preserve">a </w:t>
      </w:r>
      <w:r w:rsidR="00442813" w:rsidRPr="00376332">
        <w:rPr>
          <w:rFonts w:ascii="Times New Roman"/>
          <w:bCs/>
          <w:sz w:val="24"/>
          <w:szCs w:val="24"/>
        </w:rPr>
        <w:t xml:space="preserve">eksponēšanu </w:t>
      </w:r>
      <w:r w:rsidR="00DB614E" w:rsidRPr="00376332">
        <w:rPr>
          <w:rFonts w:ascii="Times New Roman"/>
          <w:bCs/>
          <w:sz w:val="24"/>
          <w:szCs w:val="24"/>
        </w:rPr>
        <w:t xml:space="preserve">vidē; </w:t>
      </w:r>
      <w:r w:rsidR="00442813" w:rsidRPr="00376332">
        <w:rPr>
          <w:rFonts w:ascii="Times New Roman"/>
          <w:bCs/>
          <w:sz w:val="24"/>
          <w:szCs w:val="24"/>
        </w:rPr>
        <w:t>(t.s. ja nepieciešams podests)</w:t>
      </w:r>
      <w:r w:rsidR="00851803">
        <w:rPr>
          <w:rFonts w:ascii="Times New Roman"/>
          <w:bCs/>
          <w:sz w:val="24"/>
          <w:szCs w:val="24"/>
        </w:rPr>
        <w:t>;</w:t>
      </w:r>
    </w:p>
    <w:p w14:paraId="2A51811C" w14:textId="1BAAFD65" w:rsidR="00AA2DB2" w:rsidRPr="00376332" w:rsidRDefault="002E7803"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p</w:t>
      </w:r>
      <w:r w:rsidR="00AA2DB2" w:rsidRPr="00376332">
        <w:rPr>
          <w:rFonts w:ascii="Times New Roman"/>
          <w:bCs/>
          <w:sz w:val="24"/>
          <w:szCs w:val="24"/>
        </w:rPr>
        <w:t xml:space="preserve">ēc izstādes noslēguma datuma darba iesniedzēji ir atbildīgi </w:t>
      </w:r>
      <w:r w:rsidR="006355CF">
        <w:rPr>
          <w:rFonts w:ascii="Times New Roman"/>
          <w:bCs/>
          <w:sz w:val="24"/>
          <w:szCs w:val="24"/>
        </w:rPr>
        <w:t xml:space="preserve">par </w:t>
      </w:r>
      <w:r w:rsidR="00C85698" w:rsidRPr="00376332">
        <w:rPr>
          <w:rFonts w:ascii="Times New Roman"/>
          <w:bCs/>
          <w:sz w:val="24"/>
          <w:szCs w:val="24"/>
        </w:rPr>
        <w:t xml:space="preserve">vides objekta </w:t>
      </w:r>
      <w:r w:rsidR="00AA2DB2" w:rsidRPr="00376332">
        <w:rPr>
          <w:rFonts w:ascii="Times New Roman"/>
          <w:bCs/>
          <w:sz w:val="24"/>
          <w:szCs w:val="24"/>
        </w:rPr>
        <w:t>dem</w:t>
      </w:r>
      <w:r w:rsidR="006355CF">
        <w:rPr>
          <w:rFonts w:ascii="Times New Roman"/>
          <w:bCs/>
          <w:sz w:val="24"/>
          <w:szCs w:val="24"/>
        </w:rPr>
        <w:t>o</w:t>
      </w:r>
      <w:r w:rsidR="00AA2DB2" w:rsidRPr="00376332">
        <w:rPr>
          <w:rFonts w:ascii="Times New Roman"/>
          <w:bCs/>
          <w:sz w:val="24"/>
          <w:szCs w:val="24"/>
        </w:rPr>
        <w:t>ntē</w:t>
      </w:r>
      <w:r w:rsidR="00C85698" w:rsidRPr="00376332">
        <w:rPr>
          <w:rFonts w:ascii="Times New Roman"/>
          <w:bCs/>
          <w:sz w:val="24"/>
          <w:szCs w:val="24"/>
        </w:rPr>
        <w:t>šanu</w:t>
      </w:r>
      <w:r w:rsidRPr="00376332">
        <w:rPr>
          <w:rFonts w:ascii="Times New Roman"/>
          <w:bCs/>
          <w:sz w:val="24"/>
          <w:szCs w:val="24"/>
        </w:rPr>
        <w:t>, vai arī tas tiek utilizēts;</w:t>
      </w:r>
    </w:p>
    <w:p w14:paraId="37AE3349" w14:textId="23AFBAA1" w:rsidR="009103D5" w:rsidRPr="00376332" w:rsidRDefault="009103D5" w:rsidP="00002ADD">
      <w:pPr>
        <w:pStyle w:val="Sarakstarindkopa"/>
        <w:numPr>
          <w:ilvl w:val="0"/>
          <w:numId w:val="3"/>
        </w:numPr>
        <w:spacing w:line="240" w:lineRule="auto"/>
        <w:jc w:val="both"/>
        <w:rPr>
          <w:rFonts w:ascii="Times New Roman"/>
          <w:bCs/>
          <w:sz w:val="24"/>
          <w:szCs w:val="24"/>
        </w:rPr>
      </w:pPr>
      <w:r w:rsidRPr="00376332">
        <w:rPr>
          <w:rFonts w:ascii="Times New Roman"/>
          <w:bCs/>
          <w:sz w:val="24"/>
          <w:szCs w:val="24"/>
        </w:rPr>
        <w:t xml:space="preserve">katra skola var iesniegt ne vairāk </w:t>
      </w:r>
      <w:r w:rsidRPr="00303BF5">
        <w:rPr>
          <w:rFonts w:ascii="Times New Roman"/>
          <w:bCs/>
          <w:sz w:val="24"/>
          <w:szCs w:val="24"/>
        </w:rPr>
        <w:t xml:space="preserve">kā </w:t>
      </w:r>
      <w:r w:rsidR="001F0693" w:rsidRPr="00303BF5">
        <w:rPr>
          <w:rFonts w:ascii="Times New Roman"/>
          <w:bCs/>
          <w:sz w:val="24"/>
          <w:szCs w:val="24"/>
        </w:rPr>
        <w:t>4</w:t>
      </w:r>
      <w:r w:rsidR="001F0693" w:rsidRPr="00376332">
        <w:rPr>
          <w:rFonts w:ascii="Times New Roman"/>
          <w:bCs/>
          <w:sz w:val="24"/>
          <w:szCs w:val="24"/>
        </w:rPr>
        <w:t xml:space="preserve"> darbus</w:t>
      </w:r>
      <w:r w:rsidR="00376332" w:rsidRPr="00376332">
        <w:rPr>
          <w:rFonts w:ascii="Times New Roman"/>
          <w:bCs/>
          <w:sz w:val="24"/>
          <w:szCs w:val="24"/>
        </w:rPr>
        <w:t>.</w:t>
      </w:r>
    </w:p>
    <w:p w14:paraId="31FE106D" w14:textId="77777777" w:rsidR="00002ADD" w:rsidRPr="00376332" w:rsidRDefault="00002ADD" w:rsidP="00442813">
      <w:pPr>
        <w:pStyle w:val="Sarakstarindkopa"/>
        <w:spacing w:after="0" w:line="240" w:lineRule="auto"/>
        <w:jc w:val="both"/>
        <w:rPr>
          <w:rFonts w:ascii="Times New Roman"/>
          <w:bCs/>
          <w:sz w:val="24"/>
          <w:szCs w:val="24"/>
        </w:rPr>
      </w:pPr>
    </w:p>
    <w:p w14:paraId="02E61DCE" w14:textId="0524E762" w:rsidR="00E356A2" w:rsidRPr="00204A36" w:rsidRDefault="00002ADD" w:rsidP="00002ADD">
      <w:pPr>
        <w:pStyle w:val="Paraststmeklis"/>
        <w:spacing w:before="0" w:beforeAutospacing="0" w:after="0" w:afterAutospacing="0" w:line="240" w:lineRule="auto"/>
        <w:jc w:val="both"/>
        <w:rPr>
          <w:b/>
          <w:sz w:val="24"/>
          <w:szCs w:val="24"/>
        </w:rPr>
      </w:pPr>
      <w:r w:rsidRPr="00376332">
        <w:rPr>
          <w:b/>
          <w:sz w:val="24"/>
          <w:szCs w:val="24"/>
        </w:rPr>
        <w:t>Dalībnieki</w:t>
      </w:r>
      <w:r w:rsidR="00204A36">
        <w:rPr>
          <w:b/>
          <w:sz w:val="24"/>
          <w:szCs w:val="24"/>
        </w:rPr>
        <w:t xml:space="preserve"> </w:t>
      </w:r>
      <w:r w:rsidR="00E356A2" w:rsidRPr="00376332">
        <w:rPr>
          <w:sz w:val="24"/>
          <w:szCs w:val="24"/>
        </w:rPr>
        <w:t xml:space="preserve">Latvijas </w:t>
      </w:r>
      <w:proofErr w:type="spellStart"/>
      <w:r w:rsidR="00E356A2" w:rsidRPr="00376332">
        <w:rPr>
          <w:sz w:val="24"/>
          <w:szCs w:val="24"/>
        </w:rPr>
        <w:t>profesionālās</w:t>
      </w:r>
      <w:proofErr w:type="spellEnd"/>
      <w:r w:rsidR="00E356A2" w:rsidRPr="00376332">
        <w:rPr>
          <w:sz w:val="24"/>
          <w:szCs w:val="24"/>
        </w:rPr>
        <w:t xml:space="preserve"> ievirzes </w:t>
      </w:r>
      <w:proofErr w:type="spellStart"/>
      <w:r w:rsidR="00E356A2" w:rsidRPr="00376332">
        <w:rPr>
          <w:sz w:val="24"/>
          <w:szCs w:val="24"/>
        </w:rPr>
        <w:t>vizuāli</w:t>
      </w:r>
      <w:proofErr w:type="spellEnd"/>
      <w:r w:rsidR="00E356A2" w:rsidRPr="00376332">
        <w:rPr>
          <w:sz w:val="24"/>
          <w:szCs w:val="24"/>
        </w:rPr>
        <w:t xml:space="preserve"> </w:t>
      </w:r>
      <w:proofErr w:type="spellStart"/>
      <w:r w:rsidR="00E356A2" w:rsidRPr="00376332">
        <w:rPr>
          <w:sz w:val="24"/>
          <w:szCs w:val="24"/>
        </w:rPr>
        <w:t>plastiskās</w:t>
      </w:r>
      <w:proofErr w:type="spellEnd"/>
      <w:r w:rsidR="00E356A2" w:rsidRPr="00376332">
        <w:rPr>
          <w:sz w:val="24"/>
          <w:szCs w:val="24"/>
        </w:rPr>
        <w:t xml:space="preserve"> </w:t>
      </w:r>
      <w:proofErr w:type="spellStart"/>
      <w:r w:rsidR="00E356A2" w:rsidRPr="00376332">
        <w:rPr>
          <w:sz w:val="24"/>
          <w:szCs w:val="24"/>
        </w:rPr>
        <w:t>mākslas</w:t>
      </w:r>
      <w:proofErr w:type="spellEnd"/>
      <w:r w:rsidR="00E356A2" w:rsidRPr="00376332">
        <w:rPr>
          <w:sz w:val="24"/>
          <w:szCs w:val="24"/>
        </w:rPr>
        <w:t xml:space="preserve"> </w:t>
      </w:r>
      <w:proofErr w:type="spellStart"/>
      <w:r w:rsidR="00E356A2" w:rsidRPr="00376332">
        <w:rPr>
          <w:sz w:val="24"/>
          <w:szCs w:val="24"/>
        </w:rPr>
        <w:t>izglītības</w:t>
      </w:r>
      <w:proofErr w:type="spellEnd"/>
      <w:r w:rsidR="00E356A2" w:rsidRPr="00376332">
        <w:rPr>
          <w:sz w:val="24"/>
          <w:szCs w:val="24"/>
        </w:rPr>
        <w:t xml:space="preserve"> programmas </w:t>
      </w:r>
      <w:proofErr w:type="spellStart"/>
      <w:r w:rsidR="00E356A2" w:rsidRPr="00376332">
        <w:rPr>
          <w:sz w:val="24"/>
          <w:szCs w:val="24"/>
        </w:rPr>
        <w:t>audzēkņi</w:t>
      </w:r>
      <w:proofErr w:type="spellEnd"/>
      <w:r w:rsidR="00E356A2" w:rsidRPr="00376332">
        <w:rPr>
          <w:b/>
          <w:bCs/>
          <w:sz w:val="24"/>
          <w:szCs w:val="24"/>
        </w:rPr>
        <w:t xml:space="preserve"> </w:t>
      </w:r>
      <w:r w:rsidR="00E356A2" w:rsidRPr="00376332">
        <w:rPr>
          <w:sz w:val="24"/>
          <w:szCs w:val="24"/>
        </w:rPr>
        <w:t xml:space="preserve">vecuma grupās: 7 – 11 gadi un </w:t>
      </w:r>
      <w:r w:rsidRPr="00376332">
        <w:rPr>
          <w:sz w:val="24"/>
          <w:szCs w:val="24"/>
        </w:rPr>
        <w:t>12 – 16 gadi</w:t>
      </w:r>
      <w:r w:rsidR="00036A08">
        <w:rPr>
          <w:sz w:val="24"/>
          <w:szCs w:val="24"/>
        </w:rPr>
        <w:t>.</w:t>
      </w:r>
    </w:p>
    <w:p w14:paraId="118342A1" w14:textId="77777777" w:rsidR="00002ADD" w:rsidRPr="00376332" w:rsidRDefault="00002ADD" w:rsidP="00002ADD">
      <w:pPr>
        <w:pStyle w:val="Paraststmeklis"/>
        <w:spacing w:before="0" w:beforeAutospacing="0" w:after="0" w:afterAutospacing="0" w:line="240" w:lineRule="auto"/>
        <w:jc w:val="both"/>
        <w:rPr>
          <w:sz w:val="24"/>
          <w:szCs w:val="24"/>
        </w:rPr>
      </w:pPr>
    </w:p>
    <w:p w14:paraId="396E1742" w14:textId="73D51B57" w:rsidR="00EB156E" w:rsidRPr="00376332" w:rsidRDefault="00002ADD" w:rsidP="00002ADD">
      <w:pPr>
        <w:spacing w:after="0" w:line="240" w:lineRule="auto"/>
        <w:jc w:val="both"/>
        <w:rPr>
          <w:rFonts w:ascii="Times New Roman"/>
          <w:b/>
          <w:sz w:val="24"/>
          <w:szCs w:val="24"/>
        </w:rPr>
      </w:pPr>
      <w:r w:rsidRPr="00376332">
        <w:rPr>
          <w:rFonts w:ascii="Times New Roman"/>
          <w:b/>
          <w:sz w:val="24"/>
          <w:szCs w:val="24"/>
        </w:rPr>
        <w:t>Vērtēšanas kritēriji</w:t>
      </w:r>
    </w:p>
    <w:p w14:paraId="3DF253F1" w14:textId="023F2DAB" w:rsidR="005A2592" w:rsidRPr="00376332" w:rsidRDefault="002E7803" w:rsidP="00002ADD">
      <w:pPr>
        <w:pStyle w:val="Sarakstarindkopa"/>
        <w:numPr>
          <w:ilvl w:val="0"/>
          <w:numId w:val="8"/>
        </w:numPr>
        <w:spacing w:line="240" w:lineRule="auto"/>
        <w:ind w:left="709"/>
        <w:rPr>
          <w:rFonts w:ascii="Times New Roman"/>
          <w:sz w:val="24"/>
          <w:szCs w:val="24"/>
        </w:rPr>
      </w:pPr>
      <w:r w:rsidRPr="00376332">
        <w:rPr>
          <w:rFonts w:ascii="Times New Roman"/>
          <w:sz w:val="24"/>
          <w:szCs w:val="24"/>
        </w:rPr>
        <w:t>d</w:t>
      </w:r>
      <w:r w:rsidR="005A2592" w:rsidRPr="00376332">
        <w:rPr>
          <w:rFonts w:ascii="Times New Roman"/>
          <w:sz w:val="24"/>
          <w:szCs w:val="24"/>
        </w:rPr>
        <w:t>arba atbilstība nolikuma tēmai;</w:t>
      </w:r>
    </w:p>
    <w:p w14:paraId="660AF624" w14:textId="209A5943" w:rsidR="005A2592" w:rsidRPr="00376332" w:rsidRDefault="002E7803" w:rsidP="00002ADD">
      <w:pPr>
        <w:pStyle w:val="Sarakstarindkopa"/>
        <w:numPr>
          <w:ilvl w:val="0"/>
          <w:numId w:val="8"/>
        </w:numPr>
        <w:spacing w:line="240" w:lineRule="auto"/>
        <w:ind w:left="709"/>
        <w:rPr>
          <w:rFonts w:ascii="Times New Roman"/>
          <w:sz w:val="24"/>
          <w:szCs w:val="24"/>
        </w:rPr>
      </w:pPr>
      <w:r w:rsidRPr="00376332">
        <w:rPr>
          <w:rFonts w:ascii="Times New Roman"/>
          <w:sz w:val="24"/>
          <w:szCs w:val="24"/>
        </w:rPr>
        <w:t>d</w:t>
      </w:r>
      <w:r w:rsidR="005A2592" w:rsidRPr="00376332">
        <w:rPr>
          <w:rFonts w:ascii="Times New Roman"/>
          <w:sz w:val="24"/>
          <w:szCs w:val="24"/>
        </w:rPr>
        <w:t>arba atbilstība nolikuma materiāliem un tehnikai;</w:t>
      </w:r>
    </w:p>
    <w:p w14:paraId="4F7F00EA" w14:textId="494FEBD8" w:rsidR="00EB156E" w:rsidRPr="00376332" w:rsidRDefault="002E7803" w:rsidP="00002ADD">
      <w:pPr>
        <w:pStyle w:val="Sarakstarindkopa"/>
        <w:numPr>
          <w:ilvl w:val="0"/>
          <w:numId w:val="8"/>
        </w:numPr>
        <w:spacing w:line="240" w:lineRule="auto"/>
        <w:ind w:left="709"/>
        <w:rPr>
          <w:rFonts w:ascii="Times New Roman"/>
          <w:sz w:val="24"/>
          <w:szCs w:val="24"/>
        </w:rPr>
      </w:pPr>
      <w:r w:rsidRPr="00376332">
        <w:rPr>
          <w:rFonts w:ascii="Times New Roman"/>
          <w:sz w:val="24"/>
          <w:szCs w:val="24"/>
        </w:rPr>
        <w:t>a</w:t>
      </w:r>
      <w:r w:rsidR="00EB156E" w:rsidRPr="00376332">
        <w:rPr>
          <w:rFonts w:ascii="Times New Roman"/>
          <w:sz w:val="24"/>
          <w:szCs w:val="24"/>
        </w:rPr>
        <w:t xml:space="preserve">utora </w:t>
      </w:r>
      <w:r w:rsidR="005A2592" w:rsidRPr="00376332">
        <w:rPr>
          <w:rFonts w:ascii="Times New Roman"/>
          <w:sz w:val="24"/>
          <w:szCs w:val="24"/>
        </w:rPr>
        <w:t xml:space="preserve">vai autoru grupas </w:t>
      </w:r>
      <w:r w:rsidR="00EB156E" w:rsidRPr="00376332">
        <w:rPr>
          <w:rFonts w:ascii="Times New Roman"/>
          <w:sz w:val="24"/>
          <w:szCs w:val="24"/>
        </w:rPr>
        <w:t>radošā</w:t>
      </w:r>
      <w:r w:rsidR="005A2592" w:rsidRPr="00376332">
        <w:rPr>
          <w:rFonts w:ascii="Times New Roman"/>
          <w:sz w:val="24"/>
          <w:szCs w:val="24"/>
        </w:rPr>
        <w:t>s</w:t>
      </w:r>
      <w:r w:rsidR="00EB156E" w:rsidRPr="00376332">
        <w:rPr>
          <w:rFonts w:ascii="Times New Roman"/>
          <w:sz w:val="24"/>
          <w:szCs w:val="24"/>
        </w:rPr>
        <w:t xml:space="preserve"> ideja</w:t>
      </w:r>
      <w:r w:rsidR="005A2592" w:rsidRPr="00376332">
        <w:rPr>
          <w:rFonts w:ascii="Times New Roman"/>
          <w:sz w:val="24"/>
          <w:szCs w:val="24"/>
        </w:rPr>
        <w:t>s oriģinalitāte</w:t>
      </w:r>
      <w:r w:rsidR="00EB156E" w:rsidRPr="00376332">
        <w:rPr>
          <w:rFonts w:ascii="Times New Roman"/>
          <w:sz w:val="24"/>
          <w:szCs w:val="24"/>
        </w:rPr>
        <w:t>;</w:t>
      </w:r>
    </w:p>
    <w:p w14:paraId="140900DF" w14:textId="0AA8185C" w:rsidR="008E4CE2" w:rsidRPr="00376332" w:rsidRDefault="002E7803" w:rsidP="00002ADD">
      <w:pPr>
        <w:pStyle w:val="Sarakstarindkopa"/>
        <w:numPr>
          <w:ilvl w:val="0"/>
          <w:numId w:val="8"/>
        </w:numPr>
        <w:spacing w:after="0" w:line="240" w:lineRule="auto"/>
        <w:ind w:left="709"/>
        <w:rPr>
          <w:rFonts w:ascii="Times New Roman"/>
          <w:sz w:val="24"/>
          <w:szCs w:val="24"/>
        </w:rPr>
      </w:pPr>
      <w:r w:rsidRPr="00376332">
        <w:rPr>
          <w:rFonts w:ascii="Times New Roman"/>
          <w:sz w:val="24"/>
          <w:szCs w:val="24"/>
        </w:rPr>
        <w:t>d</w:t>
      </w:r>
      <w:r w:rsidR="00002ADD" w:rsidRPr="00376332">
        <w:rPr>
          <w:rFonts w:ascii="Times New Roman"/>
          <w:sz w:val="24"/>
          <w:szCs w:val="24"/>
        </w:rPr>
        <w:t xml:space="preserve">arba izpildījuma </w:t>
      </w:r>
      <w:r w:rsidR="00442813" w:rsidRPr="00376332">
        <w:rPr>
          <w:rFonts w:ascii="Times New Roman"/>
          <w:sz w:val="24"/>
          <w:szCs w:val="24"/>
        </w:rPr>
        <w:t xml:space="preserve">tehniskā </w:t>
      </w:r>
      <w:r w:rsidR="00002ADD" w:rsidRPr="00376332">
        <w:rPr>
          <w:rFonts w:ascii="Times New Roman"/>
          <w:sz w:val="24"/>
          <w:szCs w:val="24"/>
        </w:rPr>
        <w:t>kvalitāte</w:t>
      </w:r>
      <w:r w:rsidR="00442813" w:rsidRPr="00376332">
        <w:rPr>
          <w:rFonts w:ascii="Times New Roman"/>
          <w:sz w:val="24"/>
          <w:szCs w:val="24"/>
        </w:rPr>
        <w:t>.</w:t>
      </w:r>
    </w:p>
    <w:p w14:paraId="3C15FC15" w14:textId="77777777" w:rsidR="00002ADD" w:rsidRPr="00376332" w:rsidRDefault="00002ADD" w:rsidP="00002ADD">
      <w:pPr>
        <w:spacing w:after="0" w:line="240" w:lineRule="auto"/>
        <w:rPr>
          <w:rFonts w:ascii="Times New Roman"/>
          <w:sz w:val="24"/>
          <w:szCs w:val="24"/>
        </w:rPr>
      </w:pPr>
    </w:p>
    <w:p w14:paraId="03E00B58" w14:textId="1BD83955" w:rsidR="00EB156E" w:rsidRPr="00376332" w:rsidRDefault="00002ADD" w:rsidP="00002ADD">
      <w:pPr>
        <w:spacing w:after="0" w:line="240" w:lineRule="auto"/>
        <w:jc w:val="both"/>
        <w:rPr>
          <w:rFonts w:ascii="Times New Roman"/>
          <w:b/>
          <w:sz w:val="24"/>
          <w:szCs w:val="24"/>
        </w:rPr>
      </w:pPr>
      <w:r w:rsidRPr="00376332">
        <w:rPr>
          <w:rFonts w:ascii="Times New Roman"/>
          <w:b/>
          <w:sz w:val="24"/>
          <w:szCs w:val="24"/>
        </w:rPr>
        <w:t>Darbu kategorijas</w:t>
      </w:r>
    </w:p>
    <w:p w14:paraId="513B982A" w14:textId="5031D2DB" w:rsidR="005A2592" w:rsidRPr="00376332" w:rsidRDefault="005A2592" w:rsidP="00002ADD">
      <w:pPr>
        <w:pStyle w:val="Sarakstarindkopa"/>
        <w:numPr>
          <w:ilvl w:val="0"/>
          <w:numId w:val="5"/>
        </w:numPr>
        <w:spacing w:line="240" w:lineRule="auto"/>
        <w:ind w:left="709" w:hanging="283"/>
        <w:jc w:val="both"/>
        <w:rPr>
          <w:rFonts w:ascii="Times New Roman"/>
          <w:sz w:val="24"/>
          <w:szCs w:val="24"/>
        </w:rPr>
      </w:pPr>
      <w:r w:rsidRPr="00376332">
        <w:rPr>
          <w:rFonts w:ascii="Times New Roman"/>
          <w:sz w:val="24"/>
          <w:szCs w:val="24"/>
        </w:rPr>
        <w:t>I vecuma grupa (7</w:t>
      </w:r>
      <w:r w:rsidR="002E7803" w:rsidRPr="00376332">
        <w:rPr>
          <w:rFonts w:ascii="Times New Roman"/>
          <w:sz w:val="24"/>
          <w:szCs w:val="24"/>
        </w:rPr>
        <w:t xml:space="preserve"> </w:t>
      </w:r>
      <w:r w:rsidR="00002ADD" w:rsidRPr="00376332">
        <w:rPr>
          <w:rFonts w:ascii="Times New Roman"/>
          <w:sz w:val="24"/>
          <w:szCs w:val="24"/>
        </w:rPr>
        <w:t>–</w:t>
      </w:r>
      <w:r w:rsidR="002E7803" w:rsidRPr="00376332">
        <w:rPr>
          <w:rFonts w:ascii="Times New Roman"/>
          <w:sz w:val="24"/>
          <w:szCs w:val="24"/>
        </w:rPr>
        <w:t xml:space="preserve"> </w:t>
      </w:r>
      <w:r w:rsidRPr="00376332">
        <w:rPr>
          <w:rFonts w:ascii="Times New Roman"/>
          <w:sz w:val="24"/>
          <w:szCs w:val="24"/>
        </w:rPr>
        <w:t>11 gadi), viena autora darbs</w:t>
      </w:r>
      <w:r w:rsidR="002E7803" w:rsidRPr="00376332">
        <w:rPr>
          <w:rFonts w:ascii="Times New Roman"/>
          <w:sz w:val="24"/>
          <w:szCs w:val="24"/>
        </w:rPr>
        <w:t>;</w:t>
      </w:r>
    </w:p>
    <w:p w14:paraId="59F5ABF6" w14:textId="5C957EAF" w:rsidR="005A2592" w:rsidRPr="00376332" w:rsidRDefault="005A2592" w:rsidP="00002ADD">
      <w:pPr>
        <w:pStyle w:val="Sarakstarindkopa"/>
        <w:numPr>
          <w:ilvl w:val="0"/>
          <w:numId w:val="5"/>
        </w:numPr>
        <w:spacing w:line="240" w:lineRule="auto"/>
        <w:ind w:left="709" w:hanging="283"/>
        <w:jc w:val="both"/>
        <w:rPr>
          <w:rFonts w:ascii="Times New Roman"/>
          <w:sz w:val="24"/>
          <w:szCs w:val="24"/>
        </w:rPr>
      </w:pPr>
      <w:r w:rsidRPr="00376332">
        <w:rPr>
          <w:rFonts w:ascii="Times New Roman"/>
          <w:sz w:val="24"/>
          <w:szCs w:val="24"/>
        </w:rPr>
        <w:t>I vecuma grupa (7</w:t>
      </w:r>
      <w:r w:rsidR="002E7803" w:rsidRPr="00376332">
        <w:rPr>
          <w:rFonts w:ascii="Times New Roman"/>
          <w:sz w:val="24"/>
          <w:szCs w:val="24"/>
        </w:rPr>
        <w:t xml:space="preserve"> </w:t>
      </w:r>
      <w:r w:rsidR="00002ADD" w:rsidRPr="00376332">
        <w:rPr>
          <w:rFonts w:ascii="Times New Roman"/>
          <w:sz w:val="24"/>
          <w:szCs w:val="24"/>
        </w:rPr>
        <w:t>–</w:t>
      </w:r>
      <w:r w:rsidR="002E7803" w:rsidRPr="00376332">
        <w:rPr>
          <w:rFonts w:ascii="Times New Roman"/>
          <w:sz w:val="24"/>
          <w:szCs w:val="24"/>
        </w:rPr>
        <w:t xml:space="preserve"> </w:t>
      </w:r>
      <w:r w:rsidRPr="00376332">
        <w:rPr>
          <w:rFonts w:ascii="Times New Roman"/>
          <w:sz w:val="24"/>
          <w:szCs w:val="24"/>
        </w:rPr>
        <w:t>11 gadi)</w:t>
      </w:r>
      <w:r w:rsidR="002E7803" w:rsidRPr="00376332">
        <w:rPr>
          <w:rFonts w:ascii="Times New Roman"/>
          <w:sz w:val="24"/>
          <w:szCs w:val="24"/>
        </w:rPr>
        <w:t>, grupas darbs;</w:t>
      </w:r>
    </w:p>
    <w:p w14:paraId="08092B6F" w14:textId="40B850A5" w:rsidR="005A2592" w:rsidRPr="00376332" w:rsidRDefault="005A2592" w:rsidP="00002ADD">
      <w:pPr>
        <w:pStyle w:val="Sarakstarindkopa"/>
        <w:numPr>
          <w:ilvl w:val="0"/>
          <w:numId w:val="5"/>
        </w:numPr>
        <w:spacing w:line="240" w:lineRule="auto"/>
        <w:ind w:left="709" w:hanging="283"/>
        <w:jc w:val="both"/>
        <w:rPr>
          <w:rFonts w:ascii="Times New Roman"/>
          <w:sz w:val="24"/>
          <w:szCs w:val="24"/>
        </w:rPr>
      </w:pPr>
      <w:r w:rsidRPr="00376332">
        <w:rPr>
          <w:rFonts w:ascii="Times New Roman"/>
          <w:sz w:val="24"/>
          <w:szCs w:val="24"/>
        </w:rPr>
        <w:t xml:space="preserve">II vecuma grupa (12 </w:t>
      </w:r>
      <w:r w:rsidR="00002ADD" w:rsidRPr="00376332">
        <w:rPr>
          <w:rFonts w:ascii="Times New Roman"/>
          <w:sz w:val="24"/>
          <w:szCs w:val="24"/>
        </w:rPr>
        <w:t>–</w:t>
      </w:r>
      <w:r w:rsidR="002E7803" w:rsidRPr="00376332">
        <w:rPr>
          <w:rFonts w:ascii="Times New Roman"/>
          <w:sz w:val="24"/>
          <w:szCs w:val="24"/>
        </w:rPr>
        <w:t xml:space="preserve"> </w:t>
      </w:r>
      <w:r w:rsidRPr="00376332">
        <w:rPr>
          <w:rFonts w:ascii="Times New Roman"/>
          <w:sz w:val="24"/>
          <w:szCs w:val="24"/>
        </w:rPr>
        <w:t>16 gadi), viena autora darbs</w:t>
      </w:r>
      <w:r w:rsidR="002E7803" w:rsidRPr="00376332">
        <w:rPr>
          <w:rFonts w:ascii="Times New Roman"/>
          <w:sz w:val="24"/>
          <w:szCs w:val="24"/>
        </w:rPr>
        <w:t>;</w:t>
      </w:r>
    </w:p>
    <w:p w14:paraId="451FD363" w14:textId="4127FCC6" w:rsidR="00EB156E" w:rsidRPr="00376332" w:rsidRDefault="005A2592" w:rsidP="00002ADD">
      <w:pPr>
        <w:pStyle w:val="Sarakstarindkopa"/>
        <w:numPr>
          <w:ilvl w:val="0"/>
          <w:numId w:val="5"/>
        </w:numPr>
        <w:spacing w:after="0" w:line="240" w:lineRule="auto"/>
        <w:ind w:left="709" w:hanging="283"/>
        <w:jc w:val="both"/>
        <w:rPr>
          <w:rFonts w:ascii="Times New Roman"/>
          <w:sz w:val="24"/>
          <w:szCs w:val="24"/>
        </w:rPr>
      </w:pPr>
      <w:r w:rsidRPr="00376332">
        <w:rPr>
          <w:rFonts w:ascii="Times New Roman"/>
          <w:sz w:val="24"/>
          <w:szCs w:val="24"/>
        </w:rPr>
        <w:t xml:space="preserve">II vecuma grupa (12 </w:t>
      </w:r>
      <w:r w:rsidR="00002ADD" w:rsidRPr="00376332">
        <w:rPr>
          <w:rFonts w:ascii="Times New Roman"/>
          <w:sz w:val="24"/>
          <w:szCs w:val="24"/>
        </w:rPr>
        <w:t>–</w:t>
      </w:r>
      <w:r w:rsidR="002E7803" w:rsidRPr="00376332">
        <w:rPr>
          <w:rFonts w:ascii="Times New Roman"/>
          <w:sz w:val="24"/>
          <w:szCs w:val="24"/>
        </w:rPr>
        <w:t xml:space="preserve"> </w:t>
      </w:r>
      <w:r w:rsidRPr="00376332">
        <w:rPr>
          <w:rFonts w:ascii="Times New Roman"/>
          <w:sz w:val="24"/>
          <w:szCs w:val="24"/>
        </w:rPr>
        <w:t>16 gadi)</w:t>
      </w:r>
      <w:r w:rsidR="008E4CE2" w:rsidRPr="00376332">
        <w:rPr>
          <w:rFonts w:ascii="Times New Roman"/>
          <w:sz w:val="24"/>
          <w:szCs w:val="24"/>
        </w:rPr>
        <w:t>, grupas darbs</w:t>
      </w:r>
      <w:r w:rsidR="002E7803" w:rsidRPr="00376332">
        <w:rPr>
          <w:rFonts w:ascii="Times New Roman"/>
          <w:sz w:val="24"/>
          <w:szCs w:val="24"/>
        </w:rPr>
        <w:t>.</w:t>
      </w:r>
    </w:p>
    <w:p w14:paraId="400EB8C2" w14:textId="77777777" w:rsidR="00BC4E8A" w:rsidRPr="00376332" w:rsidRDefault="00BC4E8A" w:rsidP="008F1753">
      <w:pPr>
        <w:pStyle w:val="Sarakstarindkopa"/>
        <w:spacing w:after="0" w:line="240" w:lineRule="auto"/>
        <w:ind w:left="709"/>
        <w:jc w:val="both"/>
        <w:rPr>
          <w:rFonts w:ascii="Times New Roman"/>
          <w:sz w:val="24"/>
          <w:szCs w:val="24"/>
        </w:rPr>
      </w:pPr>
    </w:p>
    <w:p w14:paraId="2E67DA65" w14:textId="22CAF439" w:rsidR="00EB156E" w:rsidRPr="00376332" w:rsidRDefault="00BC4E8A" w:rsidP="00002ADD">
      <w:pPr>
        <w:spacing w:after="0" w:line="240" w:lineRule="auto"/>
        <w:jc w:val="both"/>
        <w:rPr>
          <w:rFonts w:ascii="Times New Roman"/>
          <w:b/>
          <w:sz w:val="24"/>
          <w:szCs w:val="24"/>
        </w:rPr>
      </w:pPr>
      <w:r w:rsidRPr="00376332">
        <w:rPr>
          <w:rFonts w:ascii="Times New Roman"/>
          <w:b/>
          <w:sz w:val="24"/>
          <w:szCs w:val="24"/>
        </w:rPr>
        <w:t>Žūrija</w:t>
      </w:r>
    </w:p>
    <w:p w14:paraId="61320EFC" w14:textId="1A42140F" w:rsidR="00EB156E" w:rsidRPr="00376332" w:rsidRDefault="007726D4" w:rsidP="00002ADD">
      <w:pPr>
        <w:pStyle w:val="Sarakstarindkopa"/>
        <w:numPr>
          <w:ilvl w:val="2"/>
          <w:numId w:val="7"/>
        </w:numPr>
        <w:spacing w:after="0" w:line="240" w:lineRule="auto"/>
        <w:jc w:val="both"/>
        <w:rPr>
          <w:rFonts w:ascii="Times New Roman"/>
          <w:sz w:val="24"/>
          <w:szCs w:val="24"/>
        </w:rPr>
      </w:pPr>
      <w:r w:rsidRPr="00376332">
        <w:rPr>
          <w:rFonts w:ascii="Times New Roman"/>
          <w:sz w:val="24"/>
          <w:szCs w:val="24"/>
        </w:rPr>
        <w:t>ž</w:t>
      </w:r>
      <w:r w:rsidR="00EB156E" w:rsidRPr="00376332">
        <w:rPr>
          <w:rFonts w:ascii="Times New Roman"/>
          <w:sz w:val="24"/>
          <w:szCs w:val="24"/>
        </w:rPr>
        <w:t>ūrijas komisi</w:t>
      </w:r>
      <w:r w:rsidR="002E7803" w:rsidRPr="00376332">
        <w:rPr>
          <w:rFonts w:ascii="Times New Roman"/>
          <w:sz w:val="24"/>
          <w:szCs w:val="24"/>
        </w:rPr>
        <w:t>ju apstiprina konkursa rīkotāji;</w:t>
      </w:r>
    </w:p>
    <w:p w14:paraId="384159B0" w14:textId="1E54384C" w:rsidR="00EB156E" w:rsidRPr="00376332" w:rsidRDefault="007726D4" w:rsidP="00002ADD">
      <w:pPr>
        <w:pStyle w:val="Sarakstarindkopa"/>
        <w:numPr>
          <w:ilvl w:val="2"/>
          <w:numId w:val="7"/>
        </w:numPr>
        <w:spacing w:after="0" w:line="240" w:lineRule="auto"/>
        <w:jc w:val="both"/>
        <w:rPr>
          <w:rFonts w:ascii="Times New Roman"/>
          <w:sz w:val="24"/>
          <w:szCs w:val="24"/>
        </w:rPr>
      </w:pPr>
      <w:r w:rsidRPr="00376332">
        <w:rPr>
          <w:rFonts w:ascii="Times New Roman"/>
          <w:sz w:val="24"/>
          <w:szCs w:val="24"/>
        </w:rPr>
        <w:t>d</w:t>
      </w:r>
      <w:r w:rsidR="00EB156E" w:rsidRPr="00376332">
        <w:rPr>
          <w:rFonts w:ascii="Times New Roman"/>
          <w:sz w:val="24"/>
          <w:szCs w:val="24"/>
        </w:rPr>
        <w:t>arbus</w:t>
      </w:r>
      <w:r w:rsidR="002E7803" w:rsidRPr="00376332">
        <w:rPr>
          <w:rFonts w:ascii="Times New Roman"/>
          <w:sz w:val="24"/>
          <w:szCs w:val="24"/>
        </w:rPr>
        <w:t xml:space="preserve"> var vērtēt citas organizācijas;</w:t>
      </w:r>
    </w:p>
    <w:p w14:paraId="3E1A7EE4" w14:textId="4EBD6D9E" w:rsidR="00EB156E" w:rsidRPr="00376332" w:rsidRDefault="007726D4" w:rsidP="00002ADD">
      <w:pPr>
        <w:pStyle w:val="Sarakstarindkopa"/>
        <w:numPr>
          <w:ilvl w:val="2"/>
          <w:numId w:val="7"/>
        </w:numPr>
        <w:spacing w:after="0" w:line="240" w:lineRule="auto"/>
        <w:jc w:val="both"/>
        <w:rPr>
          <w:rFonts w:ascii="Times New Roman"/>
          <w:sz w:val="24"/>
          <w:szCs w:val="24"/>
        </w:rPr>
      </w:pPr>
      <w:r w:rsidRPr="00376332">
        <w:rPr>
          <w:rFonts w:ascii="Times New Roman"/>
          <w:sz w:val="24"/>
          <w:szCs w:val="24"/>
        </w:rPr>
        <w:t>v</w:t>
      </w:r>
      <w:r w:rsidR="005A2592" w:rsidRPr="00376332">
        <w:rPr>
          <w:rFonts w:ascii="Times New Roman"/>
          <w:sz w:val="24"/>
          <w:szCs w:val="24"/>
        </w:rPr>
        <w:t>ar tikt</w:t>
      </w:r>
      <w:r w:rsidR="002E7803" w:rsidRPr="00376332">
        <w:rPr>
          <w:rFonts w:ascii="Times New Roman"/>
          <w:sz w:val="24"/>
          <w:szCs w:val="24"/>
        </w:rPr>
        <w:t xml:space="preserve"> izveidota bērnu žūrija;</w:t>
      </w:r>
    </w:p>
    <w:p w14:paraId="1982D562" w14:textId="61E37DFA" w:rsidR="00EB156E" w:rsidRPr="00376332" w:rsidRDefault="007726D4" w:rsidP="00002ADD">
      <w:pPr>
        <w:pStyle w:val="Sarakstarindkopa"/>
        <w:numPr>
          <w:ilvl w:val="2"/>
          <w:numId w:val="7"/>
        </w:numPr>
        <w:spacing w:after="0" w:line="240" w:lineRule="auto"/>
        <w:jc w:val="both"/>
        <w:rPr>
          <w:rFonts w:ascii="Times New Roman"/>
          <w:sz w:val="24"/>
          <w:szCs w:val="24"/>
        </w:rPr>
      </w:pPr>
      <w:r w:rsidRPr="00376332">
        <w:rPr>
          <w:rFonts w:ascii="Times New Roman"/>
          <w:sz w:val="24"/>
          <w:szCs w:val="24"/>
        </w:rPr>
        <w:t>t</w:t>
      </w:r>
      <w:r w:rsidR="00EB156E" w:rsidRPr="00376332">
        <w:rPr>
          <w:rFonts w:ascii="Times New Roman"/>
          <w:sz w:val="24"/>
          <w:szCs w:val="24"/>
        </w:rPr>
        <w:t>ik</w:t>
      </w:r>
      <w:r w:rsidR="005A2592" w:rsidRPr="00376332">
        <w:rPr>
          <w:rFonts w:ascii="Times New Roman"/>
          <w:sz w:val="24"/>
          <w:szCs w:val="24"/>
        </w:rPr>
        <w:t>s</w:t>
      </w:r>
      <w:r w:rsidR="00EB156E" w:rsidRPr="00376332">
        <w:rPr>
          <w:rFonts w:ascii="Times New Roman"/>
          <w:sz w:val="24"/>
          <w:szCs w:val="24"/>
        </w:rPr>
        <w:t xml:space="preserve"> izveidotas godalgas k</w:t>
      </w:r>
      <w:r w:rsidR="002E7803" w:rsidRPr="00376332">
        <w:rPr>
          <w:rFonts w:ascii="Times New Roman"/>
          <w:sz w:val="24"/>
          <w:szCs w:val="24"/>
        </w:rPr>
        <w:t>atrā kategorijā un vecuma grupā;</w:t>
      </w:r>
    </w:p>
    <w:p w14:paraId="13101281" w14:textId="0A8BC805" w:rsidR="00EB156E" w:rsidRPr="00376332" w:rsidRDefault="007726D4" w:rsidP="00002ADD">
      <w:pPr>
        <w:pStyle w:val="Sarakstarindkopa"/>
        <w:numPr>
          <w:ilvl w:val="2"/>
          <w:numId w:val="7"/>
        </w:numPr>
        <w:spacing w:after="0" w:line="240" w:lineRule="auto"/>
        <w:jc w:val="both"/>
        <w:rPr>
          <w:rFonts w:ascii="Times New Roman"/>
          <w:sz w:val="24"/>
          <w:szCs w:val="24"/>
        </w:rPr>
      </w:pPr>
      <w:r w:rsidRPr="00376332">
        <w:rPr>
          <w:rFonts w:ascii="Times New Roman"/>
          <w:sz w:val="24"/>
          <w:szCs w:val="24"/>
        </w:rPr>
        <w:t>ž</w:t>
      </w:r>
      <w:r w:rsidR="00EB156E" w:rsidRPr="00376332">
        <w:rPr>
          <w:rFonts w:ascii="Times New Roman"/>
          <w:sz w:val="24"/>
          <w:szCs w:val="24"/>
        </w:rPr>
        <w:t>ūrijas l</w:t>
      </w:r>
      <w:r w:rsidR="002E7803" w:rsidRPr="00376332">
        <w:rPr>
          <w:rFonts w:ascii="Times New Roman"/>
          <w:sz w:val="24"/>
          <w:szCs w:val="24"/>
        </w:rPr>
        <w:t>ēmums ir galīgs un neapstrīdams.</w:t>
      </w:r>
    </w:p>
    <w:p w14:paraId="5F07EADF" w14:textId="77777777" w:rsidR="00BC4E8A" w:rsidRPr="00376332" w:rsidRDefault="00BC4E8A" w:rsidP="008F1753">
      <w:pPr>
        <w:pStyle w:val="Sarakstarindkopa"/>
        <w:spacing w:after="0" w:line="240" w:lineRule="auto"/>
        <w:jc w:val="both"/>
        <w:rPr>
          <w:rFonts w:ascii="Times New Roman"/>
          <w:sz w:val="24"/>
          <w:szCs w:val="24"/>
        </w:rPr>
      </w:pPr>
    </w:p>
    <w:p w14:paraId="7C4781CC" w14:textId="187C1DE7" w:rsidR="006F5E4E" w:rsidRPr="00204A36" w:rsidRDefault="00204A36" w:rsidP="00204A36">
      <w:pPr>
        <w:pStyle w:val="Virsraksts3"/>
        <w:jc w:val="both"/>
        <w:rPr>
          <w:b w:val="0"/>
          <w:szCs w:val="24"/>
        </w:rPr>
      </w:pPr>
      <w:r w:rsidRPr="00204A36">
        <w:rPr>
          <w:szCs w:val="24"/>
        </w:rPr>
        <w:t>Pieteikumi</w:t>
      </w:r>
      <w:r>
        <w:rPr>
          <w:szCs w:val="24"/>
        </w:rPr>
        <w:t xml:space="preserve"> </w:t>
      </w:r>
      <w:r w:rsidRPr="00204A36">
        <w:rPr>
          <w:b w:val="0"/>
          <w:szCs w:val="24"/>
        </w:rPr>
        <w:t xml:space="preserve">Apstiprinājumu par dalību un dalībnieku </w:t>
      </w:r>
      <w:r>
        <w:rPr>
          <w:b w:val="0"/>
          <w:szCs w:val="24"/>
        </w:rPr>
        <w:t>sarakstu</w:t>
      </w:r>
      <w:r w:rsidRPr="00204A36">
        <w:rPr>
          <w:b w:val="0"/>
          <w:szCs w:val="24"/>
        </w:rPr>
        <w:t xml:space="preserve"> iesūtīt e-pastā </w:t>
      </w:r>
      <w:hyperlink r:id="rId10" w:history="1">
        <w:r w:rsidRPr="00204A36">
          <w:rPr>
            <w:rStyle w:val="Hipersaite"/>
            <w:b w:val="0"/>
            <w:szCs w:val="24"/>
          </w:rPr>
          <w:t>ulbrokas.mms@ropazi.lv</w:t>
        </w:r>
      </w:hyperlink>
      <w:r w:rsidRPr="00204A36">
        <w:rPr>
          <w:b w:val="0"/>
          <w:szCs w:val="24"/>
        </w:rPr>
        <w:t xml:space="preserve"> </w:t>
      </w:r>
      <w:r w:rsidRPr="00204A36">
        <w:rPr>
          <w:szCs w:val="24"/>
        </w:rPr>
        <w:t>līdz 202</w:t>
      </w:r>
      <w:r w:rsidR="00AC7731">
        <w:rPr>
          <w:szCs w:val="24"/>
        </w:rPr>
        <w:t>5</w:t>
      </w:r>
      <w:r w:rsidRPr="00204A36">
        <w:rPr>
          <w:szCs w:val="24"/>
        </w:rPr>
        <w:t>. gada 20. jūnijam</w:t>
      </w:r>
      <w:r w:rsidRPr="00204A36">
        <w:rPr>
          <w:b w:val="0"/>
          <w:szCs w:val="24"/>
        </w:rPr>
        <w:t xml:space="preserve">. </w:t>
      </w:r>
      <w:r w:rsidR="005A2592" w:rsidRPr="00204A36">
        <w:rPr>
          <w:b w:val="0"/>
          <w:szCs w:val="24"/>
        </w:rPr>
        <w:t xml:space="preserve">Dalībnieku kopējo sarakstu, aizpilda elektroniski </w:t>
      </w:r>
      <w:r w:rsidR="005A2592" w:rsidRPr="00887069">
        <w:rPr>
          <w:bCs/>
          <w:szCs w:val="24"/>
        </w:rPr>
        <w:t>Word formātā</w:t>
      </w:r>
      <w:r w:rsidR="005A2592" w:rsidRPr="00204A36">
        <w:rPr>
          <w:b w:val="0"/>
          <w:szCs w:val="24"/>
        </w:rPr>
        <w:t>, kā arī izdrukātu sarakstu</w:t>
      </w:r>
      <w:r w:rsidRPr="00204A36">
        <w:rPr>
          <w:b w:val="0"/>
          <w:szCs w:val="24"/>
        </w:rPr>
        <w:t xml:space="preserve"> </w:t>
      </w:r>
      <w:r w:rsidR="005A2592" w:rsidRPr="00204A36">
        <w:rPr>
          <w:b w:val="0"/>
          <w:szCs w:val="24"/>
        </w:rPr>
        <w:t>pievieno</w:t>
      </w:r>
      <w:r w:rsidR="001446A2" w:rsidRPr="00204A36">
        <w:rPr>
          <w:b w:val="0"/>
          <w:szCs w:val="24"/>
        </w:rPr>
        <w:t xml:space="preserve"> objektam</w:t>
      </w:r>
      <w:r w:rsidR="005A2592" w:rsidRPr="00204A36">
        <w:rPr>
          <w:b w:val="0"/>
          <w:szCs w:val="24"/>
        </w:rPr>
        <w:t>.</w:t>
      </w:r>
    </w:p>
    <w:p w14:paraId="0B9D049D" w14:textId="77777777" w:rsidR="00BC4E8A" w:rsidRPr="00204A36" w:rsidRDefault="00BC4E8A" w:rsidP="00002ADD">
      <w:pPr>
        <w:spacing w:after="0" w:line="240" w:lineRule="auto"/>
        <w:jc w:val="both"/>
        <w:rPr>
          <w:rFonts w:ascii="Times New Roman"/>
          <w:sz w:val="24"/>
          <w:szCs w:val="24"/>
        </w:rPr>
      </w:pPr>
    </w:p>
    <w:p w14:paraId="4CC5BD69" w14:textId="77777777" w:rsidR="00DB614E" w:rsidRPr="00204A36" w:rsidRDefault="00DB614E" w:rsidP="00BC4E8A">
      <w:pPr>
        <w:pBdr>
          <w:bottom w:val="single" w:sz="12" w:space="1" w:color="auto"/>
        </w:pBdr>
        <w:spacing w:after="0" w:line="240" w:lineRule="auto"/>
        <w:jc w:val="center"/>
        <w:rPr>
          <w:rFonts w:ascii="Times New Roman"/>
          <w:sz w:val="24"/>
          <w:szCs w:val="24"/>
        </w:rPr>
      </w:pPr>
    </w:p>
    <w:p w14:paraId="7CB8F5F8" w14:textId="77777777" w:rsidR="00DB614E" w:rsidRPr="00376332" w:rsidRDefault="00DB614E" w:rsidP="00BC4E8A">
      <w:pPr>
        <w:pBdr>
          <w:bottom w:val="single" w:sz="12" w:space="1" w:color="auto"/>
        </w:pBdr>
        <w:spacing w:after="0" w:line="240" w:lineRule="auto"/>
        <w:jc w:val="center"/>
        <w:rPr>
          <w:rFonts w:ascii="Times New Roman"/>
          <w:sz w:val="24"/>
          <w:szCs w:val="24"/>
        </w:rPr>
      </w:pPr>
    </w:p>
    <w:p w14:paraId="33F190FF" w14:textId="77777777" w:rsidR="00DB614E" w:rsidRPr="00376332" w:rsidRDefault="00DB614E" w:rsidP="00BC4E8A">
      <w:pPr>
        <w:pBdr>
          <w:bottom w:val="single" w:sz="12" w:space="1" w:color="auto"/>
        </w:pBdr>
        <w:spacing w:after="0" w:line="240" w:lineRule="auto"/>
        <w:jc w:val="center"/>
        <w:rPr>
          <w:rFonts w:ascii="Times New Roman"/>
          <w:sz w:val="24"/>
          <w:szCs w:val="24"/>
        </w:rPr>
      </w:pPr>
    </w:p>
    <w:p w14:paraId="1D710340" w14:textId="77777777" w:rsidR="00DB614E" w:rsidRPr="00376332" w:rsidRDefault="00DB614E" w:rsidP="00BC4E8A">
      <w:pPr>
        <w:pBdr>
          <w:bottom w:val="single" w:sz="12" w:space="1" w:color="auto"/>
        </w:pBdr>
        <w:spacing w:after="0" w:line="240" w:lineRule="auto"/>
        <w:jc w:val="center"/>
        <w:rPr>
          <w:rFonts w:ascii="Times New Roman"/>
          <w:sz w:val="24"/>
          <w:szCs w:val="24"/>
        </w:rPr>
      </w:pPr>
    </w:p>
    <w:p w14:paraId="21C6B1BC" w14:textId="13966B8B" w:rsidR="00BC4E8A" w:rsidRPr="00376332" w:rsidRDefault="00BC4E8A" w:rsidP="00BC4E8A">
      <w:pPr>
        <w:pBdr>
          <w:bottom w:val="single" w:sz="12" w:space="1" w:color="auto"/>
        </w:pBdr>
        <w:spacing w:after="0" w:line="240" w:lineRule="auto"/>
        <w:jc w:val="center"/>
        <w:rPr>
          <w:rFonts w:ascii="Times New Roman"/>
          <w:sz w:val="24"/>
          <w:szCs w:val="24"/>
        </w:rPr>
      </w:pPr>
      <w:r w:rsidRPr="00376332">
        <w:rPr>
          <w:rFonts w:ascii="Times New Roman"/>
          <w:sz w:val="24"/>
          <w:szCs w:val="24"/>
        </w:rPr>
        <w:lastRenderedPageBreak/>
        <w:t>IZGLĪTĪBAS IESTĀDE</w:t>
      </w:r>
    </w:p>
    <w:p w14:paraId="368BAB16" w14:textId="77777777" w:rsidR="00BC4E8A" w:rsidRPr="00376332" w:rsidRDefault="00BC4E8A" w:rsidP="00BC4E8A">
      <w:pPr>
        <w:spacing w:after="0" w:line="240" w:lineRule="auto"/>
        <w:jc w:val="center"/>
        <w:rPr>
          <w:rFonts w:ascii="Times New Roman"/>
          <w:b/>
          <w:sz w:val="24"/>
          <w:szCs w:val="24"/>
        </w:rPr>
      </w:pPr>
    </w:p>
    <w:tbl>
      <w:tblPr>
        <w:tblStyle w:val="Reatabula"/>
        <w:tblW w:w="10490" w:type="dxa"/>
        <w:tblInd w:w="-714" w:type="dxa"/>
        <w:tblLayout w:type="fixed"/>
        <w:tblLook w:val="04A0" w:firstRow="1" w:lastRow="0" w:firstColumn="1" w:lastColumn="0" w:noHBand="0" w:noVBand="1"/>
      </w:tblPr>
      <w:tblGrid>
        <w:gridCol w:w="2405"/>
        <w:gridCol w:w="1134"/>
        <w:gridCol w:w="1985"/>
        <w:gridCol w:w="1275"/>
        <w:gridCol w:w="993"/>
        <w:gridCol w:w="1275"/>
        <w:gridCol w:w="1423"/>
      </w:tblGrid>
      <w:tr w:rsidR="001E2DA7" w:rsidRPr="00376332" w14:paraId="748D70F8" w14:textId="40178588" w:rsidTr="001E2DA7">
        <w:tc>
          <w:tcPr>
            <w:tcW w:w="2405" w:type="dxa"/>
            <w:vAlign w:val="center"/>
          </w:tcPr>
          <w:p w14:paraId="35C13CF5" w14:textId="514C63A9"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Konkursa dalībnieka</w:t>
            </w:r>
          </w:p>
          <w:p w14:paraId="195533F6" w14:textId="1855FC6A"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vārds, uzvārds</w:t>
            </w:r>
          </w:p>
        </w:tc>
        <w:tc>
          <w:tcPr>
            <w:tcW w:w="1134" w:type="dxa"/>
            <w:vAlign w:val="center"/>
          </w:tcPr>
          <w:p w14:paraId="74B71598" w14:textId="77777777"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Vecums</w:t>
            </w:r>
          </w:p>
        </w:tc>
        <w:tc>
          <w:tcPr>
            <w:tcW w:w="1985" w:type="dxa"/>
            <w:vAlign w:val="center"/>
          </w:tcPr>
          <w:p w14:paraId="2EC44F06" w14:textId="77777777"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Darba nosaukums</w:t>
            </w:r>
          </w:p>
        </w:tc>
        <w:tc>
          <w:tcPr>
            <w:tcW w:w="1275" w:type="dxa"/>
            <w:vAlign w:val="center"/>
          </w:tcPr>
          <w:p w14:paraId="3C1854C0" w14:textId="6D942586"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Materiāls, tehnika</w:t>
            </w:r>
          </w:p>
        </w:tc>
        <w:tc>
          <w:tcPr>
            <w:tcW w:w="993" w:type="dxa"/>
            <w:vAlign w:val="center"/>
          </w:tcPr>
          <w:p w14:paraId="28F89B8C" w14:textId="65EFE3D9"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Izmērs</w:t>
            </w:r>
          </w:p>
        </w:tc>
        <w:tc>
          <w:tcPr>
            <w:tcW w:w="1275" w:type="dxa"/>
            <w:vAlign w:val="center"/>
          </w:tcPr>
          <w:p w14:paraId="0C780CBD" w14:textId="6E055501" w:rsidR="001E2DA7" w:rsidRPr="00376332" w:rsidRDefault="001E2DA7" w:rsidP="00002ADD">
            <w:pPr>
              <w:spacing w:after="0" w:line="240" w:lineRule="auto"/>
              <w:jc w:val="center"/>
              <w:rPr>
                <w:rFonts w:ascii="Times New Roman"/>
                <w:sz w:val="24"/>
                <w:szCs w:val="24"/>
              </w:rPr>
            </w:pPr>
            <w:r w:rsidRPr="00376332">
              <w:rPr>
                <w:rFonts w:ascii="Times New Roman"/>
                <w:sz w:val="24"/>
                <w:szCs w:val="24"/>
              </w:rPr>
              <w:t>Pedagoga vārds, uzvārds</w:t>
            </w:r>
          </w:p>
        </w:tc>
        <w:tc>
          <w:tcPr>
            <w:tcW w:w="1423" w:type="dxa"/>
          </w:tcPr>
          <w:p w14:paraId="616A7B89" w14:textId="729E530F" w:rsidR="001E2DA7" w:rsidRPr="00376332" w:rsidRDefault="001E2DA7" w:rsidP="00002ADD">
            <w:pPr>
              <w:spacing w:after="0" w:line="240" w:lineRule="auto"/>
              <w:jc w:val="center"/>
              <w:rPr>
                <w:rFonts w:ascii="Times New Roman"/>
                <w:sz w:val="24"/>
                <w:szCs w:val="24"/>
              </w:rPr>
            </w:pPr>
            <w:r>
              <w:rPr>
                <w:rFonts w:ascii="Times New Roman"/>
                <w:sz w:val="24"/>
                <w:szCs w:val="24"/>
              </w:rPr>
              <w:t xml:space="preserve">Pedagoga </w:t>
            </w:r>
            <w:proofErr w:type="spellStart"/>
            <w:r>
              <w:rPr>
                <w:rFonts w:ascii="Times New Roman"/>
                <w:sz w:val="24"/>
                <w:szCs w:val="24"/>
              </w:rPr>
              <w:t>kontakttālr</w:t>
            </w:r>
            <w:proofErr w:type="spellEnd"/>
            <w:r>
              <w:rPr>
                <w:rFonts w:ascii="Times New Roman"/>
                <w:sz w:val="24"/>
                <w:szCs w:val="24"/>
              </w:rPr>
              <w:t>.</w:t>
            </w:r>
          </w:p>
        </w:tc>
      </w:tr>
      <w:tr w:rsidR="001E2DA7" w:rsidRPr="00376332" w14:paraId="712C6656" w14:textId="26F10BD5" w:rsidTr="001E2DA7">
        <w:tc>
          <w:tcPr>
            <w:tcW w:w="2405" w:type="dxa"/>
          </w:tcPr>
          <w:p w14:paraId="7133D0C7" w14:textId="77777777" w:rsidR="001E2DA7" w:rsidRPr="00376332" w:rsidRDefault="001E2DA7" w:rsidP="00002ADD">
            <w:pPr>
              <w:spacing w:after="0" w:line="240" w:lineRule="auto"/>
              <w:jc w:val="both"/>
              <w:rPr>
                <w:rFonts w:ascii="Times New Roman"/>
                <w:sz w:val="24"/>
                <w:szCs w:val="24"/>
              </w:rPr>
            </w:pPr>
          </w:p>
        </w:tc>
        <w:tc>
          <w:tcPr>
            <w:tcW w:w="1134" w:type="dxa"/>
          </w:tcPr>
          <w:p w14:paraId="6BDD57B4" w14:textId="77777777" w:rsidR="001E2DA7" w:rsidRPr="00376332" w:rsidRDefault="001E2DA7" w:rsidP="00002ADD">
            <w:pPr>
              <w:spacing w:after="0" w:line="240" w:lineRule="auto"/>
              <w:jc w:val="both"/>
              <w:rPr>
                <w:rFonts w:ascii="Times New Roman"/>
                <w:sz w:val="24"/>
                <w:szCs w:val="24"/>
              </w:rPr>
            </w:pPr>
          </w:p>
        </w:tc>
        <w:tc>
          <w:tcPr>
            <w:tcW w:w="1985" w:type="dxa"/>
          </w:tcPr>
          <w:p w14:paraId="257A8682" w14:textId="77777777" w:rsidR="001E2DA7" w:rsidRPr="00376332" w:rsidRDefault="001E2DA7" w:rsidP="00002ADD">
            <w:pPr>
              <w:spacing w:after="0" w:line="240" w:lineRule="auto"/>
              <w:jc w:val="both"/>
              <w:rPr>
                <w:rFonts w:ascii="Times New Roman"/>
                <w:sz w:val="24"/>
                <w:szCs w:val="24"/>
              </w:rPr>
            </w:pPr>
          </w:p>
        </w:tc>
        <w:tc>
          <w:tcPr>
            <w:tcW w:w="1275" w:type="dxa"/>
          </w:tcPr>
          <w:p w14:paraId="6886F547" w14:textId="77777777" w:rsidR="001E2DA7" w:rsidRPr="00376332" w:rsidRDefault="001E2DA7" w:rsidP="00002ADD">
            <w:pPr>
              <w:spacing w:after="0" w:line="240" w:lineRule="auto"/>
              <w:jc w:val="both"/>
              <w:rPr>
                <w:rFonts w:ascii="Times New Roman"/>
                <w:sz w:val="24"/>
                <w:szCs w:val="24"/>
              </w:rPr>
            </w:pPr>
          </w:p>
        </w:tc>
        <w:tc>
          <w:tcPr>
            <w:tcW w:w="993" w:type="dxa"/>
          </w:tcPr>
          <w:p w14:paraId="0B203972" w14:textId="77777777" w:rsidR="001E2DA7" w:rsidRPr="00376332" w:rsidRDefault="001E2DA7" w:rsidP="00002ADD">
            <w:pPr>
              <w:spacing w:after="0" w:line="240" w:lineRule="auto"/>
              <w:jc w:val="both"/>
              <w:rPr>
                <w:rFonts w:ascii="Times New Roman"/>
                <w:sz w:val="24"/>
                <w:szCs w:val="24"/>
              </w:rPr>
            </w:pPr>
          </w:p>
        </w:tc>
        <w:tc>
          <w:tcPr>
            <w:tcW w:w="1275" w:type="dxa"/>
          </w:tcPr>
          <w:p w14:paraId="1C7C8CA5" w14:textId="0280328F" w:rsidR="001E2DA7" w:rsidRPr="00376332" w:rsidRDefault="001E2DA7" w:rsidP="00002ADD">
            <w:pPr>
              <w:spacing w:after="0" w:line="240" w:lineRule="auto"/>
              <w:jc w:val="both"/>
              <w:rPr>
                <w:rFonts w:ascii="Times New Roman"/>
                <w:sz w:val="24"/>
                <w:szCs w:val="24"/>
              </w:rPr>
            </w:pPr>
          </w:p>
        </w:tc>
        <w:tc>
          <w:tcPr>
            <w:tcW w:w="1423" w:type="dxa"/>
          </w:tcPr>
          <w:p w14:paraId="085FA401" w14:textId="77777777" w:rsidR="001E2DA7" w:rsidRPr="00376332" w:rsidRDefault="001E2DA7" w:rsidP="00002ADD">
            <w:pPr>
              <w:spacing w:after="0" w:line="240" w:lineRule="auto"/>
              <w:jc w:val="both"/>
              <w:rPr>
                <w:rFonts w:ascii="Times New Roman"/>
                <w:sz w:val="24"/>
                <w:szCs w:val="24"/>
              </w:rPr>
            </w:pPr>
          </w:p>
        </w:tc>
      </w:tr>
      <w:tr w:rsidR="001E2DA7" w:rsidRPr="00376332" w14:paraId="32ADDF51" w14:textId="21511982" w:rsidTr="001E2DA7">
        <w:tc>
          <w:tcPr>
            <w:tcW w:w="2405" w:type="dxa"/>
          </w:tcPr>
          <w:p w14:paraId="4F5EED9F" w14:textId="77777777" w:rsidR="001E2DA7" w:rsidRPr="00376332" w:rsidRDefault="001E2DA7" w:rsidP="00002ADD">
            <w:pPr>
              <w:spacing w:after="0" w:line="240" w:lineRule="auto"/>
              <w:jc w:val="both"/>
              <w:rPr>
                <w:rFonts w:ascii="Times New Roman"/>
                <w:sz w:val="24"/>
                <w:szCs w:val="24"/>
              </w:rPr>
            </w:pPr>
          </w:p>
        </w:tc>
        <w:tc>
          <w:tcPr>
            <w:tcW w:w="1134" w:type="dxa"/>
          </w:tcPr>
          <w:p w14:paraId="07CEDAAF" w14:textId="77777777" w:rsidR="001E2DA7" w:rsidRPr="00376332" w:rsidRDefault="001E2DA7" w:rsidP="00002ADD">
            <w:pPr>
              <w:spacing w:after="0" w:line="240" w:lineRule="auto"/>
              <w:jc w:val="both"/>
              <w:rPr>
                <w:rFonts w:ascii="Times New Roman"/>
                <w:sz w:val="24"/>
                <w:szCs w:val="24"/>
              </w:rPr>
            </w:pPr>
          </w:p>
        </w:tc>
        <w:tc>
          <w:tcPr>
            <w:tcW w:w="1985" w:type="dxa"/>
          </w:tcPr>
          <w:p w14:paraId="25A830F6" w14:textId="77777777" w:rsidR="001E2DA7" w:rsidRPr="00376332" w:rsidRDefault="001E2DA7" w:rsidP="00002ADD">
            <w:pPr>
              <w:spacing w:after="0" w:line="240" w:lineRule="auto"/>
              <w:jc w:val="both"/>
              <w:rPr>
                <w:rFonts w:ascii="Times New Roman"/>
                <w:sz w:val="24"/>
                <w:szCs w:val="24"/>
              </w:rPr>
            </w:pPr>
          </w:p>
        </w:tc>
        <w:tc>
          <w:tcPr>
            <w:tcW w:w="1275" w:type="dxa"/>
          </w:tcPr>
          <w:p w14:paraId="406B087C" w14:textId="77777777" w:rsidR="001E2DA7" w:rsidRPr="00376332" w:rsidRDefault="001E2DA7" w:rsidP="00002ADD">
            <w:pPr>
              <w:spacing w:after="0" w:line="240" w:lineRule="auto"/>
              <w:jc w:val="both"/>
              <w:rPr>
                <w:rFonts w:ascii="Times New Roman"/>
                <w:sz w:val="24"/>
                <w:szCs w:val="24"/>
              </w:rPr>
            </w:pPr>
          </w:p>
        </w:tc>
        <w:tc>
          <w:tcPr>
            <w:tcW w:w="993" w:type="dxa"/>
          </w:tcPr>
          <w:p w14:paraId="3D234846" w14:textId="77777777" w:rsidR="001E2DA7" w:rsidRPr="00376332" w:rsidRDefault="001E2DA7" w:rsidP="00002ADD">
            <w:pPr>
              <w:spacing w:after="0" w:line="240" w:lineRule="auto"/>
              <w:jc w:val="both"/>
              <w:rPr>
                <w:rFonts w:ascii="Times New Roman"/>
                <w:sz w:val="24"/>
                <w:szCs w:val="24"/>
              </w:rPr>
            </w:pPr>
          </w:p>
        </w:tc>
        <w:tc>
          <w:tcPr>
            <w:tcW w:w="1275" w:type="dxa"/>
          </w:tcPr>
          <w:p w14:paraId="653162F3" w14:textId="4A2D0B9C" w:rsidR="001E2DA7" w:rsidRPr="00376332" w:rsidRDefault="001E2DA7" w:rsidP="00002ADD">
            <w:pPr>
              <w:spacing w:after="0" w:line="240" w:lineRule="auto"/>
              <w:jc w:val="both"/>
              <w:rPr>
                <w:rFonts w:ascii="Times New Roman"/>
                <w:sz w:val="24"/>
                <w:szCs w:val="24"/>
              </w:rPr>
            </w:pPr>
          </w:p>
        </w:tc>
        <w:tc>
          <w:tcPr>
            <w:tcW w:w="1423" w:type="dxa"/>
          </w:tcPr>
          <w:p w14:paraId="3F4C47C0" w14:textId="77777777" w:rsidR="001E2DA7" w:rsidRPr="00376332" w:rsidRDefault="001E2DA7" w:rsidP="00002ADD">
            <w:pPr>
              <w:spacing w:after="0" w:line="240" w:lineRule="auto"/>
              <w:jc w:val="both"/>
              <w:rPr>
                <w:rFonts w:ascii="Times New Roman"/>
                <w:sz w:val="24"/>
                <w:szCs w:val="24"/>
              </w:rPr>
            </w:pPr>
          </w:p>
        </w:tc>
      </w:tr>
    </w:tbl>
    <w:p w14:paraId="5FFE23EA" w14:textId="77777777" w:rsidR="001446A2" w:rsidRPr="00376332" w:rsidRDefault="001446A2" w:rsidP="00002ADD">
      <w:pPr>
        <w:spacing w:after="0" w:line="240" w:lineRule="auto"/>
        <w:jc w:val="both"/>
        <w:rPr>
          <w:rFonts w:ascii="Times New Roman"/>
          <w:b/>
          <w:sz w:val="24"/>
          <w:szCs w:val="24"/>
        </w:rPr>
      </w:pPr>
    </w:p>
    <w:p w14:paraId="46EC4B82" w14:textId="77777777" w:rsidR="00376332" w:rsidRDefault="00376332" w:rsidP="00002ADD">
      <w:pPr>
        <w:spacing w:after="0" w:line="240" w:lineRule="auto"/>
        <w:jc w:val="both"/>
        <w:rPr>
          <w:rFonts w:ascii="Times New Roman"/>
          <w:b/>
          <w:sz w:val="24"/>
          <w:szCs w:val="24"/>
        </w:rPr>
      </w:pPr>
    </w:p>
    <w:p w14:paraId="7882BAF1" w14:textId="20F3E030" w:rsidR="00BC4E8A" w:rsidRPr="00376332" w:rsidRDefault="00F63910" w:rsidP="00002ADD">
      <w:pPr>
        <w:spacing w:after="0" w:line="240" w:lineRule="auto"/>
        <w:jc w:val="both"/>
        <w:rPr>
          <w:rFonts w:ascii="Times New Roman"/>
          <w:b/>
          <w:sz w:val="24"/>
          <w:szCs w:val="24"/>
        </w:rPr>
      </w:pPr>
      <w:r w:rsidRPr="00376332">
        <w:rPr>
          <w:rFonts w:ascii="Times New Roman"/>
          <w:b/>
          <w:sz w:val="24"/>
          <w:szCs w:val="24"/>
        </w:rPr>
        <w:t xml:space="preserve">Izstādes atklāšana, </w:t>
      </w:r>
      <w:r w:rsidR="008E4CE2" w:rsidRPr="00376332">
        <w:rPr>
          <w:rFonts w:ascii="Times New Roman"/>
          <w:b/>
          <w:sz w:val="24"/>
          <w:szCs w:val="24"/>
        </w:rPr>
        <w:t xml:space="preserve">skolotāju seminārs, </w:t>
      </w:r>
      <w:r w:rsidRPr="00376332">
        <w:rPr>
          <w:rFonts w:ascii="Times New Roman"/>
          <w:b/>
          <w:sz w:val="24"/>
          <w:szCs w:val="24"/>
        </w:rPr>
        <w:t xml:space="preserve">uzvarētāju </w:t>
      </w:r>
      <w:r w:rsidR="00BC4E8A" w:rsidRPr="00376332">
        <w:rPr>
          <w:rFonts w:ascii="Times New Roman"/>
          <w:b/>
          <w:sz w:val="24"/>
          <w:szCs w:val="24"/>
        </w:rPr>
        <w:t>apbalvošana</w:t>
      </w:r>
    </w:p>
    <w:p w14:paraId="3C37B60A" w14:textId="07BA6B08" w:rsidR="008F1753" w:rsidRPr="00376332" w:rsidRDefault="005A2592" w:rsidP="008F1753">
      <w:pPr>
        <w:spacing w:after="0" w:line="240" w:lineRule="auto"/>
        <w:jc w:val="both"/>
        <w:rPr>
          <w:rFonts w:ascii="Times New Roman"/>
          <w:sz w:val="24"/>
          <w:szCs w:val="24"/>
        </w:rPr>
      </w:pPr>
      <w:r w:rsidRPr="00376332">
        <w:rPr>
          <w:rFonts w:ascii="Times New Roman"/>
          <w:sz w:val="24"/>
          <w:szCs w:val="24"/>
        </w:rPr>
        <w:t xml:space="preserve">Konkursa </w:t>
      </w:r>
      <w:r w:rsidR="00F63910" w:rsidRPr="00376332">
        <w:rPr>
          <w:rFonts w:ascii="Times New Roman"/>
          <w:sz w:val="24"/>
          <w:szCs w:val="24"/>
        </w:rPr>
        <w:t xml:space="preserve">izstādes atklāšanas </w:t>
      </w:r>
      <w:r w:rsidR="00002ADD" w:rsidRPr="00376332">
        <w:rPr>
          <w:rFonts w:ascii="Times New Roman"/>
          <w:sz w:val="24"/>
          <w:szCs w:val="24"/>
        </w:rPr>
        <w:t>norisināsies 202</w:t>
      </w:r>
      <w:r w:rsidR="00A06575">
        <w:rPr>
          <w:rFonts w:ascii="Times New Roman"/>
          <w:sz w:val="24"/>
          <w:szCs w:val="24"/>
        </w:rPr>
        <w:t>5</w:t>
      </w:r>
      <w:r w:rsidR="00002ADD" w:rsidRPr="00376332">
        <w:rPr>
          <w:rFonts w:ascii="Times New Roman"/>
          <w:sz w:val="24"/>
          <w:szCs w:val="24"/>
        </w:rPr>
        <w:t>. </w:t>
      </w:r>
      <w:r w:rsidR="00F63910" w:rsidRPr="00376332">
        <w:rPr>
          <w:rFonts w:ascii="Times New Roman"/>
          <w:sz w:val="24"/>
          <w:szCs w:val="24"/>
        </w:rPr>
        <w:t>gada</w:t>
      </w:r>
      <w:r w:rsidR="00002ADD" w:rsidRPr="00376332">
        <w:rPr>
          <w:rFonts w:ascii="Times New Roman"/>
          <w:sz w:val="24"/>
          <w:szCs w:val="24"/>
        </w:rPr>
        <w:t> 21. </w:t>
      </w:r>
      <w:r w:rsidR="00265022" w:rsidRPr="00376332">
        <w:rPr>
          <w:rFonts w:ascii="Times New Roman"/>
          <w:sz w:val="24"/>
          <w:szCs w:val="24"/>
        </w:rPr>
        <w:t>augustā,</w:t>
      </w:r>
      <w:r w:rsidR="00F63910" w:rsidRPr="00376332">
        <w:rPr>
          <w:rFonts w:ascii="Times New Roman"/>
          <w:sz w:val="24"/>
          <w:szCs w:val="24"/>
        </w:rPr>
        <w:t xml:space="preserve"> </w:t>
      </w:r>
      <w:r w:rsidR="00376332" w:rsidRPr="00376332">
        <w:rPr>
          <w:rFonts w:ascii="Times New Roman"/>
          <w:sz w:val="24"/>
          <w:szCs w:val="24"/>
        </w:rPr>
        <w:t xml:space="preserve">Institūta iela 1B, </w:t>
      </w:r>
      <w:r w:rsidR="008F1753" w:rsidRPr="00376332">
        <w:rPr>
          <w:rFonts w:ascii="Times New Roman"/>
          <w:sz w:val="24"/>
          <w:szCs w:val="24"/>
        </w:rPr>
        <w:t>Ulbroka, Ropažu novads, Stopiņu pagasts.</w:t>
      </w:r>
    </w:p>
    <w:p w14:paraId="38CBB17A" w14:textId="05F2CD4A" w:rsidR="008E4CE2" w:rsidRPr="00376332" w:rsidRDefault="008E4CE2" w:rsidP="00002ADD">
      <w:pPr>
        <w:spacing w:after="0" w:line="240" w:lineRule="auto"/>
        <w:jc w:val="both"/>
        <w:rPr>
          <w:rFonts w:ascii="Times New Roman"/>
          <w:b/>
          <w:sz w:val="24"/>
          <w:szCs w:val="24"/>
        </w:rPr>
      </w:pPr>
      <w:r w:rsidRPr="00376332">
        <w:rPr>
          <w:rFonts w:ascii="Times New Roman"/>
          <w:sz w:val="24"/>
          <w:szCs w:val="24"/>
        </w:rPr>
        <w:t>Izstādes atklāšanas dienā tiek organizēts pedagogu profesionālās pilnveides un tālākizglītības seminā</w:t>
      </w:r>
      <w:r w:rsidR="00F50401">
        <w:rPr>
          <w:rFonts w:ascii="Times New Roman"/>
          <w:sz w:val="24"/>
          <w:szCs w:val="24"/>
        </w:rPr>
        <w:t>r</w:t>
      </w:r>
      <w:r w:rsidRPr="00376332">
        <w:rPr>
          <w:rFonts w:ascii="Times New Roman"/>
          <w:sz w:val="24"/>
          <w:szCs w:val="24"/>
        </w:rPr>
        <w:t>s, pedagogi saņem apliecību par pieda</w:t>
      </w:r>
      <w:r w:rsidR="004E05B5" w:rsidRPr="00376332">
        <w:rPr>
          <w:rFonts w:ascii="Times New Roman"/>
          <w:sz w:val="24"/>
          <w:szCs w:val="24"/>
        </w:rPr>
        <w:t>līšanos tālākizglītības kursos.</w:t>
      </w:r>
    </w:p>
    <w:p w14:paraId="38E28018" w14:textId="5B88C8A7" w:rsidR="008F1753" w:rsidRPr="00376332" w:rsidRDefault="00F63910" w:rsidP="008F1753">
      <w:pPr>
        <w:spacing w:after="0" w:line="240" w:lineRule="auto"/>
        <w:jc w:val="both"/>
        <w:rPr>
          <w:rFonts w:ascii="Times New Roman"/>
          <w:sz w:val="24"/>
          <w:szCs w:val="24"/>
        </w:rPr>
      </w:pPr>
      <w:r w:rsidRPr="00376332">
        <w:rPr>
          <w:rFonts w:ascii="Times New Roman"/>
          <w:sz w:val="24"/>
          <w:szCs w:val="24"/>
        </w:rPr>
        <w:t xml:space="preserve">Laureātu </w:t>
      </w:r>
      <w:r w:rsidR="005A2592" w:rsidRPr="00376332">
        <w:rPr>
          <w:rFonts w:ascii="Times New Roman"/>
          <w:sz w:val="24"/>
          <w:szCs w:val="24"/>
        </w:rPr>
        <w:t>izziņoš</w:t>
      </w:r>
      <w:r w:rsidR="00002ADD" w:rsidRPr="00376332">
        <w:rPr>
          <w:rFonts w:ascii="Times New Roman"/>
          <w:sz w:val="24"/>
          <w:szCs w:val="24"/>
        </w:rPr>
        <w:t>ana un apbalvošana notiks 202</w:t>
      </w:r>
      <w:r w:rsidR="00F50401">
        <w:rPr>
          <w:rFonts w:ascii="Times New Roman"/>
          <w:sz w:val="24"/>
          <w:szCs w:val="24"/>
        </w:rPr>
        <w:t>5</w:t>
      </w:r>
      <w:r w:rsidR="00002ADD" w:rsidRPr="00376332">
        <w:rPr>
          <w:rFonts w:ascii="Times New Roman"/>
          <w:sz w:val="24"/>
          <w:szCs w:val="24"/>
        </w:rPr>
        <w:t>. </w:t>
      </w:r>
      <w:r w:rsidR="005A2592" w:rsidRPr="00376332">
        <w:rPr>
          <w:rFonts w:ascii="Times New Roman"/>
          <w:sz w:val="24"/>
          <w:szCs w:val="24"/>
        </w:rPr>
        <w:t>gada</w:t>
      </w:r>
      <w:r w:rsidR="00002ADD" w:rsidRPr="00376332">
        <w:rPr>
          <w:rFonts w:ascii="Times New Roman"/>
          <w:sz w:val="24"/>
          <w:szCs w:val="24"/>
        </w:rPr>
        <w:t> 25. </w:t>
      </w:r>
      <w:r w:rsidRPr="00376332">
        <w:rPr>
          <w:rFonts w:ascii="Times New Roman"/>
          <w:sz w:val="24"/>
          <w:szCs w:val="24"/>
        </w:rPr>
        <w:t>se</w:t>
      </w:r>
      <w:r w:rsidR="00265022" w:rsidRPr="00376332">
        <w:rPr>
          <w:rFonts w:ascii="Times New Roman"/>
          <w:sz w:val="24"/>
          <w:szCs w:val="24"/>
        </w:rPr>
        <w:t>p</w:t>
      </w:r>
      <w:r w:rsidRPr="00376332">
        <w:rPr>
          <w:rFonts w:ascii="Times New Roman"/>
          <w:sz w:val="24"/>
          <w:szCs w:val="24"/>
        </w:rPr>
        <w:t xml:space="preserve">tembrī, </w:t>
      </w:r>
      <w:r w:rsidR="00376332" w:rsidRPr="00376332">
        <w:rPr>
          <w:rFonts w:ascii="Times New Roman"/>
          <w:sz w:val="24"/>
          <w:szCs w:val="24"/>
        </w:rPr>
        <w:t xml:space="preserve">Institūta iela 1B, </w:t>
      </w:r>
      <w:r w:rsidR="008F1753" w:rsidRPr="00376332">
        <w:rPr>
          <w:rFonts w:ascii="Times New Roman"/>
          <w:sz w:val="24"/>
          <w:szCs w:val="24"/>
        </w:rPr>
        <w:t>Ulbroka, Ropažu novads, Stopiņu pagasts.</w:t>
      </w:r>
    </w:p>
    <w:p w14:paraId="5E406C4F" w14:textId="32BDDD60" w:rsidR="00BC4E8A" w:rsidRPr="00376332" w:rsidRDefault="00BC4E8A" w:rsidP="00002ADD">
      <w:pPr>
        <w:spacing w:after="0" w:line="240" w:lineRule="auto"/>
        <w:jc w:val="both"/>
        <w:rPr>
          <w:rFonts w:ascii="Times New Roman"/>
          <w:b/>
          <w:sz w:val="24"/>
          <w:szCs w:val="24"/>
        </w:rPr>
      </w:pPr>
    </w:p>
    <w:p w14:paraId="5899056E" w14:textId="41F776E4" w:rsidR="005A2592" w:rsidRPr="00376332" w:rsidRDefault="00BC4E8A" w:rsidP="00002ADD">
      <w:pPr>
        <w:spacing w:after="0" w:line="240" w:lineRule="auto"/>
        <w:jc w:val="both"/>
        <w:rPr>
          <w:rFonts w:ascii="Times New Roman"/>
          <w:sz w:val="24"/>
          <w:szCs w:val="24"/>
        </w:rPr>
      </w:pPr>
      <w:r w:rsidRPr="00376332">
        <w:rPr>
          <w:rFonts w:ascii="Times New Roman"/>
          <w:b/>
          <w:sz w:val="24"/>
          <w:szCs w:val="24"/>
        </w:rPr>
        <w:t>Organizatoru tiesības</w:t>
      </w:r>
    </w:p>
    <w:p w14:paraId="5A4F66A9" w14:textId="16F88F50" w:rsidR="00521791" w:rsidRPr="00376332" w:rsidRDefault="005A2592" w:rsidP="008F1753">
      <w:pPr>
        <w:pStyle w:val="Bezatstarpm"/>
        <w:jc w:val="both"/>
        <w:rPr>
          <w:rFonts w:ascii="Times New Roman" w:hAnsi="Times New Roman" w:cs="Times New Roman"/>
          <w:bCs/>
          <w:lang w:val="lv-LV"/>
        </w:rPr>
      </w:pPr>
      <w:r w:rsidRPr="00376332">
        <w:rPr>
          <w:rFonts w:ascii="Times New Roman" w:hAnsi="Times New Roman" w:cs="Times New Roman"/>
          <w:lang w:val="lv-LV"/>
        </w:rPr>
        <w:t xml:space="preserve">Iesniedzot darbu konkursam, dalībnieks piekrīt, ka pasākuma laikā dalībnieki var tikt fotografēti vai filmēti, fotogrāfijas un audiovizuālais materiāls var tikt publiskots nekomerciālām vajadzībām. Konkursa rīkotājs patur tiesības publicēt un izstādīt darbus. </w:t>
      </w:r>
      <w:r w:rsidRPr="00376332">
        <w:rPr>
          <w:rFonts w:ascii="Times New Roman" w:hAnsi="Times New Roman" w:cs="Times New Roman"/>
          <w:bCs/>
          <w:lang w:val="lv-LV"/>
        </w:rPr>
        <w:t xml:space="preserve">Vides objekti tiek izstādīti Ulbrokas Mūzikas un mākslas skolas teritorijā, kā arī āra vidē, saskaņojot ar </w:t>
      </w:r>
      <w:r w:rsidR="00DB52F4">
        <w:rPr>
          <w:rFonts w:ascii="Times New Roman" w:hAnsi="Times New Roman" w:cs="Times New Roman"/>
          <w:bCs/>
          <w:lang w:val="lv-LV"/>
        </w:rPr>
        <w:t>Ropažu</w:t>
      </w:r>
      <w:r w:rsidRPr="00376332">
        <w:rPr>
          <w:rFonts w:ascii="Times New Roman" w:hAnsi="Times New Roman" w:cs="Times New Roman"/>
          <w:bCs/>
          <w:lang w:val="lv-LV"/>
        </w:rPr>
        <w:t xml:space="preserve"> novada domi.</w:t>
      </w:r>
      <w:r w:rsidR="008E4CE2" w:rsidRPr="00376332">
        <w:rPr>
          <w:rFonts w:ascii="Times New Roman" w:hAnsi="Times New Roman" w:cs="Times New Roman"/>
          <w:bCs/>
          <w:lang w:val="lv-LV"/>
        </w:rPr>
        <w:t xml:space="preserve"> </w:t>
      </w:r>
      <w:r w:rsidRPr="00376332">
        <w:rPr>
          <w:rFonts w:ascii="Times New Roman" w:hAnsi="Times New Roman" w:cs="Times New Roman"/>
          <w:bCs/>
          <w:lang w:val="lv-LV"/>
        </w:rPr>
        <w:t xml:space="preserve">Vides objektu izstāde norisinās </w:t>
      </w:r>
      <w:r w:rsidR="008F1753" w:rsidRPr="00376332">
        <w:rPr>
          <w:rFonts w:ascii="Times New Roman" w:hAnsi="Times New Roman" w:cs="Times New Roman"/>
          <w:bCs/>
          <w:lang w:val="lv-LV"/>
        </w:rPr>
        <w:t>3 mēnešus</w:t>
      </w:r>
      <w:r w:rsidRPr="00376332">
        <w:rPr>
          <w:rFonts w:ascii="Times New Roman" w:hAnsi="Times New Roman" w:cs="Times New Roman"/>
          <w:bCs/>
          <w:lang w:val="lv-LV"/>
        </w:rPr>
        <w:t xml:space="preserve">. Darba iesniedzēji ir atbildīgi </w:t>
      </w:r>
      <w:r w:rsidR="00BC4E8A" w:rsidRPr="00376332">
        <w:rPr>
          <w:rFonts w:ascii="Times New Roman" w:hAnsi="Times New Roman" w:cs="Times New Roman"/>
          <w:bCs/>
          <w:lang w:val="lv-LV"/>
        </w:rPr>
        <w:t xml:space="preserve">par objekta uzstādīšanu </w:t>
      </w:r>
      <w:r w:rsidRPr="00376332">
        <w:rPr>
          <w:rFonts w:ascii="Times New Roman" w:hAnsi="Times New Roman" w:cs="Times New Roman"/>
          <w:bCs/>
          <w:lang w:val="lv-LV"/>
        </w:rPr>
        <w:t xml:space="preserve">vidē. Pēc izstādes noslēguma datuma darba iesniedzēji ir atbildīgi </w:t>
      </w:r>
      <w:r w:rsidR="008E4CE2" w:rsidRPr="00376332">
        <w:rPr>
          <w:rFonts w:ascii="Times New Roman" w:hAnsi="Times New Roman" w:cs="Times New Roman"/>
          <w:bCs/>
          <w:lang w:val="lv-LV"/>
        </w:rPr>
        <w:t xml:space="preserve">par vides objektu </w:t>
      </w:r>
      <w:r w:rsidR="00002ADD" w:rsidRPr="00376332">
        <w:rPr>
          <w:rFonts w:ascii="Times New Roman" w:hAnsi="Times New Roman" w:cs="Times New Roman"/>
          <w:bCs/>
          <w:lang w:val="lv-LV"/>
        </w:rPr>
        <w:t>demo</w:t>
      </w:r>
      <w:r w:rsidRPr="00376332">
        <w:rPr>
          <w:rFonts w:ascii="Times New Roman" w:hAnsi="Times New Roman" w:cs="Times New Roman"/>
          <w:bCs/>
          <w:lang w:val="lv-LV"/>
        </w:rPr>
        <w:t>ntē</w:t>
      </w:r>
      <w:r w:rsidR="008E4CE2" w:rsidRPr="00376332">
        <w:rPr>
          <w:rFonts w:ascii="Times New Roman" w:hAnsi="Times New Roman" w:cs="Times New Roman"/>
          <w:bCs/>
          <w:lang w:val="lv-LV"/>
        </w:rPr>
        <w:t>šanu</w:t>
      </w:r>
      <w:r w:rsidRPr="00376332">
        <w:rPr>
          <w:rFonts w:ascii="Times New Roman" w:hAnsi="Times New Roman" w:cs="Times New Roman"/>
          <w:bCs/>
          <w:lang w:val="lv-LV"/>
        </w:rPr>
        <w:t>, vai arī t</w:t>
      </w:r>
      <w:r w:rsidR="008E4CE2" w:rsidRPr="00376332">
        <w:rPr>
          <w:rFonts w:ascii="Times New Roman" w:hAnsi="Times New Roman" w:cs="Times New Roman"/>
          <w:bCs/>
          <w:lang w:val="lv-LV"/>
        </w:rPr>
        <w:t>ie tiek utilizēti</w:t>
      </w:r>
      <w:r w:rsidR="00BC4E8A" w:rsidRPr="00376332">
        <w:rPr>
          <w:rFonts w:ascii="Times New Roman" w:hAnsi="Times New Roman" w:cs="Times New Roman"/>
          <w:bCs/>
          <w:lang w:val="lv-LV"/>
        </w:rPr>
        <w:t xml:space="preserve"> pēc norādītā demontēšanas laika.</w:t>
      </w:r>
      <w:r w:rsidR="008F1753" w:rsidRPr="00376332">
        <w:rPr>
          <w:rFonts w:ascii="Times New Roman" w:hAnsi="Times New Roman" w:cs="Times New Roman"/>
          <w:bCs/>
          <w:lang w:val="lv-LV"/>
        </w:rPr>
        <w:t xml:space="preserve"> </w:t>
      </w:r>
      <w:r w:rsidRPr="00376332">
        <w:rPr>
          <w:rFonts w:ascii="Times New Roman" w:hAnsi="Times New Roman" w:cs="Times New Roman"/>
          <w:bCs/>
          <w:lang w:val="lv-LV"/>
        </w:rPr>
        <w:t xml:space="preserve">Godalgotie vides objekti pēc darba iesniedzēja savstarpējas vienošanās ar </w:t>
      </w:r>
      <w:r w:rsidR="008F1753" w:rsidRPr="00376332">
        <w:rPr>
          <w:rFonts w:ascii="Times New Roman" w:hAnsi="Times New Roman" w:cs="Times New Roman"/>
          <w:bCs/>
          <w:lang w:val="lv-LV"/>
        </w:rPr>
        <w:t xml:space="preserve">Ropažu </w:t>
      </w:r>
      <w:r w:rsidRPr="00376332">
        <w:rPr>
          <w:rFonts w:ascii="Times New Roman" w:hAnsi="Times New Roman" w:cs="Times New Roman"/>
          <w:bCs/>
          <w:lang w:val="lv-LV"/>
        </w:rPr>
        <w:t xml:space="preserve">novada </w:t>
      </w:r>
      <w:r w:rsidR="008F1753" w:rsidRPr="00376332">
        <w:rPr>
          <w:rFonts w:ascii="Times New Roman" w:hAnsi="Times New Roman" w:cs="Times New Roman"/>
          <w:bCs/>
          <w:lang w:val="lv-LV"/>
        </w:rPr>
        <w:t xml:space="preserve">pašvaldību </w:t>
      </w:r>
      <w:r w:rsidRPr="00376332">
        <w:rPr>
          <w:rFonts w:ascii="Times New Roman" w:hAnsi="Times New Roman" w:cs="Times New Roman"/>
          <w:bCs/>
          <w:lang w:val="lv-LV"/>
        </w:rPr>
        <w:t>var tikt ekspo</w:t>
      </w:r>
      <w:r w:rsidR="00400CB1" w:rsidRPr="00376332">
        <w:rPr>
          <w:rFonts w:ascii="Times New Roman" w:hAnsi="Times New Roman" w:cs="Times New Roman"/>
          <w:bCs/>
          <w:lang w:val="lv-LV"/>
        </w:rPr>
        <w:t xml:space="preserve">nēti </w:t>
      </w:r>
      <w:r w:rsidR="008F1753" w:rsidRPr="00376332">
        <w:rPr>
          <w:rFonts w:ascii="Times New Roman" w:hAnsi="Times New Roman" w:cs="Times New Roman"/>
          <w:bCs/>
          <w:lang w:val="lv-LV"/>
        </w:rPr>
        <w:t>Ropažu</w:t>
      </w:r>
      <w:r w:rsidR="00400CB1" w:rsidRPr="00376332">
        <w:rPr>
          <w:rFonts w:ascii="Times New Roman" w:hAnsi="Times New Roman" w:cs="Times New Roman"/>
          <w:bCs/>
          <w:lang w:val="lv-LV"/>
        </w:rPr>
        <w:t xml:space="preserve"> novadā ilglaicīgi.</w:t>
      </w:r>
    </w:p>
    <w:sectPr w:rsidR="00521791" w:rsidRPr="00376332" w:rsidSect="00376332">
      <w:pgSz w:w="11900" w:h="16840"/>
      <w:pgMar w:top="548" w:right="1440" w:bottom="94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4D9"/>
    <w:multiLevelType w:val="multilevel"/>
    <w:tmpl w:val="E006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F1731"/>
    <w:multiLevelType w:val="hybridMultilevel"/>
    <w:tmpl w:val="D2384D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A26EA7"/>
    <w:multiLevelType w:val="hybridMultilevel"/>
    <w:tmpl w:val="902A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E4B37"/>
    <w:multiLevelType w:val="hybridMultilevel"/>
    <w:tmpl w:val="5FB29FD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E8011F5"/>
    <w:multiLevelType w:val="hybridMultilevel"/>
    <w:tmpl w:val="268C1C9A"/>
    <w:lvl w:ilvl="0" w:tplc="04260001">
      <w:start w:val="1"/>
      <w:numFmt w:val="bullet"/>
      <w:lvlText w:val=""/>
      <w:lvlJc w:val="left"/>
      <w:pPr>
        <w:ind w:left="2210" w:hanging="360"/>
      </w:pPr>
      <w:rPr>
        <w:rFonts w:ascii="Symbol" w:hAnsi="Symbol" w:hint="default"/>
      </w:rPr>
    </w:lvl>
    <w:lvl w:ilvl="1" w:tplc="04260003" w:tentative="1">
      <w:start w:val="1"/>
      <w:numFmt w:val="bullet"/>
      <w:lvlText w:val="o"/>
      <w:lvlJc w:val="left"/>
      <w:pPr>
        <w:ind w:left="2930" w:hanging="360"/>
      </w:pPr>
      <w:rPr>
        <w:rFonts w:ascii="Courier New" w:hAnsi="Courier New" w:cs="Courier New" w:hint="default"/>
      </w:rPr>
    </w:lvl>
    <w:lvl w:ilvl="2" w:tplc="04260005" w:tentative="1">
      <w:start w:val="1"/>
      <w:numFmt w:val="bullet"/>
      <w:lvlText w:val=""/>
      <w:lvlJc w:val="left"/>
      <w:pPr>
        <w:ind w:left="3650" w:hanging="360"/>
      </w:pPr>
      <w:rPr>
        <w:rFonts w:ascii="Wingdings" w:hAnsi="Wingdings" w:hint="default"/>
      </w:rPr>
    </w:lvl>
    <w:lvl w:ilvl="3" w:tplc="04260001" w:tentative="1">
      <w:start w:val="1"/>
      <w:numFmt w:val="bullet"/>
      <w:lvlText w:val=""/>
      <w:lvlJc w:val="left"/>
      <w:pPr>
        <w:ind w:left="4370" w:hanging="360"/>
      </w:pPr>
      <w:rPr>
        <w:rFonts w:ascii="Symbol" w:hAnsi="Symbol" w:hint="default"/>
      </w:rPr>
    </w:lvl>
    <w:lvl w:ilvl="4" w:tplc="04260003" w:tentative="1">
      <w:start w:val="1"/>
      <w:numFmt w:val="bullet"/>
      <w:lvlText w:val="o"/>
      <w:lvlJc w:val="left"/>
      <w:pPr>
        <w:ind w:left="5090" w:hanging="360"/>
      </w:pPr>
      <w:rPr>
        <w:rFonts w:ascii="Courier New" w:hAnsi="Courier New" w:cs="Courier New" w:hint="default"/>
      </w:rPr>
    </w:lvl>
    <w:lvl w:ilvl="5" w:tplc="04260005" w:tentative="1">
      <w:start w:val="1"/>
      <w:numFmt w:val="bullet"/>
      <w:lvlText w:val=""/>
      <w:lvlJc w:val="left"/>
      <w:pPr>
        <w:ind w:left="5810" w:hanging="360"/>
      </w:pPr>
      <w:rPr>
        <w:rFonts w:ascii="Wingdings" w:hAnsi="Wingdings" w:hint="default"/>
      </w:rPr>
    </w:lvl>
    <w:lvl w:ilvl="6" w:tplc="04260001" w:tentative="1">
      <w:start w:val="1"/>
      <w:numFmt w:val="bullet"/>
      <w:lvlText w:val=""/>
      <w:lvlJc w:val="left"/>
      <w:pPr>
        <w:ind w:left="6530" w:hanging="360"/>
      </w:pPr>
      <w:rPr>
        <w:rFonts w:ascii="Symbol" w:hAnsi="Symbol" w:hint="default"/>
      </w:rPr>
    </w:lvl>
    <w:lvl w:ilvl="7" w:tplc="04260003" w:tentative="1">
      <w:start w:val="1"/>
      <w:numFmt w:val="bullet"/>
      <w:lvlText w:val="o"/>
      <w:lvlJc w:val="left"/>
      <w:pPr>
        <w:ind w:left="7250" w:hanging="360"/>
      </w:pPr>
      <w:rPr>
        <w:rFonts w:ascii="Courier New" w:hAnsi="Courier New" w:cs="Courier New" w:hint="default"/>
      </w:rPr>
    </w:lvl>
    <w:lvl w:ilvl="8" w:tplc="04260005" w:tentative="1">
      <w:start w:val="1"/>
      <w:numFmt w:val="bullet"/>
      <w:lvlText w:val=""/>
      <w:lvlJc w:val="left"/>
      <w:pPr>
        <w:ind w:left="7970" w:hanging="360"/>
      </w:pPr>
      <w:rPr>
        <w:rFonts w:ascii="Wingdings" w:hAnsi="Wingdings" w:hint="default"/>
      </w:rPr>
    </w:lvl>
  </w:abstractNum>
  <w:abstractNum w:abstractNumId="5" w15:restartNumberingAfterBreak="0">
    <w:nsid w:val="760A22C1"/>
    <w:multiLevelType w:val="hybridMultilevel"/>
    <w:tmpl w:val="D83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C32F1"/>
    <w:multiLevelType w:val="hybridMultilevel"/>
    <w:tmpl w:val="E80E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0483B"/>
    <w:multiLevelType w:val="hybridMultilevel"/>
    <w:tmpl w:val="94CE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33482">
    <w:abstractNumId w:val="0"/>
  </w:num>
  <w:num w:numId="2" w16cid:durableId="241572709">
    <w:abstractNumId w:val="7"/>
  </w:num>
  <w:num w:numId="3" w16cid:durableId="45377491">
    <w:abstractNumId w:val="2"/>
  </w:num>
  <w:num w:numId="4" w16cid:durableId="1759788108">
    <w:abstractNumId w:val="1"/>
  </w:num>
  <w:num w:numId="5" w16cid:durableId="910189251">
    <w:abstractNumId w:val="4"/>
  </w:num>
  <w:num w:numId="6" w16cid:durableId="750931043">
    <w:abstractNumId w:val="5"/>
  </w:num>
  <w:num w:numId="7" w16cid:durableId="1109081207">
    <w:abstractNumId w:val="6"/>
  </w:num>
  <w:num w:numId="8" w16cid:durableId="90953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91"/>
    <w:rsid w:val="00002ADD"/>
    <w:rsid w:val="00007D24"/>
    <w:rsid w:val="00036A08"/>
    <w:rsid w:val="000608BD"/>
    <w:rsid w:val="00104BA8"/>
    <w:rsid w:val="001446A2"/>
    <w:rsid w:val="001E2DA7"/>
    <w:rsid w:val="001F0693"/>
    <w:rsid w:val="00204A36"/>
    <w:rsid w:val="00223298"/>
    <w:rsid w:val="00230E66"/>
    <w:rsid w:val="00265022"/>
    <w:rsid w:val="002B4A06"/>
    <w:rsid w:val="002E7803"/>
    <w:rsid w:val="00303BF5"/>
    <w:rsid w:val="0031065A"/>
    <w:rsid w:val="0034603C"/>
    <w:rsid w:val="00376332"/>
    <w:rsid w:val="003F183F"/>
    <w:rsid w:val="00400CB1"/>
    <w:rsid w:val="00442813"/>
    <w:rsid w:val="004471C7"/>
    <w:rsid w:val="004518FD"/>
    <w:rsid w:val="004710D0"/>
    <w:rsid w:val="004A139A"/>
    <w:rsid w:val="004E05B5"/>
    <w:rsid w:val="00521791"/>
    <w:rsid w:val="0053043F"/>
    <w:rsid w:val="00551804"/>
    <w:rsid w:val="005A2592"/>
    <w:rsid w:val="006355CF"/>
    <w:rsid w:val="0068630A"/>
    <w:rsid w:val="006E0B22"/>
    <w:rsid w:val="006F5E4E"/>
    <w:rsid w:val="007726D4"/>
    <w:rsid w:val="007A5139"/>
    <w:rsid w:val="007C0731"/>
    <w:rsid w:val="00851803"/>
    <w:rsid w:val="00887069"/>
    <w:rsid w:val="008E07CF"/>
    <w:rsid w:val="008E4CE2"/>
    <w:rsid w:val="008E7CD4"/>
    <w:rsid w:val="008F1753"/>
    <w:rsid w:val="009103D5"/>
    <w:rsid w:val="00943A71"/>
    <w:rsid w:val="009A5E93"/>
    <w:rsid w:val="00A06575"/>
    <w:rsid w:val="00AA2DB2"/>
    <w:rsid w:val="00AC7731"/>
    <w:rsid w:val="00BC251E"/>
    <w:rsid w:val="00BC4E8A"/>
    <w:rsid w:val="00C85698"/>
    <w:rsid w:val="00D2634F"/>
    <w:rsid w:val="00D27A0C"/>
    <w:rsid w:val="00DB52F4"/>
    <w:rsid w:val="00DB614E"/>
    <w:rsid w:val="00E356A2"/>
    <w:rsid w:val="00E35799"/>
    <w:rsid w:val="00E525DE"/>
    <w:rsid w:val="00EB156E"/>
    <w:rsid w:val="00F50401"/>
    <w:rsid w:val="00F63910"/>
    <w:rsid w:val="00FB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2DEFE"/>
  <w15:docId w15:val="{42E1334B-20B0-4A5B-A80C-73EAA4FB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1791"/>
    <w:pPr>
      <w:spacing w:after="160" w:line="259" w:lineRule="auto"/>
    </w:pPr>
    <w:rPr>
      <w:rFonts w:eastAsia="Times New Roman" w:hAnsi="Times New Roman" w:cs="Times New Roman"/>
      <w:sz w:val="22"/>
      <w:szCs w:val="22"/>
      <w:lang w:val="lv-LV" w:eastAsia="lv-LV"/>
    </w:rPr>
  </w:style>
  <w:style w:type="paragraph" w:styleId="Virsraksts3">
    <w:name w:val="heading 3"/>
    <w:basedOn w:val="Parasts"/>
    <w:next w:val="Parasts"/>
    <w:link w:val="Virsraksts3Rakstz"/>
    <w:qFormat/>
    <w:rsid w:val="00204A36"/>
    <w:pPr>
      <w:keepNext/>
      <w:spacing w:after="0" w:line="240" w:lineRule="auto"/>
      <w:jc w:val="center"/>
      <w:outlineLvl w:val="2"/>
    </w:pPr>
    <w:rPr>
      <w:rFonts w:ascii="Times New Roman"/>
      <w:b/>
      <w:sz w:val="24"/>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521791"/>
    <w:pPr>
      <w:spacing w:before="100" w:beforeAutospacing="1" w:after="100" w:afterAutospacing="1"/>
    </w:pPr>
    <w:rPr>
      <w:rFonts w:ascii="Times New Roman"/>
      <w:lang w:eastAsia="en-GB"/>
    </w:rPr>
  </w:style>
  <w:style w:type="paragraph" w:styleId="Bezatstarpm">
    <w:name w:val="No Spacing"/>
    <w:uiPriority w:val="1"/>
    <w:qFormat/>
    <w:rsid w:val="00521791"/>
  </w:style>
  <w:style w:type="paragraph" w:styleId="Sarakstarindkopa">
    <w:name w:val="List Paragraph"/>
    <w:basedOn w:val="Parasts"/>
    <w:uiPriority w:val="34"/>
    <w:qFormat/>
    <w:rsid w:val="00AA2DB2"/>
    <w:pPr>
      <w:ind w:left="720"/>
      <w:contextualSpacing/>
    </w:pPr>
  </w:style>
  <w:style w:type="character" w:styleId="Hipersaite">
    <w:name w:val="Hyperlink"/>
    <w:basedOn w:val="Noklusjumarindkopasfonts"/>
    <w:uiPriority w:val="99"/>
    <w:unhideWhenUsed/>
    <w:rsid w:val="005A2592"/>
    <w:rPr>
      <w:color w:val="0563C1" w:themeColor="hyperlink"/>
      <w:u w:val="single"/>
    </w:rPr>
  </w:style>
  <w:style w:type="table" w:styleId="Reatabula">
    <w:name w:val="Table Grid"/>
    <w:basedOn w:val="Parastatabula"/>
    <w:uiPriority w:val="39"/>
    <w:rsid w:val="005A2592"/>
    <w:rPr>
      <w:rFonts w:eastAsia="Times New Roman" w:hAnsi="Times New Roman" w:cs="Times New Roman"/>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76332"/>
    <w:rPr>
      <w:color w:val="605E5C"/>
      <w:shd w:val="clear" w:color="auto" w:fill="E1DFDD"/>
    </w:rPr>
  </w:style>
  <w:style w:type="character" w:customStyle="1" w:styleId="Virsraksts3Rakstz">
    <w:name w:val="Virsraksts 3 Rakstz."/>
    <w:basedOn w:val="Noklusjumarindkopasfonts"/>
    <w:link w:val="Virsraksts3"/>
    <w:rsid w:val="00204A36"/>
    <w:rPr>
      <w:rFonts w:ascii="Times New Roman" w:eastAsia="Times New Roman" w:hAnsi="Times New Roman" w:cs="Times New Roman"/>
      <w:b/>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77587">
      <w:bodyDiv w:val="1"/>
      <w:marLeft w:val="0"/>
      <w:marRight w:val="0"/>
      <w:marTop w:val="0"/>
      <w:marBottom w:val="0"/>
      <w:divBdr>
        <w:top w:val="none" w:sz="0" w:space="0" w:color="auto"/>
        <w:left w:val="none" w:sz="0" w:space="0" w:color="auto"/>
        <w:bottom w:val="none" w:sz="0" w:space="0" w:color="auto"/>
        <w:right w:val="none" w:sz="0" w:space="0" w:color="auto"/>
      </w:divBdr>
      <w:divsChild>
        <w:div w:id="588009038">
          <w:marLeft w:val="0"/>
          <w:marRight w:val="0"/>
          <w:marTop w:val="0"/>
          <w:marBottom w:val="0"/>
          <w:divBdr>
            <w:top w:val="none" w:sz="0" w:space="0" w:color="auto"/>
            <w:left w:val="none" w:sz="0" w:space="0" w:color="auto"/>
            <w:bottom w:val="none" w:sz="0" w:space="0" w:color="auto"/>
            <w:right w:val="none" w:sz="0" w:space="0" w:color="auto"/>
          </w:divBdr>
          <w:divsChild>
            <w:div w:id="677122984">
              <w:marLeft w:val="0"/>
              <w:marRight w:val="0"/>
              <w:marTop w:val="0"/>
              <w:marBottom w:val="0"/>
              <w:divBdr>
                <w:top w:val="none" w:sz="0" w:space="0" w:color="auto"/>
                <w:left w:val="none" w:sz="0" w:space="0" w:color="auto"/>
                <w:bottom w:val="none" w:sz="0" w:space="0" w:color="auto"/>
                <w:right w:val="none" w:sz="0" w:space="0" w:color="auto"/>
              </w:divBdr>
              <w:divsChild>
                <w:div w:id="13020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5256">
      <w:bodyDiv w:val="1"/>
      <w:marLeft w:val="0"/>
      <w:marRight w:val="0"/>
      <w:marTop w:val="0"/>
      <w:marBottom w:val="0"/>
      <w:divBdr>
        <w:top w:val="none" w:sz="0" w:space="0" w:color="auto"/>
        <w:left w:val="none" w:sz="0" w:space="0" w:color="auto"/>
        <w:bottom w:val="none" w:sz="0" w:space="0" w:color="auto"/>
        <w:right w:val="none" w:sz="0" w:space="0" w:color="auto"/>
      </w:divBdr>
      <w:divsChild>
        <w:div w:id="10032154">
          <w:marLeft w:val="0"/>
          <w:marRight w:val="0"/>
          <w:marTop w:val="0"/>
          <w:marBottom w:val="0"/>
          <w:divBdr>
            <w:top w:val="none" w:sz="0" w:space="0" w:color="auto"/>
            <w:left w:val="none" w:sz="0" w:space="0" w:color="auto"/>
            <w:bottom w:val="none" w:sz="0" w:space="0" w:color="auto"/>
            <w:right w:val="none" w:sz="0" w:space="0" w:color="auto"/>
          </w:divBdr>
          <w:divsChild>
            <w:div w:id="852063614">
              <w:marLeft w:val="0"/>
              <w:marRight w:val="0"/>
              <w:marTop w:val="0"/>
              <w:marBottom w:val="0"/>
              <w:divBdr>
                <w:top w:val="none" w:sz="0" w:space="0" w:color="auto"/>
                <w:left w:val="none" w:sz="0" w:space="0" w:color="auto"/>
                <w:bottom w:val="none" w:sz="0" w:space="0" w:color="auto"/>
                <w:right w:val="none" w:sz="0" w:space="0" w:color="auto"/>
              </w:divBdr>
              <w:divsChild>
                <w:div w:id="3365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4050">
      <w:bodyDiv w:val="1"/>
      <w:marLeft w:val="0"/>
      <w:marRight w:val="0"/>
      <w:marTop w:val="0"/>
      <w:marBottom w:val="0"/>
      <w:divBdr>
        <w:top w:val="none" w:sz="0" w:space="0" w:color="auto"/>
        <w:left w:val="none" w:sz="0" w:space="0" w:color="auto"/>
        <w:bottom w:val="none" w:sz="0" w:space="0" w:color="auto"/>
        <w:right w:val="none" w:sz="0" w:space="0" w:color="auto"/>
      </w:divBdr>
      <w:divsChild>
        <w:div w:id="2516155">
          <w:marLeft w:val="0"/>
          <w:marRight w:val="0"/>
          <w:marTop w:val="0"/>
          <w:marBottom w:val="0"/>
          <w:divBdr>
            <w:top w:val="none" w:sz="0" w:space="0" w:color="auto"/>
            <w:left w:val="none" w:sz="0" w:space="0" w:color="auto"/>
            <w:bottom w:val="none" w:sz="0" w:space="0" w:color="auto"/>
            <w:right w:val="none" w:sz="0" w:space="0" w:color="auto"/>
          </w:divBdr>
          <w:divsChild>
            <w:div w:id="2069523644">
              <w:marLeft w:val="0"/>
              <w:marRight w:val="0"/>
              <w:marTop w:val="0"/>
              <w:marBottom w:val="0"/>
              <w:divBdr>
                <w:top w:val="none" w:sz="0" w:space="0" w:color="auto"/>
                <w:left w:val="none" w:sz="0" w:space="0" w:color="auto"/>
                <w:bottom w:val="none" w:sz="0" w:space="0" w:color="auto"/>
                <w:right w:val="none" w:sz="0" w:space="0" w:color="auto"/>
              </w:divBdr>
              <w:divsChild>
                <w:div w:id="11791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muzikas.skola@ropaz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lbrokas.mms@ropazi.lv" TargetMode="External"/><Relationship Id="rId4" Type="http://schemas.openxmlformats.org/officeDocument/2006/relationships/settings" Target="settings.xml"/><Relationship Id="rId9" Type="http://schemas.openxmlformats.org/officeDocument/2006/relationships/hyperlink" Target="https://tezaur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506C-533A-6E46-A20C-2753E952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3173</Words>
  <Characters>1809</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Podgaiska</dc:creator>
  <cp:keywords/>
  <dc:description/>
  <cp:lastModifiedBy>Māra Kalve</cp:lastModifiedBy>
  <cp:revision>2</cp:revision>
  <dcterms:created xsi:type="dcterms:W3CDTF">2025-01-13T07:29:00Z</dcterms:created>
  <dcterms:modified xsi:type="dcterms:W3CDTF">2025-01-13T07:29:00Z</dcterms:modified>
</cp:coreProperties>
</file>