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4D66" w14:textId="77777777" w:rsidR="00CC7ED8" w:rsidRPr="00144D43" w:rsidRDefault="00CC7ED8" w:rsidP="00CC7ED8">
      <w:pPr>
        <w:pStyle w:val="Virsraksts1"/>
        <w:numPr>
          <w:ilvl w:val="0"/>
          <w:numId w:val="2"/>
        </w:numPr>
        <w:jc w:val="right"/>
        <w:rPr>
          <w:b w:val="0"/>
          <w:bCs w:val="0"/>
          <w:color w:val="4472C4" w:themeColor="accent1"/>
        </w:rPr>
      </w:pPr>
      <w:bookmarkStart w:id="0" w:name="_Toc162971191"/>
      <w:r w:rsidRPr="00144D43">
        <w:rPr>
          <w:color w:val="4472C4" w:themeColor="accent1"/>
        </w:rPr>
        <w:t>PIELIKUMS</w:t>
      </w:r>
      <w:bookmarkEnd w:id="0"/>
    </w:p>
    <w:p w14:paraId="2955E819" w14:textId="77777777" w:rsidR="00EF6E0D" w:rsidRPr="00144D43" w:rsidRDefault="00EF6E0D" w:rsidP="00EF6E0D">
      <w:pPr>
        <w:pStyle w:val="Virsraksts1"/>
        <w:numPr>
          <w:ilvl w:val="0"/>
          <w:numId w:val="0"/>
        </w:numPr>
        <w:ind w:left="360"/>
        <w:rPr>
          <w:rFonts w:eastAsia="Times New Roman"/>
          <w:b w:val="0"/>
          <w:bCs w:val="0"/>
          <w:color w:val="4472C4" w:themeColor="accent1"/>
          <w:lang w:eastAsia="lv-LV"/>
        </w:rPr>
      </w:pPr>
      <w:bookmarkStart w:id="1" w:name="_Toc162971192"/>
      <w:r w:rsidRPr="00144D43">
        <w:rPr>
          <w:iCs/>
          <w:color w:val="4472C4" w:themeColor="accent1"/>
        </w:rPr>
        <w:t>I</w:t>
      </w:r>
      <w:r w:rsidRPr="00144D43">
        <w:rPr>
          <w:color w:val="4472C4" w:themeColor="accent1"/>
        </w:rPr>
        <w:t>zglītības programmas „</w:t>
      </w:r>
      <w:r w:rsidRPr="00144D43">
        <w:rPr>
          <w:rFonts w:eastAsia="Times New Roman"/>
          <w:color w:val="4472C4" w:themeColor="accent1"/>
          <w:lang w:eastAsia="lv-LV"/>
        </w:rPr>
        <w:t xml:space="preserve">Kora diriģēšana III” </w:t>
      </w:r>
      <w:r w:rsidRPr="00144D43">
        <w:rPr>
          <w:color w:val="4472C4" w:themeColor="accent1"/>
        </w:rPr>
        <w:t xml:space="preserve">mācību </w:t>
      </w:r>
      <w:proofErr w:type="spellStart"/>
      <w:r w:rsidRPr="00144D43">
        <w:rPr>
          <w:color w:val="4472C4" w:themeColor="accent1"/>
        </w:rPr>
        <w:t>paraugplāns</w:t>
      </w:r>
      <w:bookmarkEnd w:id="1"/>
      <w:proofErr w:type="spellEnd"/>
    </w:p>
    <w:p w14:paraId="5FB5C113" w14:textId="77777777" w:rsidR="00EF6E0D" w:rsidRPr="0037146B" w:rsidRDefault="00EF6E0D" w:rsidP="00EF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EF6E0D" w:rsidRPr="0037146B" w14:paraId="4545DA09" w14:textId="77777777" w:rsidTr="00534313">
        <w:trPr>
          <w:trHeight w:val="227"/>
        </w:trPr>
        <w:tc>
          <w:tcPr>
            <w:tcW w:w="7370" w:type="dxa"/>
          </w:tcPr>
          <w:p w14:paraId="5ABCE65E" w14:textId="77777777" w:rsidR="00EF6E0D" w:rsidRPr="0037146B" w:rsidRDefault="00EF6E0D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1BDE96A4" w14:textId="77777777" w:rsidR="00EF6E0D" w:rsidRPr="0037146B" w:rsidRDefault="00EF6E0D" w:rsidP="00534313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30V</w:t>
            </w:r>
          </w:p>
        </w:tc>
      </w:tr>
      <w:tr w:rsidR="00EF6E0D" w:rsidRPr="0037146B" w14:paraId="607EBDA6" w14:textId="77777777" w:rsidTr="00534313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23CA578C" w14:textId="77777777" w:rsidR="00EF6E0D" w:rsidRPr="0037146B" w:rsidRDefault="00EF6E0D" w:rsidP="00534313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248D6C41" w14:textId="77777777" w:rsidR="00EF6E0D" w:rsidRPr="0037146B" w:rsidRDefault="00EF6E0D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mācību gadi (1260 mācību stundas)</w:t>
            </w:r>
          </w:p>
        </w:tc>
      </w:tr>
      <w:tr w:rsidR="00EF6E0D" w:rsidRPr="0037146B" w14:paraId="46B6D203" w14:textId="77777777" w:rsidTr="00534313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793E6071" w14:textId="77777777" w:rsidR="00EF6E0D" w:rsidRPr="0037146B" w:rsidRDefault="00EF6E0D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6906D8C4" w14:textId="77777777" w:rsidR="00EF6E0D" w:rsidRPr="0037146B" w:rsidRDefault="00EF6E0D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48E8B47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Līdztekus vispārējās vidējās izglītības programmas 10. klasei vai profesionālās vidējās izglītības programmas I kursam</w:t>
            </w:r>
          </w:p>
        </w:tc>
      </w:tr>
    </w:tbl>
    <w:p w14:paraId="6EA38BC3" w14:textId="77777777" w:rsidR="00EF6E0D" w:rsidRPr="0037146B" w:rsidRDefault="00EF6E0D" w:rsidP="00EF6E0D">
      <w:pPr>
        <w:spacing w:after="0"/>
        <w:ind w:left="1080" w:right="5"/>
        <w:jc w:val="both"/>
        <w:rPr>
          <w:rFonts w:ascii="Times New Roman" w:hAnsi="Times New Roman" w:cs="Times New Roman"/>
          <w:strike/>
        </w:rPr>
      </w:pPr>
    </w:p>
    <w:p w14:paraId="1335AD68" w14:textId="77777777" w:rsidR="00EF6E0D" w:rsidRPr="0037146B" w:rsidRDefault="00EF6E0D" w:rsidP="00EF6E0D">
      <w:pPr>
        <w:spacing w:after="0"/>
        <w:ind w:left="1080" w:right="5"/>
        <w:jc w:val="both"/>
        <w:rPr>
          <w:rFonts w:ascii="Times New Roman" w:hAnsi="Times New Roman" w:cs="Times New Roman"/>
          <w:strike/>
        </w:rPr>
      </w:pPr>
    </w:p>
    <w:tbl>
      <w:tblPr>
        <w:tblW w:w="6817" w:type="dxa"/>
        <w:jc w:val="center"/>
        <w:tblLook w:val="04A0" w:firstRow="1" w:lastRow="0" w:firstColumn="1" w:lastColumn="0" w:noHBand="0" w:noVBand="1"/>
      </w:tblPr>
      <w:tblGrid>
        <w:gridCol w:w="2560"/>
        <w:gridCol w:w="1683"/>
        <w:gridCol w:w="913"/>
        <w:gridCol w:w="913"/>
        <w:gridCol w:w="913"/>
      </w:tblGrid>
      <w:tr w:rsidR="00EF6E0D" w:rsidRPr="0037146B" w14:paraId="5130D68F" w14:textId="77777777" w:rsidTr="00534313">
        <w:trPr>
          <w:trHeight w:val="227"/>
          <w:jc w:val="center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A221C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B4FE8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25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0558E9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EF6E0D" w:rsidRPr="0037146B" w14:paraId="07C1A917" w14:textId="77777777" w:rsidTr="00534313">
        <w:trPr>
          <w:trHeight w:val="227"/>
          <w:jc w:val="center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405C9" w14:textId="77777777" w:rsidR="00EF6E0D" w:rsidRPr="0037146B" w:rsidRDefault="00EF6E0D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EE80F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3A7A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288B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14E9C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EF6E0D" w:rsidRPr="0037146B" w14:paraId="7F7466DD" w14:textId="77777777" w:rsidTr="00534313">
        <w:trPr>
          <w:trHeight w:val="227"/>
          <w:jc w:val="center"/>
        </w:trPr>
        <w:tc>
          <w:tcPr>
            <w:tcW w:w="6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2B8098D8" w14:textId="77777777" w:rsidR="00EF6E0D" w:rsidRPr="0037146B" w:rsidRDefault="00EF6E0D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EF6E0D" w:rsidRPr="0037146B" w14:paraId="4ED65026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B28AB" w14:textId="77777777" w:rsidR="00EF6E0D" w:rsidRPr="0037146B" w:rsidRDefault="00EF6E0D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Diriģēšana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3EFAD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EAB98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9C7D9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04C3C0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EF6E0D" w:rsidRPr="0037146B" w14:paraId="6AFD3DC1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DB2E0" w14:textId="77777777" w:rsidR="00EF6E0D" w:rsidRPr="0037146B" w:rsidRDefault="00EF6E0D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Dziedāšana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F287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BCC88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24CAE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48FCB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EF6E0D" w:rsidRPr="0037146B" w14:paraId="7DAE10EB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6FB3E" w14:textId="77777777" w:rsidR="00EF6E0D" w:rsidRPr="0037146B" w:rsidRDefault="00EF6E0D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Vispārējās klavieres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432E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0464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5184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7D89E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EF6E0D" w:rsidRPr="0037146B" w14:paraId="1ABDF1F9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08C6" w14:textId="77777777" w:rsidR="00EF6E0D" w:rsidRPr="0037146B" w:rsidRDefault="00EF6E0D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Kolektīvā muzicēšana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96214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4846A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8A69C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C68D1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EF6E0D" w:rsidRPr="0037146B" w14:paraId="2A39B900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891FC" w14:textId="77777777" w:rsidR="00EF6E0D" w:rsidRPr="0037146B" w:rsidRDefault="00EF6E0D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Solfedžo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530AF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995FF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2B2E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171DB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EF6E0D" w:rsidRPr="0037146B" w14:paraId="1EECEB72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AF1B2" w14:textId="77777777" w:rsidR="00EF6E0D" w:rsidRPr="0037146B" w:rsidRDefault="00EF6E0D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Mūzikas literatūra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F216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20737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9EEC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CAAAF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EF6E0D" w:rsidRPr="0037146B" w14:paraId="0EB1A972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12F29" w14:textId="77777777" w:rsidR="00EF6E0D" w:rsidRPr="0037146B" w:rsidRDefault="00EF6E0D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Harmonija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FAF4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A524A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9DBA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6AEEE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EF6E0D" w:rsidRPr="0037146B" w14:paraId="7B50E715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2ABE" w14:textId="77777777" w:rsidR="00EF6E0D" w:rsidRPr="0037146B" w:rsidRDefault="00EF6E0D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Kora literatūra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9AEF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6897B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251889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82B2C58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F6E0D" w:rsidRPr="0037146B" w14:paraId="64C40A22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BE1CE4" w14:textId="77777777" w:rsidR="00EF6E0D" w:rsidRPr="0037146B" w:rsidRDefault="00EF6E0D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Mūzikas formas mācība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7583B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B09D82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76868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D3201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EF6E0D" w:rsidRPr="0037146B" w14:paraId="7B98255D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95EA" w14:textId="77777777" w:rsidR="00EF6E0D" w:rsidRPr="0037146B" w:rsidRDefault="00EF6E0D" w:rsidP="00534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KOPĀ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0A7F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1260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97D5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9D38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5B31" w14:textId="77777777" w:rsidR="00EF6E0D" w:rsidRPr="0037146B" w:rsidRDefault="00EF6E0D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</w:tr>
    </w:tbl>
    <w:p w14:paraId="16DE5454" w14:textId="77777777" w:rsidR="00EF6E0D" w:rsidRPr="0037146B" w:rsidRDefault="00EF6E0D" w:rsidP="00EF6E0D">
      <w:pPr>
        <w:spacing w:after="0"/>
        <w:ind w:left="1080" w:right="5"/>
        <w:jc w:val="both"/>
        <w:rPr>
          <w:rFonts w:ascii="Times New Roman" w:hAnsi="Times New Roman" w:cs="Times New Roman"/>
          <w:strike/>
        </w:rPr>
      </w:pPr>
    </w:p>
    <w:p w14:paraId="6A55D196" w14:textId="77777777" w:rsidR="00EF6E0D" w:rsidRPr="0037146B" w:rsidRDefault="00EF6E0D" w:rsidP="00EF6E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146B">
        <w:rPr>
          <w:rFonts w:ascii="Times New Roman" w:hAnsi="Times New Roman" w:cs="Times New Roman"/>
        </w:rPr>
        <w:t xml:space="preserve">Mācību priekšmeta </w:t>
      </w:r>
      <w:r w:rsidRPr="00547376">
        <w:rPr>
          <w:rFonts w:ascii="Times New Roman" w:hAnsi="Times New Roman" w:cs="Times New Roman"/>
          <w:i/>
          <w:iCs/>
        </w:rPr>
        <w:t>Dziedāšana</w:t>
      </w:r>
      <w:r w:rsidRPr="0037146B">
        <w:rPr>
          <w:rFonts w:ascii="Times New Roman" w:hAnsi="Times New Roman" w:cs="Times New Roman"/>
        </w:rPr>
        <w:t xml:space="preserve"> īstenošanā </w:t>
      </w:r>
      <w:r w:rsidRPr="009C324F">
        <w:rPr>
          <w:rFonts w:ascii="Times New Roman" w:hAnsi="Times New Roman" w:cs="Times New Roman"/>
        </w:rPr>
        <w:t>izglītības iestāde nodrošina pedagogu – koncertmeistaru</w:t>
      </w:r>
      <w:r w:rsidRPr="0037146B">
        <w:rPr>
          <w:rFonts w:ascii="Times New Roman" w:hAnsi="Times New Roman" w:cs="Times New Roman"/>
        </w:rPr>
        <w:t>.</w:t>
      </w:r>
    </w:p>
    <w:p w14:paraId="18720E88" w14:textId="77777777" w:rsidR="00320736" w:rsidRDefault="00320736"/>
    <w:sectPr w:rsidR="00320736" w:rsidSect="00CC7ED8">
      <w:footerReference w:type="default" r:id="rId10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541E" w14:textId="77777777" w:rsidR="008429E5" w:rsidRDefault="008429E5" w:rsidP="008429E5">
      <w:pPr>
        <w:spacing w:after="0" w:line="240" w:lineRule="auto"/>
      </w:pPr>
      <w:r>
        <w:separator/>
      </w:r>
    </w:p>
  </w:endnote>
  <w:endnote w:type="continuationSeparator" w:id="0">
    <w:p w14:paraId="2E4B083F" w14:textId="77777777" w:rsidR="008429E5" w:rsidRDefault="008429E5" w:rsidP="0084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867C" w14:textId="15B350B6" w:rsidR="008429E5" w:rsidRDefault="008429E5" w:rsidP="008429E5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C8DD" w14:textId="77777777" w:rsidR="008429E5" w:rsidRDefault="008429E5" w:rsidP="008429E5">
      <w:pPr>
        <w:spacing w:after="0" w:line="240" w:lineRule="auto"/>
      </w:pPr>
      <w:r>
        <w:separator/>
      </w:r>
    </w:p>
  </w:footnote>
  <w:footnote w:type="continuationSeparator" w:id="0">
    <w:p w14:paraId="5ABE030B" w14:textId="77777777" w:rsidR="008429E5" w:rsidRDefault="008429E5" w:rsidP="00842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210043D6"/>
    <w:lvl w:ilvl="0" w:tplc="2DD4791A">
      <w:start w:val="27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61747">
    <w:abstractNumId w:val="0"/>
  </w:num>
  <w:num w:numId="2" w16cid:durableId="162819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83"/>
    <w:rsid w:val="00320736"/>
    <w:rsid w:val="008429E5"/>
    <w:rsid w:val="00915B63"/>
    <w:rsid w:val="00A33683"/>
    <w:rsid w:val="00C6215E"/>
    <w:rsid w:val="00CA3C76"/>
    <w:rsid w:val="00CC7ED8"/>
    <w:rsid w:val="00E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3DD7E"/>
  <w15:chartTrackingRefBased/>
  <w15:docId w15:val="{6F4D2297-A05D-44FF-99DE-28A1A764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7ED8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C7ED8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CC7ED8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CC7ED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CC7ED8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CC7ED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C7ED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C7ED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C7ED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C7ED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C7ED8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C7ED8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C7ED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C7ED8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C7ED8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C7ED8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C7ED8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C7ED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C7ED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CC7E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429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429E5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429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429E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3862A-88B2-42BD-8B68-7B4D2284519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8d6315ad-b1f5-40c4-994f-dc857d282d6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71e3c1a-0e12-459f-bd10-b599c956a269"/>
  </ds:schemaRefs>
</ds:datastoreItem>
</file>

<file path=customXml/itemProps2.xml><?xml version="1.0" encoding="utf-8"?>
<ds:datastoreItem xmlns:ds="http://schemas.openxmlformats.org/officeDocument/2006/customXml" ds:itemID="{AD899D9C-9540-4303-9CBD-3124DBD0F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60DB5-4FF4-4344-A28F-EE02C8332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2024-04-03T10:45:00Z</dcterms:created>
  <dcterms:modified xsi:type="dcterms:W3CDTF">2024-11-01T14:10:00Z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