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F27E" w14:textId="1AD71B38" w:rsidR="00EC56BB" w:rsidRPr="008F421A" w:rsidRDefault="005D3BC3" w:rsidP="00552CAC">
      <w:pPr>
        <w:spacing w:line="360" w:lineRule="auto"/>
        <w:jc w:val="center"/>
        <w:rPr>
          <w:sz w:val="28"/>
          <w:szCs w:val="28"/>
        </w:rPr>
      </w:pPr>
      <w:r w:rsidRPr="008F421A">
        <w:rPr>
          <w:sz w:val="28"/>
          <w:szCs w:val="28"/>
        </w:rPr>
        <w:t>V</w:t>
      </w:r>
      <w:r w:rsidR="004C1EC6">
        <w:rPr>
          <w:sz w:val="28"/>
          <w:szCs w:val="28"/>
        </w:rPr>
        <w:t>I</w:t>
      </w:r>
      <w:r w:rsidR="004E18C3" w:rsidRPr="008F421A">
        <w:rPr>
          <w:sz w:val="28"/>
          <w:szCs w:val="28"/>
        </w:rPr>
        <w:t xml:space="preserve"> Sitaminstrumentu spēl</w:t>
      </w:r>
      <w:r w:rsidR="00B315A2" w:rsidRPr="008F421A">
        <w:rPr>
          <w:sz w:val="28"/>
          <w:szCs w:val="28"/>
        </w:rPr>
        <w:t xml:space="preserve">es </w:t>
      </w:r>
      <w:r w:rsidR="00004B78" w:rsidRPr="008F421A">
        <w:rPr>
          <w:sz w:val="28"/>
          <w:szCs w:val="28"/>
        </w:rPr>
        <w:t>solistu</w:t>
      </w:r>
    </w:p>
    <w:p w14:paraId="533705D0" w14:textId="18EB41C2" w:rsidR="00D84D14" w:rsidRPr="008F421A" w:rsidRDefault="00EC56BB" w:rsidP="00552CAC">
      <w:pPr>
        <w:spacing w:line="360" w:lineRule="auto"/>
        <w:jc w:val="center"/>
        <w:rPr>
          <w:sz w:val="28"/>
          <w:szCs w:val="28"/>
        </w:rPr>
      </w:pPr>
      <w:r w:rsidRPr="008F421A">
        <w:rPr>
          <w:sz w:val="28"/>
          <w:szCs w:val="28"/>
        </w:rPr>
        <w:t xml:space="preserve">un ansambļu </w:t>
      </w:r>
      <w:r w:rsidR="00B315A2" w:rsidRPr="008F421A">
        <w:rPr>
          <w:sz w:val="28"/>
          <w:szCs w:val="28"/>
        </w:rPr>
        <w:t>konkurss</w:t>
      </w:r>
      <w:r w:rsidR="00EA1648" w:rsidRPr="008F421A">
        <w:rPr>
          <w:sz w:val="28"/>
          <w:szCs w:val="28"/>
        </w:rPr>
        <w:t xml:space="preserve"> </w:t>
      </w:r>
    </w:p>
    <w:p w14:paraId="3CCA53AB" w14:textId="1CF87699" w:rsidR="004E18C3" w:rsidRPr="008F421A" w:rsidRDefault="004E18C3" w:rsidP="00552CAC">
      <w:pPr>
        <w:spacing w:line="360" w:lineRule="auto"/>
        <w:jc w:val="center"/>
        <w:rPr>
          <w:b/>
          <w:i/>
          <w:sz w:val="48"/>
          <w:szCs w:val="48"/>
        </w:rPr>
      </w:pPr>
      <w:r w:rsidRPr="008F421A">
        <w:rPr>
          <w:i/>
          <w:sz w:val="48"/>
          <w:szCs w:val="48"/>
        </w:rPr>
        <w:t xml:space="preserve"> </w:t>
      </w:r>
      <w:r w:rsidRPr="008F421A">
        <w:rPr>
          <w:b/>
          <w:i/>
          <w:sz w:val="48"/>
          <w:szCs w:val="48"/>
        </w:rPr>
        <w:t>Amber Percussion</w:t>
      </w:r>
      <w:r w:rsidR="00FA3264" w:rsidRPr="008F421A">
        <w:rPr>
          <w:b/>
          <w:i/>
          <w:sz w:val="48"/>
          <w:szCs w:val="48"/>
        </w:rPr>
        <w:t xml:space="preserve"> 202</w:t>
      </w:r>
      <w:r w:rsidR="004C1EC6">
        <w:rPr>
          <w:b/>
          <w:i/>
          <w:sz w:val="48"/>
          <w:szCs w:val="48"/>
        </w:rPr>
        <w:t>3</w:t>
      </w:r>
    </w:p>
    <w:p w14:paraId="3E6D317D" w14:textId="3F64C097" w:rsidR="00677314" w:rsidRPr="008F421A" w:rsidRDefault="00105AA9" w:rsidP="00552CAC">
      <w:pPr>
        <w:spacing w:line="360" w:lineRule="auto"/>
        <w:jc w:val="center"/>
        <w:rPr>
          <w:b/>
          <w:i/>
          <w:color w:val="FF0000"/>
          <w:sz w:val="40"/>
          <w:szCs w:val="40"/>
        </w:rPr>
      </w:pPr>
      <w:r w:rsidRPr="008F421A">
        <w:rPr>
          <w:noProof/>
          <w:lang w:eastAsia="lv-LV"/>
        </w:rPr>
        <w:drawing>
          <wp:anchor distT="0" distB="0" distL="114300" distR="114300" simplePos="0" relativeHeight="251661312" behindDoc="1" locked="0" layoutInCell="1" allowOverlap="1" wp14:anchorId="173D2F02" wp14:editId="41CAF4C9">
            <wp:simplePos x="0" y="0"/>
            <wp:positionH relativeFrom="margin">
              <wp:posOffset>2456815</wp:posOffset>
            </wp:positionH>
            <wp:positionV relativeFrom="paragraph">
              <wp:posOffset>175683</wp:posOffset>
            </wp:positionV>
            <wp:extent cx="333221" cy="438150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21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314" w:rsidRPr="008F421A"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398D38D8" wp14:editId="24CBFB94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876300" cy="876300"/>
            <wp:effectExtent l="0" t="0" r="0" b="0"/>
            <wp:wrapNone/>
            <wp:docPr id="2" name="Attēls 2" descr="Attēlu rezultāti vaicājumam “amber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Attēlu rezultāti vaicājumam “amber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7BA1" w14:textId="4DEB6169" w:rsidR="00677314" w:rsidRPr="008F421A" w:rsidRDefault="00677314" w:rsidP="00552CAC">
      <w:pPr>
        <w:spacing w:line="360" w:lineRule="auto"/>
        <w:jc w:val="center"/>
        <w:rPr>
          <w:b/>
          <w:i/>
          <w:color w:val="FF0000"/>
          <w:sz w:val="40"/>
          <w:szCs w:val="40"/>
        </w:rPr>
      </w:pPr>
    </w:p>
    <w:p w14:paraId="38F8A382" w14:textId="55723BF8" w:rsidR="004E18C3" w:rsidRPr="008F421A" w:rsidRDefault="004E18C3" w:rsidP="00552CAC">
      <w:pPr>
        <w:spacing w:line="360" w:lineRule="auto"/>
        <w:jc w:val="center"/>
        <w:rPr>
          <w:sz w:val="44"/>
          <w:szCs w:val="44"/>
        </w:rPr>
      </w:pPr>
      <w:r w:rsidRPr="008F421A">
        <w:rPr>
          <w:sz w:val="44"/>
          <w:szCs w:val="44"/>
        </w:rPr>
        <w:t>NOLIKUMS</w:t>
      </w:r>
    </w:p>
    <w:p w14:paraId="262E8A2B" w14:textId="77777777" w:rsidR="00D84D14" w:rsidRPr="008F421A" w:rsidRDefault="00D84D14" w:rsidP="00552CAC">
      <w:pPr>
        <w:spacing w:line="360" w:lineRule="auto"/>
        <w:jc w:val="center"/>
        <w:rPr>
          <w:sz w:val="24"/>
          <w:szCs w:val="24"/>
        </w:rPr>
      </w:pPr>
    </w:p>
    <w:p w14:paraId="0117C230" w14:textId="078158C6" w:rsidR="00191D64" w:rsidRPr="00FD0554" w:rsidRDefault="004E18C3" w:rsidP="00552CAC">
      <w:pPr>
        <w:spacing w:line="360" w:lineRule="auto"/>
        <w:jc w:val="both"/>
        <w:rPr>
          <w:sz w:val="32"/>
          <w:szCs w:val="32"/>
          <w:u w:val="single"/>
        </w:rPr>
      </w:pPr>
      <w:r w:rsidRPr="00FD0554">
        <w:rPr>
          <w:b/>
          <w:sz w:val="32"/>
          <w:szCs w:val="32"/>
          <w:u w:val="single"/>
        </w:rPr>
        <w:t>Organizators</w:t>
      </w:r>
      <w:r w:rsidRPr="00FD0554">
        <w:rPr>
          <w:sz w:val="32"/>
          <w:szCs w:val="32"/>
          <w:u w:val="single"/>
        </w:rPr>
        <w:t xml:space="preserve"> </w:t>
      </w:r>
    </w:p>
    <w:p w14:paraId="16E944FF" w14:textId="1726E581" w:rsidR="00D84D14" w:rsidRPr="008F421A" w:rsidRDefault="004E18C3" w:rsidP="00552CAC">
      <w:p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Latvijas sitaminstrumentālistu – pedagogu asociācija, PMAF Mazais bundzinieks, Mārupes mūzikas un mākslas skola</w:t>
      </w:r>
      <w:r w:rsidR="00B062EA" w:rsidRPr="008F421A">
        <w:rPr>
          <w:sz w:val="24"/>
          <w:szCs w:val="24"/>
        </w:rPr>
        <w:t xml:space="preserve">, Babītes Mūzikas skola, Ulbrokas mūzikas </w:t>
      </w:r>
      <w:r w:rsidR="000C1847" w:rsidRPr="008F421A">
        <w:rPr>
          <w:sz w:val="24"/>
          <w:szCs w:val="24"/>
        </w:rPr>
        <w:t xml:space="preserve">un mākslas </w:t>
      </w:r>
      <w:r w:rsidR="00B062EA" w:rsidRPr="008F421A">
        <w:rPr>
          <w:sz w:val="24"/>
          <w:szCs w:val="24"/>
        </w:rPr>
        <w:t>skola</w:t>
      </w:r>
      <w:r w:rsidR="006B2C64">
        <w:rPr>
          <w:sz w:val="24"/>
          <w:szCs w:val="24"/>
        </w:rPr>
        <w:t>.</w:t>
      </w:r>
    </w:p>
    <w:p w14:paraId="2AC49C4E" w14:textId="77777777" w:rsidR="004E18C3" w:rsidRPr="00FD0554" w:rsidRDefault="00557ADB" w:rsidP="00552CAC">
      <w:pPr>
        <w:spacing w:line="360" w:lineRule="auto"/>
        <w:jc w:val="both"/>
        <w:rPr>
          <w:sz w:val="32"/>
          <w:szCs w:val="32"/>
          <w:u w:val="single"/>
        </w:rPr>
      </w:pPr>
      <w:r w:rsidRPr="00FD0554">
        <w:rPr>
          <w:b/>
          <w:sz w:val="32"/>
          <w:szCs w:val="32"/>
          <w:u w:val="single"/>
        </w:rPr>
        <w:t>Mērķi</w:t>
      </w:r>
    </w:p>
    <w:p w14:paraId="53AD374C" w14:textId="77777777" w:rsidR="004E18C3" w:rsidRPr="008F421A" w:rsidRDefault="004E18C3" w:rsidP="00552CAC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Attīstīt jauno izpildītāju profesionālo izaugsmi un uzstāšanās prasmi;</w:t>
      </w:r>
    </w:p>
    <w:p w14:paraId="4AAB9389" w14:textId="5BDBC704" w:rsidR="00B062EA" w:rsidRPr="008F421A" w:rsidRDefault="00B062EA" w:rsidP="00552CAC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Popularizēt </w:t>
      </w:r>
      <w:r w:rsidR="0073531D">
        <w:rPr>
          <w:sz w:val="24"/>
          <w:szCs w:val="24"/>
        </w:rPr>
        <w:t>dažādu stilu</w:t>
      </w:r>
      <w:r w:rsidRPr="008F421A">
        <w:rPr>
          <w:sz w:val="24"/>
          <w:szCs w:val="24"/>
        </w:rPr>
        <w:t xml:space="preserve"> mūziku sitaminstrumentu spēles repertuārā;</w:t>
      </w:r>
    </w:p>
    <w:p w14:paraId="7DB01C79" w14:textId="4C8E44FD" w:rsidR="00EA2560" w:rsidRPr="008F421A" w:rsidRDefault="00EA2560" w:rsidP="00552CAC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Attīstīt bungu komplekta spēli sitaminstrumentu spēles programmā;</w:t>
      </w:r>
    </w:p>
    <w:p w14:paraId="372F4C15" w14:textId="77777777" w:rsidR="004E18C3" w:rsidRPr="008F421A" w:rsidRDefault="004E18C3" w:rsidP="00552CAC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Nodrošināt pieredzes apmaiņu jauno izpildītāju vidū un sekmēt savstarpējo kontaktu veidošanu;</w:t>
      </w:r>
    </w:p>
    <w:p w14:paraId="2C868391" w14:textId="77777777" w:rsidR="004E18C3" w:rsidRPr="008F421A" w:rsidRDefault="004E18C3" w:rsidP="00552CAC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Veicināt daudzpusīgu jauno sitaminstrumentālistu programmas iepazīšanu un izpildīšanu;</w:t>
      </w:r>
    </w:p>
    <w:p w14:paraId="70A5AC06" w14:textId="69DB552A" w:rsidR="00431635" w:rsidRPr="008F421A" w:rsidRDefault="00431635" w:rsidP="00552CAC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Veicināt daudzveidīgus sitaminstrumentālistu izpausmes veidus;</w:t>
      </w:r>
    </w:p>
    <w:p w14:paraId="3F722585" w14:textId="77777777" w:rsidR="004E18C3" w:rsidRPr="008F421A" w:rsidRDefault="004E18C3" w:rsidP="00552CAC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Paplašināt </w:t>
      </w:r>
      <w:r w:rsidR="007748F8" w:rsidRPr="008F421A">
        <w:rPr>
          <w:sz w:val="24"/>
          <w:szCs w:val="24"/>
        </w:rPr>
        <w:t xml:space="preserve">pedagogu </w:t>
      </w:r>
      <w:r w:rsidRPr="008F421A">
        <w:rPr>
          <w:sz w:val="24"/>
          <w:szCs w:val="24"/>
        </w:rPr>
        <w:t>pedagoģisko pieredzi un zināšanas;</w:t>
      </w:r>
    </w:p>
    <w:p w14:paraId="14E80397" w14:textId="10430024" w:rsidR="00D84D14" w:rsidRDefault="00B315A2" w:rsidP="00552CAC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Sekmēt jauno izpildītāju meistarklašu apmeklēšanu.</w:t>
      </w:r>
    </w:p>
    <w:p w14:paraId="71FA4B48" w14:textId="77777777" w:rsidR="00360F7E" w:rsidRDefault="00360F7E" w:rsidP="00360F7E">
      <w:pPr>
        <w:spacing w:line="360" w:lineRule="auto"/>
        <w:jc w:val="both"/>
        <w:rPr>
          <w:sz w:val="24"/>
          <w:szCs w:val="24"/>
        </w:rPr>
      </w:pPr>
    </w:p>
    <w:p w14:paraId="1C32F77B" w14:textId="77777777" w:rsidR="00360F7E" w:rsidRPr="00360F7E" w:rsidRDefault="00360F7E" w:rsidP="00360F7E">
      <w:pPr>
        <w:spacing w:line="360" w:lineRule="auto"/>
        <w:jc w:val="both"/>
        <w:rPr>
          <w:sz w:val="24"/>
          <w:szCs w:val="24"/>
        </w:rPr>
      </w:pPr>
    </w:p>
    <w:p w14:paraId="4064C62A" w14:textId="0449D2D7" w:rsidR="00FA3264" w:rsidRPr="00FD0554" w:rsidRDefault="00B315A2" w:rsidP="00552CAC">
      <w:pPr>
        <w:spacing w:line="360" w:lineRule="auto"/>
        <w:jc w:val="both"/>
        <w:rPr>
          <w:sz w:val="32"/>
          <w:szCs w:val="32"/>
          <w:u w:val="single"/>
        </w:rPr>
      </w:pPr>
      <w:r w:rsidRPr="00FD0554">
        <w:rPr>
          <w:b/>
          <w:sz w:val="32"/>
          <w:szCs w:val="32"/>
          <w:u w:val="single"/>
        </w:rPr>
        <w:lastRenderedPageBreak/>
        <w:t>Vieta un laiks</w:t>
      </w:r>
    </w:p>
    <w:p w14:paraId="75419985" w14:textId="568D22CD" w:rsidR="006A4764" w:rsidRPr="00820964" w:rsidRDefault="00820964" w:rsidP="00820964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8F421A">
        <w:rPr>
          <w:sz w:val="24"/>
          <w:szCs w:val="24"/>
        </w:rPr>
        <w:t xml:space="preserve">Sitaminstrumentu spēles solistu konkurss bungu komplekta spēlē notiek Mārupes </w:t>
      </w:r>
      <w:r>
        <w:rPr>
          <w:sz w:val="24"/>
          <w:szCs w:val="24"/>
        </w:rPr>
        <w:t>M</w:t>
      </w:r>
      <w:r w:rsidRPr="008F421A">
        <w:rPr>
          <w:sz w:val="24"/>
          <w:szCs w:val="24"/>
        </w:rPr>
        <w:t>ūzikas un mākslas skolā (</w:t>
      </w:r>
      <w:r w:rsidRPr="0010351B">
        <w:rPr>
          <w:rFonts w:cs="Helvetica"/>
          <w:sz w:val="20"/>
          <w:szCs w:val="20"/>
          <w:shd w:val="clear" w:color="auto" w:fill="FFFFFF"/>
        </w:rPr>
        <w:t>Mazcenu aleja 39, Jaunmārupe, Mārupes pagasts, Mārupes novads, LV-2167</w:t>
      </w:r>
      <w:r w:rsidRPr="008F421A">
        <w:rPr>
          <w:sz w:val="24"/>
          <w:szCs w:val="24"/>
        </w:rPr>
        <w:t xml:space="preserve">) </w:t>
      </w:r>
      <w:r w:rsidRPr="008F421A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3</w:t>
      </w:r>
      <w:r w:rsidRPr="008F421A">
        <w:rPr>
          <w:b/>
          <w:sz w:val="24"/>
          <w:szCs w:val="24"/>
          <w:u w:val="single"/>
        </w:rPr>
        <w:t xml:space="preserve">. gada </w:t>
      </w:r>
      <w:r>
        <w:rPr>
          <w:b/>
          <w:sz w:val="24"/>
          <w:szCs w:val="24"/>
          <w:u w:val="single"/>
        </w:rPr>
        <w:t>3.martā</w:t>
      </w:r>
    </w:p>
    <w:p w14:paraId="1D02D456" w14:textId="77777777" w:rsidR="000622D4" w:rsidRPr="000622D4" w:rsidRDefault="00A64441" w:rsidP="000622D4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8F421A">
        <w:rPr>
          <w:sz w:val="24"/>
          <w:szCs w:val="24"/>
        </w:rPr>
        <w:t xml:space="preserve">Sitaminstrumentu spēles solistu konkurss sitaminstrumentu spēlē notiek Babītes Mūzikas skolā </w:t>
      </w:r>
      <w:r w:rsidRPr="0010351B">
        <w:rPr>
          <w:sz w:val="20"/>
          <w:szCs w:val="20"/>
        </w:rPr>
        <w:t>(</w:t>
      </w:r>
      <w:r w:rsidRPr="0010351B">
        <w:rPr>
          <w:rFonts w:cs="Helvetica"/>
          <w:sz w:val="20"/>
          <w:szCs w:val="20"/>
          <w:shd w:val="clear" w:color="auto" w:fill="FFFFFF"/>
        </w:rPr>
        <w:t>Jūrmalas iela 14 A, Piņķi, Babītes pagasts, Mārupes novads, LV-2107</w:t>
      </w:r>
      <w:r w:rsidRPr="008F421A">
        <w:rPr>
          <w:rFonts w:cs="Helvetica"/>
          <w:sz w:val="21"/>
          <w:szCs w:val="21"/>
          <w:shd w:val="clear" w:color="auto" w:fill="FFFFFF"/>
        </w:rPr>
        <w:t xml:space="preserve">), </w:t>
      </w:r>
      <w:r w:rsidRPr="00E307CF">
        <w:rPr>
          <w:rFonts w:cs="Helvetica"/>
          <w:b/>
          <w:sz w:val="24"/>
          <w:szCs w:val="24"/>
          <w:u w:val="single"/>
          <w:shd w:val="clear" w:color="auto" w:fill="FFFFFF"/>
        </w:rPr>
        <w:t>202</w:t>
      </w:r>
      <w:r w:rsidR="00820964">
        <w:rPr>
          <w:rFonts w:cs="Helvetica"/>
          <w:b/>
          <w:sz w:val="24"/>
          <w:szCs w:val="24"/>
          <w:u w:val="single"/>
          <w:shd w:val="clear" w:color="auto" w:fill="FFFFFF"/>
        </w:rPr>
        <w:t>3</w:t>
      </w:r>
      <w:r w:rsidRPr="00E307CF">
        <w:rPr>
          <w:rFonts w:cs="Helvetica"/>
          <w:b/>
          <w:sz w:val="24"/>
          <w:szCs w:val="24"/>
          <w:u w:val="single"/>
          <w:shd w:val="clear" w:color="auto" w:fill="FFFFFF"/>
        </w:rPr>
        <w:t>.gada 2</w:t>
      </w:r>
      <w:r w:rsidR="00820964">
        <w:rPr>
          <w:rFonts w:cs="Helvetica"/>
          <w:b/>
          <w:sz w:val="24"/>
          <w:szCs w:val="24"/>
          <w:u w:val="single"/>
          <w:shd w:val="clear" w:color="auto" w:fill="FFFFFF"/>
        </w:rPr>
        <w:t>9.aprīlī</w:t>
      </w:r>
    </w:p>
    <w:p w14:paraId="74F181BC" w14:textId="4754D882" w:rsidR="000622D4" w:rsidRPr="000622D4" w:rsidRDefault="000622D4" w:rsidP="000622D4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0622D4">
        <w:rPr>
          <w:sz w:val="24"/>
          <w:szCs w:val="24"/>
        </w:rPr>
        <w:t>Sitaminstrumentu spēles ansambļu konkurss/festivāls notiek Ulbrokas Mūzikas un mākslas skolā</w:t>
      </w:r>
      <w:r>
        <w:t xml:space="preserve"> </w:t>
      </w:r>
      <w:r w:rsidRPr="000622D4">
        <w:rPr>
          <w:rFonts w:cstheme="minorHAnsi"/>
          <w:sz w:val="20"/>
          <w:szCs w:val="20"/>
        </w:rPr>
        <w:t>(Institūta iela 1b, Ulbroka, Stopiņu pagasts, Ropažu novads, LV-2130</w:t>
      </w:r>
      <w:r w:rsidRPr="000622D4">
        <w:rPr>
          <w:rFonts w:cs="Calibri"/>
        </w:rPr>
        <w:t>)</w:t>
      </w:r>
      <w:r w:rsidRPr="000622D4">
        <w:t xml:space="preserve"> </w:t>
      </w:r>
      <w:r w:rsidRPr="000622D4">
        <w:rPr>
          <w:b/>
          <w:bCs/>
          <w:sz w:val="24"/>
          <w:szCs w:val="24"/>
          <w:u w:val="single"/>
        </w:rPr>
        <w:t>2023. gada 20.maijā</w:t>
      </w:r>
    </w:p>
    <w:p w14:paraId="6EDD3C22" w14:textId="77777777" w:rsidR="002B0556" w:rsidRPr="008F421A" w:rsidRDefault="002B0556" w:rsidP="00552CAC">
      <w:pPr>
        <w:spacing w:line="360" w:lineRule="auto"/>
        <w:jc w:val="both"/>
        <w:rPr>
          <w:b/>
          <w:sz w:val="24"/>
          <w:szCs w:val="24"/>
        </w:rPr>
      </w:pPr>
    </w:p>
    <w:p w14:paraId="36D912F5" w14:textId="13AC8F3D" w:rsidR="00B062EA" w:rsidRPr="00FD0554" w:rsidRDefault="00557ADB" w:rsidP="00552CAC">
      <w:pPr>
        <w:spacing w:line="360" w:lineRule="auto"/>
        <w:jc w:val="both"/>
        <w:rPr>
          <w:b/>
          <w:sz w:val="32"/>
          <w:szCs w:val="32"/>
          <w:u w:val="single"/>
        </w:rPr>
      </w:pPr>
      <w:r w:rsidRPr="00FD0554">
        <w:rPr>
          <w:b/>
          <w:sz w:val="32"/>
          <w:szCs w:val="32"/>
          <w:u w:val="single"/>
        </w:rPr>
        <w:t>Konkursa noteikumi</w:t>
      </w:r>
    </w:p>
    <w:p w14:paraId="6A0C8388" w14:textId="76EFC0EB" w:rsidR="0036153D" w:rsidRPr="008F421A" w:rsidRDefault="00557ADB" w:rsidP="00552CAC">
      <w:p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Konkursā pie</w:t>
      </w:r>
      <w:r w:rsidR="005E46CA" w:rsidRPr="008F421A">
        <w:rPr>
          <w:sz w:val="24"/>
          <w:szCs w:val="24"/>
        </w:rPr>
        <w:t xml:space="preserve">dalās bērni un jaunieši </w:t>
      </w:r>
      <w:r w:rsidR="005E46CA" w:rsidRPr="00BA012E">
        <w:rPr>
          <w:sz w:val="24"/>
          <w:szCs w:val="24"/>
          <w:u w:val="single"/>
        </w:rPr>
        <w:t xml:space="preserve">līdz </w:t>
      </w:r>
      <w:r w:rsidR="007E7748" w:rsidRPr="00BA012E">
        <w:rPr>
          <w:sz w:val="24"/>
          <w:szCs w:val="24"/>
          <w:u w:val="single"/>
        </w:rPr>
        <w:t>18</w:t>
      </w:r>
      <w:r w:rsidR="005E46CA" w:rsidRPr="00BA012E">
        <w:rPr>
          <w:sz w:val="24"/>
          <w:szCs w:val="24"/>
          <w:u w:val="single"/>
        </w:rPr>
        <w:t xml:space="preserve"> </w:t>
      </w:r>
      <w:r w:rsidRPr="00BA012E">
        <w:rPr>
          <w:sz w:val="24"/>
          <w:szCs w:val="24"/>
          <w:u w:val="single"/>
        </w:rPr>
        <w:t>gadu vecumam</w:t>
      </w:r>
      <w:r w:rsidR="00CC2BCF" w:rsidRPr="008F421A">
        <w:rPr>
          <w:sz w:val="24"/>
          <w:szCs w:val="24"/>
        </w:rPr>
        <w:t xml:space="preserve"> ieskaitot</w:t>
      </w:r>
      <w:r w:rsidR="006724D2" w:rsidRPr="008F421A">
        <w:rPr>
          <w:sz w:val="24"/>
          <w:szCs w:val="24"/>
        </w:rPr>
        <w:t>.</w:t>
      </w:r>
      <w:r w:rsidR="00FF1F3D">
        <w:rPr>
          <w:sz w:val="24"/>
          <w:szCs w:val="24"/>
        </w:rPr>
        <w:t xml:space="preserve"> </w:t>
      </w:r>
      <w:r w:rsidR="00622AE6">
        <w:rPr>
          <w:sz w:val="24"/>
          <w:szCs w:val="24"/>
        </w:rPr>
        <w:t>(</w:t>
      </w:r>
      <w:r w:rsidR="00FF1F3D">
        <w:rPr>
          <w:sz w:val="24"/>
          <w:szCs w:val="24"/>
        </w:rPr>
        <w:t>Ja audzēknis mācās profesionālās ievirzes izglītības iestādē</w:t>
      </w:r>
      <w:r w:rsidR="002851F7">
        <w:rPr>
          <w:sz w:val="24"/>
          <w:szCs w:val="24"/>
        </w:rPr>
        <w:t xml:space="preserve"> (Mūzikas skola)</w:t>
      </w:r>
      <w:r w:rsidR="00FF1F3D">
        <w:rPr>
          <w:sz w:val="24"/>
          <w:szCs w:val="24"/>
        </w:rPr>
        <w:t>, tad</w:t>
      </w:r>
      <w:r w:rsidR="00C42AA4">
        <w:rPr>
          <w:sz w:val="24"/>
          <w:szCs w:val="24"/>
        </w:rPr>
        <w:t xml:space="preserve"> ansambļu un</w:t>
      </w:r>
      <w:r w:rsidR="00CA6A36">
        <w:rPr>
          <w:sz w:val="24"/>
          <w:szCs w:val="24"/>
        </w:rPr>
        <w:t>/vai</w:t>
      </w:r>
      <w:r w:rsidR="00C42AA4">
        <w:rPr>
          <w:sz w:val="24"/>
          <w:szCs w:val="24"/>
        </w:rPr>
        <w:t xml:space="preserve"> solistu-sitaminstrumentālistu di</w:t>
      </w:r>
      <w:r w:rsidR="00BA012E">
        <w:rPr>
          <w:sz w:val="24"/>
          <w:szCs w:val="24"/>
        </w:rPr>
        <w:t xml:space="preserve">sciplīnā </w:t>
      </w:r>
      <w:r w:rsidR="00EA6788">
        <w:rPr>
          <w:sz w:val="24"/>
          <w:szCs w:val="24"/>
        </w:rPr>
        <w:t xml:space="preserve">viņš </w:t>
      </w:r>
      <w:r w:rsidR="00BA012E">
        <w:rPr>
          <w:sz w:val="24"/>
          <w:szCs w:val="24"/>
        </w:rPr>
        <w:t>drīkst piedalīties</w:t>
      </w:r>
      <w:r w:rsidR="00CA6A36">
        <w:rPr>
          <w:sz w:val="24"/>
          <w:szCs w:val="24"/>
        </w:rPr>
        <w:t xml:space="preserve"> </w:t>
      </w:r>
      <w:r w:rsidR="00247043">
        <w:rPr>
          <w:sz w:val="24"/>
          <w:szCs w:val="24"/>
        </w:rPr>
        <w:t>ar nosacījumu</w:t>
      </w:r>
      <w:r w:rsidR="00EA6788">
        <w:rPr>
          <w:sz w:val="24"/>
          <w:szCs w:val="24"/>
        </w:rPr>
        <w:t>, ja</w:t>
      </w:r>
      <w:r w:rsidR="00CA6A36">
        <w:rPr>
          <w:sz w:val="24"/>
          <w:szCs w:val="24"/>
        </w:rPr>
        <w:t xml:space="preserve"> nav vecāks par 7.</w:t>
      </w:r>
      <w:r w:rsidR="007121F5">
        <w:rPr>
          <w:sz w:val="24"/>
          <w:szCs w:val="24"/>
        </w:rPr>
        <w:t xml:space="preserve"> </w:t>
      </w:r>
      <w:r w:rsidR="00CA6A36">
        <w:rPr>
          <w:sz w:val="24"/>
          <w:szCs w:val="24"/>
        </w:rPr>
        <w:t>klasi</w:t>
      </w:r>
      <w:r w:rsidR="00B33B3E">
        <w:rPr>
          <w:sz w:val="24"/>
          <w:szCs w:val="24"/>
        </w:rPr>
        <w:t xml:space="preserve"> konkrētajā izglītības iestādē</w:t>
      </w:r>
      <w:r w:rsidR="00FF2725">
        <w:rPr>
          <w:sz w:val="24"/>
          <w:szCs w:val="24"/>
        </w:rPr>
        <w:t>.</w:t>
      </w:r>
      <w:r w:rsidR="00622AE6">
        <w:rPr>
          <w:sz w:val="24"/>
          <w:szCs w:val="24"/>
        </w:rPr>
        <w:t>)</w:t>
      </w:r>
    </w:p>
    <w:p w14:paraId="3C2A0271" w14:textId="5E2B4F4E" w:rsidR="007A133D" w:rsidRDefault="007121F5" w:rsidP="00552CA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Solistu k</w:t>
      </w:r>
      <w:r w:rsidR="00D243DE" w:rsidRPr="008F421A">
        <w:rPr>
          <w:sz w:val="24"/>
          <w:szCs w:val="24"/>
        </w:rPr>
        <w:t xml:space="preserve">onkursā drīkst piedalīties </w:t>
      </w:r>
      <w:r w:rsidR="00D243DE" w:rsidRPr="008F421A">
        <w:rPr>
          <w:sz w:val="24"/>
          <w:szCs w:val="24"/>
          <w:u w:val="single"/>
        </w:rPr>
        <w:t>tikai</w:t>
      </w:r>
      <w:r w:rsidR="00D243DE" w:rsidRPr="008F421A">
        <w:rPr>
          <w:sz w:val="24"/>
          <w:szCs w:val="24"/>
        </w:rPr>
        <w:t xml:space="preserve"> Mūzikas un mākslas skolu audzēkņi.</w:t>
      </w:r>
      <w:r w:rsidR="00BC48ED" w:rsidRPr="008F421A">
        <w:rPr>
          <w:sz w:val="24"/>
          <w:szCs w:val="24"/>
        </w:rPr>
        <w:t xml:space="preserve"> </w:t>
      </w:r>
    </w:p>
    <w:p w14:paraId="6781A36D" w14:textId="7C2F0658" w:rsidR="00D243DE" w:rsidRPr="008F421A" w:rsidRDefault="00BC48ED" w:rsidP="00552CAC">
      <w:p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Bungu komplekta solistu konkursā </w:t>
      </w:r>
      <w:r w:rsidR="00CC5645">
        <w:rPr>
          <w:sz w:val="24"/>
          <w:szCs w:val="24"/>
        </w:rPr>
        <w:t xml:space="preserve">un ansambļu </w:t>
      </w:r>
      <w:r w:rsidR="00534A73">
        <w:rPr>
          <w:sz w:val="24"/>
          <w:szCs w:val="24"/>
        </w:rPr>
        <w:t xml:space="preserve">konkursā </w:t>
      </w:r>
      <w:r w:rsidRPr="008F421A">
        <w:rPr>
          <w:sz w:val="24"/>
          <w:szCs w:val="24"/>
        </w:rPr>
        <w:t>drīkst piedalīties audzēkņi no alternatīvām instrumenta spēles apgūšanas izglītības iestādēm.</w:t>
      </w:r>
    </w:p>
    <w:p w14:paraId="539E0CE6" w14:textId="03493DB3" w:rsidR="00425453" w:rsidRPr="008F421A" w:rsidRDefault="00B062EA" w:rsidP="00552CAC">
      <w:p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Konkurss norisinās trīs disciplīnās: </w:t>
      </w:r>
    </w:p>
    <w:p w14:paraId="3C74B090" w14:textId="32AC7255" w:rsidR="00605AA3" w:rsidRPr="008F421A" w:rsidRDefault="00B7500F" w:rsidP="00552CAC">
      <w:pPr>
        <w:pStyle w:val="ListParagraph"/>
        <w:numPr>
          <w:ilvl w:val="0"/>
          <w:numId w:val="22"/>
        </w:numPr>
        <w:spacing w:line="360" w:lineRule="auto"/>
        <w:jc w:val="both"/>
        <w:rPr>
          <w:b/>
          <w:bCs/>
          <w:sz w:val="24"/>
          <w:szCs w:val="24"/>
        </w:rPr>
      </w:pPr>
      <w:r w:rsidRPr="008F421A">
        <w:rPr>
          <w:b/>
          <w:bCs/>
          <w:sz w:val="24"/>
          <w:szCs w:val="24"/>
        </w:rPr>
        <w:t>S</w:t>
      </w:r>
      <w:r w:rsidR="00B062EA" w:rsidRPr="008F421A">
        <w:rPr>
          <w:b/>
          <w:bCs/>
          <w:sz w:val="24"/>
          <w:szCs w:val="24"/>
        </w:rPr>
        <w:t>olisti bungu komplekta spēlē</w:t>
      </w:r>
    </w:p>
    <w:p w14:paraId="0C634030" w14:textId="77777777" w:rsidR="000622D4" w:rsidRDefault="00B7500F" w:rsidP="000622D4">
      <w:pPr>
        <w:pStyle w:val="ListParagraph"/>
        <w:numPr>
          <w:ilvl w:val="0"/>
          <w:numId w:val="22"/>
        </w:numPr>
        <w:spacing w:line="360" w:lineRule="auto"/>
        <w:jc w:val="both"/>
        <w:rPr>
          <w:b/>
          <w:bCs/>
          <w:sz w:val="24"/>
          <w:szCs w:val="24"/>
        </w:rPr>
      </w:pPr>
      <w:r w:rsidRPr="008F421A">
        <w:rPr>
          <w:b/>
          <w:bCs/>
          <w:sz w:val="24"/>
          <w:szCs w:val="24"/>
        </w:rPr>
        <w:t>S</w:t>
      </w:r>
      <w:r w:rsidR="00B062EA" w:rsidRPr="008F421A">
        <w:rPr>
          <w:b/>
          <w:bCs/>
          <w:sz w:val="24"/>
          <w:szCs w:val="24"/>
        </w:rPr>
        <w:t>olisti sitaminstrumentu spēlē</w:t>
      </w:r>
      <w:r w:rsidR="000622D4" w:rsidRPr="000622D4">
        <w:rPr>
          <w:b/>
          <w:bCs/>
          <w:sz w:val="24"/>
          <w:szCs w:val="24"/>
        </w:rPr>
        <w:t xml:space="preserve"> </w:t>
      </w:r>
    </w:p>
    <w:p w14:paraId="4D0D45BC" w14:textId="3B322DA4" w:rsidR="00605AA3" w:rsidRPr="000622D4" w:rsidRDefault="000622D4" w:rsidP="000622D4">
      <w:pPr>
        <w:pStyle w:val="ListParagraph"/>
        <w:numPr>
          <w:ilvl w:val="0"/>
          <w:numId w:val="22"/>
        </w:numPr>
        <w:spacing w:line="360" w:lineRule="auto"/>
        <w:jc w:val="both"/>
        <w:rPr>
          <w:b/>
          <w:bCs/>
          <w:sz w:val="24"/>
          <w:szCs w:val="24"/>
        </w:rPr>
      </w:pPr>
      <w:r w:rsidRPr="008F421A">
        <w:rPr>
          <w:b/>
          <w:bCs/>
          <w:sz w:val="24"/>
          <w:szCs w:val="24"/>
        </w:rPr>
        <w:t>Ansambļi sitaminstrumentu spēlē</w:t>
      </w:r>
    </w:p>
    <w:p w14:paraId="3090C9ED" w14:textId="77777777" w:rsidR="00B802EA" w:rsidRPr="008F421A" w:rsidRDefault="00B802EA" w:rsidP="00552CAC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14:paraId="2CA59793" w14:textId="5127F532" w:rsidR="00B062EA" w:rsidRPr="008F421A" w:rsidRDefault="00B062EA" w:rsidP="00552CAC">
      <w:p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Dalībnieks drīkst piedalīties visās trīs konkursa disciplīnās. </w:t>
      </w:r>
    </w:p>
    <w:p w14:paraId="372159BC" w14:textId="7FC0CF1A" w:rsidR="00FC58AF" w:rsidRPr="008F421A" w:rsidRDefault="00557ADB" w:rsidP="00552CAC">
      <w:p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Paralēli konkursam </w:t>
      </w:r>
      <w:r w:rsidR="008B5BA0" w:rsidRPr="008F421A">
        <w:rPr>
          <w:sz w:val="24"/>
          <w:szCs w:val="24"/>
        </w:rPr>
        <w:t>notiek</w:t>
      </w:r>
      <w:r w:rsidRPr="008F421A">
        <w:rPr>
          <w:sz w:val="24"/>
          <w:szCs w:val="24"/>
        </w:rPr>
        <w:t xml:space="preserve"> meistarklase</w:t>
      </w:r>
      <w:r w:rsidR="008F6C90" w:rsidRPr="008F421A">
        <w:rPr>
          <w:sz w:val="24"/>
          <w:szCs w:val="24"/>
        </w:rPr>
        <w:t>s</w:t>
      </w:r>
      <w:r w:rsidRPr="008F421A">
        <w:rPr>
          <w:sz w:val="24"/>
          <w:szCs w:val="24"/>
        </w:rPr>
        <w:t>, kurā</w:t>
      </w:r>
      <w:r w:rsidR="003C6093">
        <w:rPr>
          <w:sz w:val="24"/>
          <w:szCs w:val="24"/>
        </w:rPr>
        <w:t>s</w:t>
      </w:r>
      <w:r w:rsidRPr="008F421A">
        <w:rPr>
          <w:sz w:val="24"/>
          <w:szCs w:val="24"/>
        </w:rPr>
        <w:t xml:space="preserve"> var piedalīties gan konkursa dalībnieki, gan tie, kas konkursā nepiedalās. </w:t>
      </w:r>
      <w:r w:rsidR="001553DB" w:rsidRPr="008F421A">
        <w:rPr>
          <w:sz w:val="24"/>
          <w:szCs w:val="24"/>
        </w:rPr>
        <w:t xml:space="preserve">Meistarklašu apmeklējumam vecuma ierobežojuma nav. </w:t>
      </w:r>
    </w:p>
    <w:p w14:paraId="66F0228A" w14:textId="77777777" w:rsidR="0049002D" w:rsidRDefault="00B76038" w:rsidP="00FC58AF">
      <w:pPr>
        <w:spacing w:line="276" w:lineRule="auto"/>
        <w:jc w:val="center"/>
        <w:rPr>
          <w:b/>
          <w:sz w:val="40"/>
          <w:szCs w:val="40"/>
          <w:u w:val="double"/>
        </w:rPr>
      </w:pPr>
      <w:r w:rsidRPr="001569B8">
        <w:rPr>
          <w:b/>
          <w:sz w:val="40"/>
          <w:szCs w:val="40"/>
          <w:u w:val="double"/>
        </w:rPr>
        <w:lastRenderedPageBreak/>
        <w:t xml:space="preserve">KONKURSS SOLISTIEM </w:t>
      </w:r>
    </w:p>
    <w:p w14:paraId="002BD691" w14:textId="6B790674" w:rsidR="00425453" w:rsidRDefault="00B76038" w:rsidP="00FC58AF">
      <w:pPr>
        <w:spacing w:line="276" w:lineRule="auto"/>
        <w:jc w:val="center"/>
        <w:rPr>
          <w:b/>
          <w:sz w:val="40"/>
          <w:szCs w:val="40"/>
          <w:u w:val="double"/>
        </w:rPr>
      </w:pPr>
      <w:r w:rsidRPr="001569B8">
        <w:rPr>
          <w:b/>
          <w:sz w:val="40"/>
          <w:szCs w:val="40"/>
          <w:u w:val="double"/>
        </w:rPr>
        <w:t>BUNGU KOMPLEKTA SPĒLĒ</w:t>
      </w:r>
    </w:p>
    <w:p w14:paraId="1CF98781" w14:textId="77777777" w:rsidR="0049002D" w:rsidRPr="001569B8" w:rsidRDefault="0049002D" w:rsidP="00FC58AF">
      <w:pPr>
        <w:spacing w:line="276" w:lineRule="auto"/>
        <w:jc w:val="center"/>
        <w:rPr>
          <w:b/>
          <w:sz w:val="40"/>
          <w:szCs w:val="40"/>
          <w:u w:val="double"/>
        </w:rPr>
      </w:pPr>
    </w:p>
    <w:p w14:paraId="6E002BBF" w14:textId="7713324B" w:rsidR="00D54AD6" w:rsidRPr="008F421A" w:rsidRDefault="00D54AD6" w:rsidP="00FC58AF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8F421A">
        <w:rPr>
          <w:b/>
          <w:bCs/>
          <w:sz w:val="24"/>
          <w:szCs w:val="24"/>
          <w:u w:val="single"/>
        </w:rPr>
        <w:t>Konkursa grupas</w:t>
      </w:r>
    </w:p>
    <w:p w14:paraId="4620E362" w14:textId="66523EC5" w:rsidR="00D54AD6" w:rsidRPr="008F421A" w:rsidRDefault="00D54AD6" w:rsidP="00FC58AF">
      <w:p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Konkursā ir trīs grupas, dalību grupā nosaka pats dalībnieks, ņemot vērā obligāto skaņdarbu prasības, hronometrāžu un dalībnieka spējas.</w:t>
      </w:r>
    </w:p>
    <w:p w14:paraId="087E09FF" w14:textId="0FF791D2" w:rsidR="00D54AD6" w:rsidRPr="008F421A" w:rsidRDefault="00D54AD6" w:rsidP="00FC58AF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A grupa (iesācēju līmenis) – hronometrāžā līdz </w:t>
      </w:r>
      <w:r w:rsidR="00795F5B">
        <w:rPr>
          <w:sz w:val="24"/>
          <w:szCs w:val="24"/>
        </w:rPr>
        <w:t>9</w:t>
      </w:r>
      <w:r w:rsidRPr="008F421A">
        <w:rPr>
          <w:sz w:val="24"/>
          <w:szCs w:val="24"/>
        </w:rPr>
        <w:t xml:space="preserve"> minūtēm.</w:t>
      </w:r>
    </w:p>
    <w:p w14:paraId="4E1783AA" w14:textId="228081E1" w:rsidR="00D54AD6" w:rsidRPr="008F421A" w:rsidRDefault="00D54AD6" w:rsidP="00FC58AF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B grupa (vidējais līmenis) – hronometrāža līdz </w:t>
      </w:r>
      <w:r w:rsidR="00795F5B">
        <w:rPr>
          <w:sz w:val="24"/>
          <w:szCs w:val="24"/>
        </w:rPr>
        <w:t>12</w:t>
      </w:r>
      <w:r w:rsidRPr="008F421A">
        <w:rPr>
          <w:sz w:val="24"/>
          <w:szCs w:val="24"/>
        </w:rPr>
        <w:t xml:space="preserve"> minūtēm.</w:t>
      </w:r>
    </w:p>
    <w:p w14:paraId="448BAC71" w14:textId="15C222F7" w:rsidR="00D54AD6" w:rsidRPr="008F421A" w:rsidRDefault="00D54AD6" w:rsidP="00FC58AF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C grupa (augstākais līmenis) – hronometrāža līdz 1</w:t>
      </w:r>
      <w:r w:rsidR="00795F5B">
        <w:rPr>
          <w:sz w:val="24"/>
          <w:szCs w:val="24"/>
        </w:rPr>
        <w:t>5</w:t>
      </w:r>
      <w:r w:rsidRPr="008F421A">
        <w:rPr>
          <w:sz w:val="24"/>
          <w:szCs w:val="24"/>
        </w:rPr>
        <w:t xml:space="preserve"> minūtēm.</w:t>
      </w:r>
    </w:p>
    <w:p w14:paraId="2AEE02AF" w14:textId="77777777" w:rsidR="0054467D" w:rsidRPr="008F421A" w:rsidRDefault="0054467D" w:rsidP="00FC58AF">
      <w:pPr>
        <w:spacing w:line="276" w:lineRule="auto"/>
        <w:ind w:left="360"/>
        <w:jc w:val="both"/>
        <w:rPr>
          <w:sz w:val="24"/>
          <w:szCs w:val="24"/>
        </w:rPr>
      </w:pPr>
    </w:p>
    <w:p w14:paraId="765C04FB" w14:textId="147C13E0" w:rsidR="00D54AD6" w:rsidRPr="008F421A" w:rsidRDefault="00D54AD6" w:rsidP="00FC58AF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8F421A">
        <w:rPr>
          <w:b/>
          <w:bCs/>
          <w:sz w:val="24"/>
          <w:szCs w:val="24"/>
          <w:u w:val="single"/>
        </w:rPr>
        <w:t>Konkursa programma</w:t>
      </w:r>
    </w:p>
    <w:p w14:paraId="2632C7A9" w14:textId="5FB10ED0" w:rsidR="00D54AD6" w:rsidRPr="008F421A" w:rsidRDefault="00D54AD6" w:rsidP="00FC58AF">
      <w:p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Katrā grupā dalībnieks atskaņo trīs skaņdar</w:t>
      </w:r>
      <w:r w:rsidR="00EE7B91" w:rsidRPr="008F421A">
        <w:rPr>
          <w:sz w:val="24"/>
          <w:szCs w:val="24"/>
        </w:rPr>
        <w:t>b</w:t>
      </w:r>
      <w:r w:rsidRPr="008F421A">
        <w:rPr>
          <w:sz w:val="24"/>
          <w:szCs w:val="24"/>
        </w:rPr>
        <w:t>us:</w:t>
      </w:r>
    </w:p>
    <w:p w14:paraId="677D6276" w14:textId="013449DB" w:rsidR="00D54AD6" w:rsidRPr="008F421A" w:rsidRDefault="00D54AD6" w:rsidP="00FC58AF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8F421A">
        <w:rPr>
          <w:rFonts w:cs="Times New Roman"/>
          <w:sz w:val="24"/>
          <w:szCs w:val="24"/>
        </w:rPr>
        <w:t>skaņdarbu uz mazās bungas (</w:t>
      </w:r>
      <w:r w:rsidR="00D5046B" w:rsidRPr="008F421A">
        <w:rPr>
          <w:rFonts w:cs="Times New Roman"/>
          <w:sz w:val="24"/>
          <w:szCs w:val="24"/>
        </w:rPr>
        <w:t xml:space="preserve">izvēlas no </w:t>
      </w:r>
      <w:r w:rsidRPr="008F421A">
        <w:rPr>
          <w:rFonts w:cs="Times New Roman"/>
          <w:sz w:val="24"/>
          <w:szCs w:val="24"/>
        </w:rPr>
        <w:t>obligāto skaņdarbu sarakst</w:t>
      </w:r>
      <w:r w:rsidR="00D5046B" w:rsidRPr="008F421A">
        <w:rPr>
          <w:rFonts w:cs="Times New Roman"/>
          <w:sz w:val="24"/>
          <w:szCs w:val="24"/>
        </w:rPr>
        <w:t>a</w:t>
      </w:r>
      <w:r w:rsidR="00297F0B" w:rsidRPr="008F421A">
        <w:rPr>
          <w:rFonts w:cs="Times New Roman"/>
          <w:sz w:val="24"/>
          <w:szCs w:val="24"/>
        </w:rPr>
        <w:t xml:space="preserve"> (</w:t>
      </w:r>
      <w:r w:rsidR="00297F0B" w:rsidRPr="008F421A">
        <w:rPr>
          <w:sz w:val="24"/>
          <w:szCs w:val="24"/>
        </w:rPr>
        <w:t>Pielikums Nr. 5.</w:t>
      </w:r>
      <w:r w:rsidR="00297F0B" w:rsidRPr="008F421A">
        <w:rPr>
          <w:rFonts w:cs="Times New Roman"/>
          <w:sz w:val="24"/>
          <w:szCs w:val="24"/>
        </w:rPr>
        <w:t>)</w:t>
      </w:r>
      <w:r w:rsidRPr="008F421A">
        <w:rPr>
          <w:rFonts w:cs="Times New Roman"/>
          <w:sz w:val="24"/>
          <w:szCs w:val="24"/>
        </w:rPr>
        <w:t>);</w:t>
      </w:r>
    </w:p>
    <w:p w14:paraId="503730DE" w14:textId="6BAADB72" w:rsidR="00D54AD6" w:rsidRPr="008F421A" w:rsidRDefault="00D54AD6" w:rsidP="00FC58AF">
      <w:pPr>
        <w:numPr>
          <w:ilvl w:val="0"/>
          <w:numId w:val="1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8F421A">
        <w:rPr>
          <w:rFonts w:cs="Times New Roman"/>
          <w:sz w:val="24"/>
          <w:szCs w:val="24"/>
        </w:rPr>
        <w:t xml:space="preserve">solo bungu komplektam </w:t>
      </w:r>
      <w:r w:rsidR="00EE7B91" w:rsidRPr="008F421A">
        <w:rPr>
          <w:rFonts w:cs="Times New Roman"/>
          <w:sz w:val="24"/>
          <w:szCs w:val="24"/>
        </w:rPr>
        <w:t xml:space="preserve">– solo dalībnieks izvēlas pēc savām spējām, </w:t>
      </w:r>
      <w:r w:rsidR="006C5CDB" w:rsidRPr="008F421A">
        <w:rPr>
          <w:rFonts w:cs="Times New Roman"/>
          <w:sz w:val="24"/>
          <w:szCs w:val="24"/>
        </w:rPr>
        <w:t>tas</w:t>
      </w:r>
      <w:r w:rsidR="00EE7B91" w:rsidRPr="008F421A">
        <w:rPr>
          <w:rFonts w:cs="Times New Roman"/>
          <w:sz w:val="24"/>
          <w:szCs w:val="24"/>
        </w:rPr>
        <w:t xml:space="preserve"> var būt paša veidots, </w:t>
      </w:r>
      <w:r w:rsidR="005D0F63" w:rsidRPr="008F421A">
        <w:rPr>
          <w:rFonts w:cs="Times New Roman"/>
          <w:sz w:val="24"/>
          <w:szCs w:val="24"/>
        </w:rPr>
        <w:t xml:space="preserve">ņemts no nošu materiāliem, vai </w:t>
      </w:r>
      <w:r w:rsidR="00EE7B91" w:rsidRPr="008F421A">
        <w:rPr>
          <w:rFonts w:cs="Times New Roman"/>
          <w:sz w:val="24"/>
          <w:szCs w:val="24"/>
        </w:rPr>
        <w:t xml:space="preserve">kāda cita </w:t>
      </w:r>
      <w:r w:rsidR="005D0F63" w:rsidRPr="008F421A">
        <w:rPr>
          <w:rFonts w:cs="Times New Roman"/>
          <w:sz w:val="24"/>
          <w:szCs w:val="24"/>
        </w:rPr>
        <w:t xml:space="preserve">jau esoša </w:t>
      </w:r>
      <w:r w:rsidR="00EE7B91" w:rsidRPr="008F421A">
        <w:rPr>
          <w:rFonts w:cs="Times New Roman"/>
          <w:sz w:val="24"/>
          <w:szCs w:val="24"/>
        </w:rPr>
        <w:t>solo transkripcija</w:t>
      </w:r>
      <w:r w:rsidR="00224CEE">
        <w:rPr>
          <w:rFonts w:cs="Times New Roman"/>
          <w:sz w:val="24"/>
          <w:szCs w:val="24"/>
        </w:rPr>
        <w:t>, vai pilnīgi brīva improvizācija</w:t>
      </w:r>
      <w:r w:rsidR="00EE7B91" w:rsidRPr="008F421A">
        <w:rPr>
          <w:rFonts w:cs="Times New Roman"/>
          <w:sz w:val="24"/>
          <w:szCs w:val="24"/>
        </w:rPr>
        <w:t>;</w:t>
      </w:r>
    </w:p>
    <w:p w14:paraId="4A3F60F0" w14:textId="17D0C42F" w:rsidR="0054467D" w:rsidRPr="008F421A" w:rsidRDefault="00D54AD6" w:rsidP="00FC58AF">
      <w:pPr>
        <w:numPr>
          <w:ilvl w:val="0"/>
          <w:numId w:val="1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8F421A">
        <w:rPr>
          <w:rFonts w:cs="Times New Roman"/>
          <w:i/>
          <w:sz w:val="24"/>
          <w:szCs w:val="24"/>
        </w:rPr>
        <w:t xml:space="preserve">play along </w:t>
      </w:r>
      <w:r w:rsidRPr="008F421A">
        <w:rPr>
          <w:rFonts w:cs="Times New Roman"/>
          <w:sz w:val="24"/>
          <w:szCs w:val="24"/>
        </w:rPr>
        <w:t xml:space="preserve">– mīnusu </w:t>
      </w:r>
      <w:r w:rsidR="00FC3100" w:rsidRPr="008F421A">
        <w:rPr>
          <w:rFonts w:cs="Times New Roman"/>
          <w:sz w:val="24"/>
          <w:szCs w:val="24"/>
        </w:rPr>
        <w:t>(</w:t>
      </w:r>
      <w:r w:rsidR="00DE6D8A" w:rsidRPr="008F421A">
        <w:rPr>
          <w:rFonts w:cs="Times New Roman"/>
          <w:sz w:val="24"/>
          <w:szCs w:val="24"/>
        </w:rPr>
        <w:t xml:space="preserve">izvēlas no </w:t>
      </w:r>
      <w:r w:rsidR="00EE7B91" w:rsidRPr="008F421A">
        <w:rPr>
          <w:rFonts w:cs="Times New Roman"/>
          <w:sz w:val="24"/>
          <w:szCs w:val="24"/>
        </w:rPr>
        <w:t>obligāto mīnusu sarakst</w:t>
      </w:r>
      <w:r w:rsidR="00DE6D8A" w:rsidRPr="008F421A">
        <w:rPr>
          <w:rFonts w:cs="Times New Roman"/>
          <w:sz w:val="24"/>
          <w:szCs w:val="24"/>
        </w:rPr>
        <w:t>a</w:t>
      </w:r>
      <w:r w:rsidR="00297F0B" w:rsidRPr="008F421A">
        <w:rPr>
          <w:rFonts w:cs="Times New Roman"/>
          <w:sz w:val="24"/>
          <w:szCs w:val="24"/>
        </w:rPr>
        <w:t xml:space="preserve"> (</w:t>
      </w:r>
      <w:r w:rsidR="00297F0B" w:rsidRPr="008F421A">
        <w:rPr>
          <w:sz w:val="24"/>
          <w:szCs w:val="24"/>
        </w:rPr>
        <w:t>Pielikums Nr. 5.</w:t>
      </w:r>
      <w:r w:rsidR="00297F0B" w:rsidRPr="008F421A">
        <w:rPr>
          <w:rFonts w:cs="Times New Roman"/>
          <w:sz w:val="24"/>
          <w:szCs w:val="24"/>
        </w:rPr>
        <w:t>)</w:t>
      </w:r>
      <w:r w:rsidR="00FC3100" w:rsidRPr="008F421A">
        <w:rPr>
          <w:rFonts w:cs="Times New Roman"/>
          <w:sz w:val="24"/>
          <w:szCs w:val="24"/>
        </w:rPr>
        <w:t>).</w:t>
      </w:r>
      <w:r w:rsidRPr="008F421A">
        <w:rPr>
          <w:rFonts w:cs="Times New Roman"/>
          <w:sz w:val="24"/>
          <w:szCs w:val="24"/>
        </w:rPr>
        <w:t xml:space="preserve"> </w:t>
      </w:r>
    </w:p>
    <w:p w14:paraId="00E4879D" w14:textId="77777777" w:rsidR="00D54AD6" w:rsidRPr="008F421A" w:rsidRDefault="00D54AD6" w:rsidP="00FC58AF">
      <w:pPr>
        <w:spacing w:line="276" w:lineRule="auto"/>
        <w:jc w:val="both"/>
        <w:rPr>
          <w:rFonts w:cs="Times New Roman"/>
          <w:sz w:val="24"/>
          <w:szCs w:val="24"/>
        </w:rPr>
      </w:pPr>
      <w:r w:rsidRPr="008F421A">
        <w:rPr>
          <w:rFonts w:cs="Times New Roman"/>
          <w:sz w:val="24"/>
          <w:szCs w:val="24"/>
        </w:rPr>
        <w:t>Programmu drīkst spēlēt no notīm.</w:t>
      </w:r>
    </w:p>
    <w:p w14:paraId="5A3337F3" w14:textId="13754164" w:rsidR="00D54AD6" w:rsidRPr="008F421A" w:rsidRDefault="00D54AD6" w:rsidP="00FC58AF">
      <w:pPr>
        <w:spacing w:line="276" w:lineRule="auto"/>
        <w:jc w:val="both"/>
        <w:rPr>
          <w:rFonts w:cs="Times New Roman"/>
          <w:sz w:val="24"/>
          <w:szCs w:val="24"/>
        </w:rPr>
      </w:pPr>
      <w:r w:rsidRPr="008F421A">
        <w:rPr>
          <w:rFonts w:cs="Times New Roman"/>
          <w:sz w:val="24"/>
          <w:szCs w:val="24"/>
        </w:rPr>
        <w:t>Visiem konkursa dalībniekiem repertuārs būs jāatskaņo uz organizatoru nodrošinātā bungu komplekta. Par instrumenta komplektāciju interesēties</w:t>
      </w:r>
      <w:r w:rsidR="00323DEC" w:rsidRPr="008F421A">
        <w:rPr>
          <w:rFonts w:cs="Times New Roman"/>
          <w:sz w:val="24"/>
          <w:szCs w:val="24"/>
        </w:rPr>
        <w:t>, zvanot konkursa organizatoriem</w:t>
      </w:r>
      <w:r w:rsidRPr="008F421A">
        <w:rPr>
          <w:rFonts w:cs="Times New Roman"/>
          <w:sz w:val="24"/>
          <w:szCs w:val="24"/>
        </w:rPr>
        <w:t>.</w:t>
      </w:r>
    </w:p>
    <w:p w14:paraId="728DA526" w14:textId="44546F9C" w:rsidR="00936B2E" w:rsidRPr="008F421A" w:rsidRDefault="00D54AD6" w:rsidP="00FC58AF">
      <w:pPr>
        <w:spacing w:line="276" w:lineRule="auto"/>
        <w:jc w:val="both"/>
        <w:rPr>
          <w:rFonts w:cs="Times New Roman"/>
          <w:sz w:val="24"/>
          <w:szCs w:val="24"/>
        </w:rPr>
      </w:pPr>
      <w:r w:rsidRPr="008F421A">
        <w:rPr>
          <w:rFonts w:cs="Times New Roman"/>
          <w:i/>
          <w:sz w:val="24"/>
          <w:szCs w:val="24"/>
        </w:rPr>
        <w:t xml:space="preserve">Play along </w:t>
      </w:r>
      <w:r w:rsidRPr="008F421A">
        <w:rPr>
          <w:rFonts w:cs="Times New Roman"/>
          <w:sz w:val="24"/>
          <w:szCs w:val="24"/>
        </w:rPr>
        <w:t xml:space="preserve"> - mīnusa atskaņošanai nepieciešamo aparatūru nodrošina konkursa organizators. </w:t>
      </w:r>
    </w:p>
    <w:p w14:paraId="45B44E0C" w14:textId="490B6EDD" w:rsidR="00AC1020" w:rsidRDefault="00AC1020" w:rsidP="00FC58A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56A8DE3D" w14:textId="4DC43AEA" w:rsidR="0049002D" w:rsidRDefault="0049002D" w:rsidP="00FC58A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C14F533" w14:textId="4B0FAFB2" w:rsidR="005A4925" w:rsidRDefault="005A4925" w:rsidP="00FC58A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33D41768" w14:textId="77777777" w:rsidR="005A4925" w:rsidRDefault="005A4925" w:rsidP="00FC58A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0FD5732E" w14:textId="0AB0773E" w:rsidR="0049002D" w:rsidRDefault="0049002D" w:rsidP="00FC58A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0E6FA0D0" w14:textId="77777777" w:rsidR="0049002D" w:rsidRPr="008F421A" w:rsidRDefault="0049002D" w:rsidP="00FC58A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E86EBA8" w14:textId="77777777" w:rsidR="0049002D" w:rsidRDefault="00D21D47" w:rsidP="00FC58AF">
      <w:pPr>
        <w:spacing w:line="276" w:lineRule="auto"/>
        <w:jc w:val="center"/>
        <w:rPr>
          <w:b/>
          <w:sz w:val="40"/>
          <w:szCs w:val="40"/>
          <w:u w:val="double"/>
        </w:rPr>
      </w:pPr>
      <w:r w:rsidRPr="0049002D">
        <w:rPr>
          <w:b/>
          <w:sz w:val="40"/>
          <w:szCs w:val="40"/>
          <w:u w:val="double"/>
        </w:rPr>
        <w:lastRenderedPageBreak/>
        <w:t xml:space="preserve">KONKURSS SOLISTIEM </w:t>
      </w:r>
    </w:p>
    <w:p w14:paraId="3CFE1E15" w14:textId="61733F48" w:rsidR="00425453" w:rsidRDefault="00D21D47" w:rsidP="00FC58AF">
      <w:pPr>
        <w:spacing w:line="276" w:lineRule="auto"/>
        <w:jc w:val="center"/>
        <w:rPr>
          <w:b/>
          <w:sz w:val="40"/>
          <w:szCs w:val="40"/>
          <w:u w:val="double"/>
        </w:rPr>
      </w:pPr>
      <w:r w:rsidRPr="0049002D">
        <w:rPr>
          <w:b/>
          <w:sz w:val="40"/>
          <w:szCs w:val="40"/>
          <w:u w:val="double"/>
        </w:rPr>
        <w:t>SITAMINSTRUMENTU SPĒLĒ</w:t>
      </w:r>
    </w:p>
    <w:p w14:paraId="1D4F9935" w14:textId="77777777" w:rsidR="0049002D" w:rsidRPr="0049002D" w:rsidRDefault="0049002D" w:rsidP="00FC58AF">
      <w:pPr>
        <w:spacing w:line="276" w:lineRule="auto"/>
        <w:jc w:val="center"/>
        <w:rPr>
          <w:b/>
          <w:sz w:val="40"/>
          <w:szCs w:val="40"/>
          <w:u w:val="double"/>
        </w:rPr>
      </w:pPr>
    </w:p>
    <w:p w14:paraId="080BD301" w14:textId="77777777" w:rsidR="00533DF6" w:rsidRPr="00FD0554" w:rsidRDefault="00CA2300" w:rsidP="00FC58AF">
      <w:pPr>
        <w:spacing w:line="276" w:lineRule="auto"/>
        <w:jc w:val="both"/>
        <w:rPr>
          <w:b/>
          <w:sz w:val="24"/>
          <w:szCs w:val="24"/>
          <w:u w:val="single"/>
        </w:rPr>
      </w:pPr>
      <w:r w:rsidRPr="00FD0554">
        <w:rPr>
          <w:b/>
          <w:bCs/>
          <w:sz w:val="24"/>
          <w:szCs w:val="24"/>
          <w:u w:val="single"/>
        </w:rPr>
        <w:t>Konkursa grupas</w:t>
      </w:r>
      <w:r w:rsidR="00B311C1" w:rsidRPr="00FD0554">
        <w:rPr>
          <w:b/>
          <w:sz w:val="24"/>
          <w:szCs w:val="24"/>
          <w:u w:val="single"/>
        </w:rPr>
        <w:t xml:space="preserve"> </w:t>
      </w:r>
    </w:p>
    <w:p w14:paraId="766C7BC7" w14:textId="6EB7E49E" w:rsidR="00557ADB" w:rsidRPr="008F421A" w:rsidRDefault="00557ADB" w:rsidP="00FC58AF">
      <w:p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Dalību grupā nosaka pats dalībnieks, ņemot vērā obligāto skaņdarbu prasības, hronometrāžu un dalībnieka spējas</w:t>
      </w:r>
      <w:r w:rsidR="003815C8">
        <w:rPr>
          <w:sz w:val="24"/>
          <w:szCs w:val="24"/>
        </w:rPr>
        <w:t>, kā arī vecuma ierobežojumus</w:t>
      </w:r>
      <w:r w:rsidRPr="008F421A">
        <w:rPr>
          <w:sz w:val="24"/>
          <w:szCs w:val="24"/>
        </w:rPr>
        <w:t>.</w:t>
      </w:r>
      <w:r w:rsidR="00580040" w:rsidRPr="008F421A">
        <w:rPr>
          <w:sz w:val="24"/>
          <w:szCs w:val="24"/>
        </w:rPr>
        <w:t xml:space="preserve"> </w:t>
      </w:r>
    </w:p>
    <w:p w14:paraId="03EC2943" w14:textId="0E62D09E" w:rsidR="00EE7B91" w:rsidRPr="008F421A" w:rsidRDefault="00EE7B91" w:rsidP="00FC58AF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Junioru grupa</w:t>
      </w:r>
      <w:r w:rsidR="003815C8">
        <w:rPr>
          <w:sz w:val="24"/>
          <w:szCs w:val="24"/>
        </w:rPr>
        <w:t xml:space="preserve"> (līdz 8 gadiem)</w:t>
      </w:r>
      <w:r w:rsidRPr="008F421A">
        <w:rPr>
          <w:sz w:val="24"/>
          <w:szCs w:val="24"/>
        </w:rPr>
        <w:t xml:space="preserve"> – hronometrāža </w:t>
      </w:r>
      <w:r w:rsidR="003D261E" w:rsidRPr="008F421A">
        <w:rPr>
          <w:sz w:val="24"/>
          <w:szCs w:val="24"/>
        </w:rPr>
        <w:t>līdz 5 minūtēm</w:t>
      </w:r>
    </w:p>
    <w:p w14:paraId="3AD57163" w14:textId="7E90A87C" w:rsidR="00557ADB" w:rsidRPr="008F421A" w:rsidRDefault="00557ADB" w:rsidP="00FC58AF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A grupa (</w:t>
      </w:r>
      <w:r w:rsidR="003815C8">
        <w:rPr>
          <w:sz w:val="24"/>
          <w:szCs w:val="24"/>
        </w:rPr>
        <w:t>līdz 10 gadiem</w:t>
      </w:r>
      <w:r w:rsidR="00CA0FED" w:rsidRPr="008F421A">
        <w:rPr>
          <w:sz w:val="24"/>
          <w:szCs w:val="24"/>
        </w:rPr>
        <w:t xml:space="preserve">) – hronometrāža </w:t>
      </w:r>
      <w:r w:rsidR="003D261E" w:rsidRPr="008F421A">
        <w:rPr>
          <w:sz w:val="24"/>
          <w:szCs w:val="24"/>
        </w:rPr>
        <w:t>līdz 9</w:t>
      </w:r>
      <w:r w:rsidR="00E6177F" w:rsidRPr="008F421A">
        <w:rPr>
          <w:sz w:val="24"/>
          <w:szCs w:val="24"/>
        </w:rPr>
        <w:t xml:space="preserve"> minūtēm</w:t>
      </w:r>
    </w:p>
    <w:p w14:paraId="296BB29E" w14:textId="71DE9249" w:rsidR="00557ADB" w:rsidRPr="008F421A" w:rsidRDefault="00557ADB" w:rsidP="00FC58AF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B grupa (</w:t>
      </w:r>
      <w:r w:rsidR="0013260F">
        <w:rPr>
          <w:sz w:val="24"/>
          <w:szCs w:val="24"/>
        </w:rPr>
        <w:t>līdz 13 gadiem</w:t>
      </w:r>
      <w:r w:rsidR="00B877FC" w:rsidRPr="008F421A">
        <w:rPr>
          <w:sz w:val="24"/>
          <w:szCs w:val="24"/>
        </w:rPr>
        <w:t xml:space="preserve">) – hronometrāža </w:t>
      </w:r>
      <w:r w:rsidR="003D261E" w:rsidRPr="008F421A">
        <w:rPr>
          <w:sz w:val="24"/>
          <w:szCs w:val="24"/>
        </w:rPr>
        <w:t>līdz 12</w:t>
      </w:r>
      <w:r w:rsidR="00E6177F" w:rsidRPr="008F421A">
        <w:rPr>
          <w:sz w:val="24"/>
          <w:szCs w:val="24"/>
        </w:rPr>
        <w:t xml:space="preserve"> minūtēm</w:t>
      </w:r>
    </w:p>
    <w:p w14:paraId="23B00E19" w14:textId="4944B165" w:rsidR="00557ADB" w:rsidRPr="008F421A" w:rsidRDefault="00557ADB" w:rsidP="00FC58AF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C grupa (</w:t>
      </w:r>
      <w:r w:rsidR="0013260F">
        <w:rPr>
          <w:sz w:val="24"/>
          <w:szCs w:val="24"/>
        </w:rPr>
        <w:t>līdz 18 gadiem</w:t>
      </w:r>
      <w:r w:rsidR="00B877FC" w:rsidRPr="008F421A">
        <w:rPr>
          <w:sz w:val="24"/>
          <w:szCs w:val="24"/>
        </w:rPr>
        <w:t xml:space="preserve">) – hronometrāža </w:t>
      </w:r>
      <w:r w:rsidR="00E6177F" w:rsidRPr="008F421A">
        <w:rPr>
          <w:sz w:val="24"/>
          <w:szCs w:val="24"/>
        </w:rPr>
        <w:t>līdz 1</w:t>
      </w:r>
      <w:r w:rsidR="00282974">
        <w:rPr>
          <w:sz w:val="24"/>
          <w:szCs w:val="24"/>
        </w:rPr>
        <w:t>6</w:t>
      </w:r>
      <w:r w:rsidR="00E6177F" w:rsidRPr="008F421A">
        <w:rPr>
          <w:sz w:val="24"/>
          <w:szCs w:val="24"/>
        </w:rPr>
        <w:t xml:space="preserve"> minūtēm</w:t>
      </w:r>
    </w:p>
    <w:p w14:paraId="08254C04" w14:textId="77777777" w:rsidR="00FC58AF" w:rsidRPr="009710E6" w:rsidRDefault="00FC58AF" w:rsidP="009710E6">
      <w:pPr>
        <w:spacing w:line="276" w:lineRule="auto"/>
        <w:jc w:val="both"/>
        <w:rPr>
          <w:sz w:val="24"/>
          <w:szCs w:val="24"/>
        </w:rPr>
      </w:pPr>
    </w:p>
    <w:p w14:paraId="0027F3DA" w14:textId="3A15B32C" w:rsidR="003D261E" w:rsidRPr="00FD0554" w:rsidRDefault="003D261E" w:rsidP="00FC58AF">
      <w:pPr>
        <w:spacing w:line="276" w:lineRule="auto"/>
        <w:jc w:val="both"/>
        <w:rPr>
          <w:sz w:val="24"/>
          <w:szCs w:val="24"/>
          <w:u w:val="single"/>
        </w:rPr>
      </w:pPr>
      <w:r w:rsidRPr="00FD0554">
        <w:rPr>
          <w:b/>
          <w:bCs/>
          <w:sz w:val="24"/>
          <w:szCs w:val="24"/>
          <w:u w:val="single"/>
        </w:rPr>
        <w:t>Konkursa programma</w:t>
      </w:r>
    </w:p>
    <w:p w14:paraId="15FC5F05" w14:textId="3B55376C" w:rsidR="003D261E" w:rsidRPr="008F421A" w:rsidRDefault="003D261E" w:rsidP="00FC58AF">
      <w:p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  <w:u w:val="single"/>
        </w:rPr>
        <w:t>Junioru grupa</w:t>
      </w:r>
      <w:r w:rsidRPr="008F421A">
        <w:rPr>
          <w:sz w:val="24"/>
          <w:szCs w:val="24"/>
        </w:rPr>
        <w:t xml:space="preserve"> spēlē paša izvēlētu skaņdarbu uz marimbas/ksilofona un paša izvēlētu skaņdarbu uz mazās bundziņas ar vai bez pavadījuma</w:t>
      </w:r>
      <w:r w:rsidR="00BC48ED" w:rsidRPr="008F421A">
        <w:rPr>
          <w:sz w:val="24"/>
          <w:szCs w:val="24"/>
        </w:rPr>
        <w:t>, vai skaņdarbu uz multiperkusijām</w:t>
      </w:r>
      <w:r w:rsidR="00C120F7">
        <w:rPr>
          <w:sz w:val="24"/>
          <w:szCs w:val="24"/>
        </w:rPr>
        <w:t xml:space="preserve"> (dalībniekam ir aizliegt</w:t>
      </w:r>
      <w:r w:rsidR="0097193A">
        <w:rPr>
          <w:sz w:val="24"/>
          <w:szCs w:val="24"/>
        </w:rPr>
        <w:t>s</w:t>
      </w:r>
      <w:r w:rsidR="00C120F7">
        <w:rPr>
          <w:sz w:val="24"/>
          <w:szCs w:val="24"/>
        </w:rPr>
        <w:t xml:space="preserve"> Junioru grupā atskaņot izvēles skaņdarbu no </w:t>
      </w:r>
      <w:r w:rsidR="0097193A">
        <w:rPr>
          <w:sz w:val="24"/>
          <w:szCs w:val="24"/>
        </w:rPr>
        <w:t>kādas</w:t>
      </w:r>
      <w:r w:rsidR="00B77AB7">
        <w:rPr>
          <w:sz w:val="24"/>
          <w:szCs w:val="24"/>
        </w:rPr>
        <w:t xml:space="preserve"> citas grupas obligātā repertuāra</w:t>
      </w:r>
      <w:r w:rsidR="00C120F7">
        <w:rPr>
          <w:sz w:val="24"/>
          <w:szCs w:val="24"/>
        </w:rPr>
        <w:t>)</w:t>
      </w:r>
      <w:r w:rsidRPr="008F421A">
        <w:rPr>
          <w:sz w:val="24"/>
          <w:szCs w:val="24"/>
        </w:rPr>
        <w:t>.</w:t>
      </w:r>
    </w:p>
    <w:p w14:paraId="535B247B" w14:textId="378D2228" w:rsidR="00E84638" w:rsidRPr="00DC5DE1" w:rsidRDefault="00894603" w:rsidP="00FC58AF">
      <w:pPr>
        <w:spacing w:line="276" w:lineRule="auto"/>
        <w:jc w:val="both"/>
        <w:rPr>
          <w:sz w:val="24"/>
          <w:szCs w:val="24"/>
        </w:rPr>
      </w:pPr>
      <w:r w:rsidRPr="00DC5DE1">
        <w:rPr>
          <w:sz w:val="24"/>
          <w:szCs w:val="24"/>
        </w:rPr>
        <w:t>A</w:t>
      </w:r>
      <w:r w:rsidR="00DC5DE1" w:rsidRPr="00DC5DE1">
        <w:rPr>
          <w:sz w:val="24"/>
          <w:szCs w:val="24"/>
        </w:rPr>
        <w:t xml:space="preserve"> un B</w:t>
      </w:r>
      <w:r w:rsidRPr="00DC5DE1">
        <w:rPr>
          <w:sz w:val="24"/>
          <w:szCs w:val="24"/>
        </w:rPr>
        <w:t xml:space="preserve"> grupas dalībnieki spēlē </w:t>
      </w:r>
      <w:r w:rsidRPr="009710E6">
        <w:rPr>
          <w:sz w:val="24"/>
          <w:szCs w:val="24"/>
          <w:u w:val="single"/>
        </w:rPr>
        <w:t>trīs</w:t>
      </w:r>
      <w:r w:rsidRPr="00DC5DE1">
        <w:rPr>
          <w:sz w:val="24"/>
          <w:szCs w:val="24"/>
        </w:rPr>
        <w:t xml:space="preserve"> skaņdarbus</w:t>
      </w:r>
      <w:r w:rsidR="00E84638" w:rsidRPr="00DC5DE1">
        <w:rPr>
          <w:sz w:val="24"/>
          <w:szCs w:val="24"/>
        </w:rPr>
        <w:t>:</w:t>
      </w:r>
    </w:p>
    <w:p w14:paraId="41B50D96" w14:textId="5C9BE048" w:rsidR="00E84638" w:rsidRPr="008F421A" w:rsidRDefault="00894603" w:rsidP="00FC58AF">
      <w:pPr>
        <w:pStyle w:val="ListParagraph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uz marimbas/ksilofona </w:t>
      </w:r>
      <w:r w:rsidR="00750B9A" w:rsidRPr="008F421A">
        <w:rPr>
          <w:sz w:val="24"/>
          <w:szCs w:val="24"/>
        </w:rPr>
        <w:t>(skaņdarbs jāatskaņo no galvas un ir jāizvēlas no obligāt</w:t>
      </w:r>
      <w:r w:rsidR="00ED0AF5" w:rsidRPr="008F421A">
        <w:rPr>
          <w:sz w:val="24"/>
          <w:szCs w:val="24"/>
        </w:rPr>
        <w:t>o</w:t>
      </w:r>
      <w:r w:rsidR="00750B9A" w:rsidRPr="008F421A">
        <w:rPr>
          <w:sz w:val="24"/>
          <w:szCs w:val="24"/>
        </w:rPr>
        <w:t xml:space="preserve"> skaņdarb</w:t>
      </w:r>
      <w:r w:rsidR="00ED0AF5" w:rsidRPr="008F421A">
        <w:rPr>
          <w:sz w:val="24"/>
          <w:szCs w:val="24"/>
        </w:rPr>
        <w:t>u saraksta</w:t>
      </w:r>
      <w:r w:rsidR="00F3383C" w:rsidRPr="008F421A">
        <w:rPr>
          <w:sz w:val="24"/>
          <w:szCs w:val="24"/>
        </w:rPr>
        <w:t xml:space="preserve"> (Pielikums Nr. 5.)</w:t>
      </w:r>
      <w:r w:rsidR="00750B9A" w:rsidRPr="008F421A">
        <w:rPr>
          <w:sz w:val="24"/>
          <w:szCs w:val="24"/>
        </w:rPr>
        <w:t>)</w:t>
      </w:r>
      <w:r w:rsidR="00E84638" w:rsidRPr="008F421A">
        <w:rPr>
          <w:sz w:val="24"/>
          <w:szCs w:val="24"/>
        </w:rPr>
        <w:t>;</w:t>
      </w:r>
    </w:p>
    <w:p w14:paraId="24856314" w14:textId="32F87479" w:rsidR="00E84638" w:rsidRPr="008F421A" w:rsidRDefault="00894603" w:rsidP="00FC58AF">
      <w:pPr>
        <w:pStyle w:val="ListParagraph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uz mazās bungas (var spēlēt no notīm</w:t>
      </w:r>
      <w:r w:rsidR="00717E09" w:rsidRPr="00717E09">
        <w:rPr>
          <w:sz w:val="24"/>
          <w:szCs w:val="24"/>
        </w:rPr>
        <w:t xml:space="preserve"> </w:t>
      </w:r>
      <w:r w:rsidR="00717E09" w:rsidRPr="008F421A">
        <w:rPr>
          <w:sz w:val="24"/>
          <w:szCs w:val="24"/>
        </w:rPr>
        <w:t>un ir jāizvēlas no obligāto skaņdarbu saraksta (Pielikums Nr. 5.)</w:t>
      </w:r>
      <w:r w:rsidRPr="008F421A">
        <w:rPr>
          <w:sz w:val="24"/>
          <w:szCs w:val="24"/>
        </w:rPr>
        <w:t>)</w:t>
      </w:r>
      <w:r w:rsidR="00E84638" w:rsidRPr="008F421A">
        <w:rPr>
          <w:sz w:val="24"/>
          <w:szCs w:val="24"/>
        </w:rPr>
        <w:t>;</w:t>
      </w:r>
    </w:p>
    <w:p w14:paraId="5A6898DA" w14:textId="3C6420B0" w:rsidR="00A068EE" w:rsidRDefault="00894603" w:rsidP="00FC58AF">
      <w:pPr>
        <w:pStyle w:val="ListParagraph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uz multiperkusijām (var spēlēt no notīm</w:t>
      </w:r>
      <w:r w:rsidR="00750B9A" w:rsidRPr="008F421A">
        <w:rPr>
          <w:sz w:val="24"/>
          <w:szCs w:val="24"/>
        </w:rPr>
        <w:t>, skaņdarbu izvēlas pats</w:t>
      </w:r>
      <w:r w:rsidRPr="008F421A">
        <w:rPr>
          <w:sz w:val="24"/>
          <w:szCs w:val="24"/>
        </w:rPr>
        <w:t xml:space="preserve">). </w:t>
      </w:r>
    </w:p>
    <w:p w14:paraId="7A9370A5" w14:textId="3D77B5BD" w:rsidR="00DC5DE1" w:rsidRDefault="00DC5DE1" w:rsidP="00DC5D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DC5DE1">
        <w:rPr>
          <w:sz w:val="24"/>
          <w:szCs w:val="24"/>
        </w:rPr>
        <w:t xml:space="preserve"> grupas dalībnieki spēlē </w:t>
      </w:r>
      <w:r w:rsidR="009710E6" w:rsidRPr="009710E6">
        <w:rPr>
          <w:sz w:val="24"/>
          <w:szCs w:val="24"/>
          <w:u w:val="single"/>
        </w:rPr>
        <w:t>četrus</w:t>
      </w:r>
      <w:r w:rsidRPr="00DC5DE1">
        <w:rPr>
          <w:sz w:val="24"/>
          <w:szCs w:val="24"/>
        </w:rPr>
        <w:t xml:space="preserve"> skaņdarbus:</w:t>
      </w:r>
    </w:p>
    <w:p w14:paraId="6923C22F" w14:textId="77777777" w:rsidR="00DC5DE1" w:rsidRPr="008F421A" w:rsidRDefault="00DC5DE1" w:rsidP="00DC5DE1">
      <w:pPr>
        <w:pStyle w:val="ListParagraph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uz marimbas/ksilofona (skaņdarbs jāatskaņo no galvas un ir jāizvēlas no obligāto skaņdarbu saraksta (Pielikums Nr. 5.));</w:t>
      </w:r>
    </w:p>
    <w:p w14:paraId="1BDD86ED" w14:textId="3D7CA05B" w:rsidR="00DC5DE1" w:rsidRPr="00C90F8E" w:rsidRDefault="00DC5DE1" w:rsidP="00C90F8E">
      <w:pPr>
        <w:pStyle w:val="ListParagraph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uz mazās bungas </w:t>
      </w:r>
      <w:r w:rsidR="00C90F8E" w:rsidRPr="008F421A">
        <w:rPr>
          <w:sz w:val="24"/>
          <w:szCs w:val="24"/>
        </w:rPr>
        <w:t>(var spēlēt no notīm</w:t>
      </w:r>
      <w:r w:rsidR="00C90F8E" w:rsidRPr="00717E09">
        <w:rPr>
          <w:sz w:val="24"/>
          <w:szCs w:val="24"/>
        </w:rPr>
        <w:t xml:space="preserve"> </w:t>
      </w:r>
      <w:r w:rsidR="00C90F8E" w:rsidRPr="008F421A">
        <w:rPr>
          <w:sz w:val="24"/>
          <w:szCs w:val="24"/>
        </w:rPr>
        <w:t>un ir jāizvēlas no obligāto skaņdarbu saraksta (Pielikums Nr. 5.));</w:t>
      </w:r>
    </w:p>
    <w:p w14:paraId="1C8E039F" w14:textId="2D5C3BAE" w:rsidR="00DC5DE1" w:rsidRDefault="00DC5DE1" w:rsidP="00DC5DE1">
      <w:pPr>
        <w:pStyle w:val="ListParagraph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uz multiperkusijām (var spēlēt no notīm, skaņdarbu izvēlas pats)</w:t>
      </w:r>
      <w:r>
        <w:rPr>
          <w:sz w:val="24"/>
          <w:szCs w:val="24"/>
        </w:rPr>
        <w:t>;</w:t>
      </w:r>
    </w:p>
    <w:p w14:paraId="70346A91" w14:textId="4DC72C09" w:rsidR="00D84D14" w:rsidRPr="00536319" w:rsidRDefault="009A5195" w:rsidP="00FC58AF">
      <w:pPr>
        <w:pStyle w:val="ListParagraph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uz marimbas ar 4 vālītēm (</w:t>
      </w:r>
      <w:r w:rsidR="00EC323C">
        <w:rPr>
          <w:sz w:val="24"/>
          <w:szCs w:val="24"/>
        </w:rPr>
        <w:t xml:space="preserve">skaņdarbs jāatskaņo no galvas, </w:t>
      </w:r>
      <w:r>
        <w:rPr>
          <w:sz w:val="24"/>
          <w:szCs w:val="24"/>
        </w:rPr>
        <w:t>skaņdarbu izvēlas pats)</w:t>
      </w:r>
      <w:r w:rsidR="00282974">
        <w:rPr>
          <w:sz w:val="24"/>
          <w:szCs w:val="24"/>
        </w:rPr>
        <w:t>.</w:t>
      </w:r>
    </w:p>
    <w:p w14:paraId="3BA13E1C" w14:textId="33D88B32" w:rsidR="00DD0B7B" w:rsidRDefault="00DD0B7B" w:rsidP="00FC58AF">
      <w:pPr>
        <w:spacing w:line="276" w:lineRule="auto"/>
        <w:jc w:val="both"/>
      </w:pPr>
    </w:p>
    <w:p w14:paraId="1560BA89" w14:textId="3AE0C42E" w:rsidR="00DD0B7B" w:rsidRDefault="00DD0B7B" w:rsidP="00FC58AF">
      <w:pPr>
        <w:spacing w:line="276" w:lineRule="auto"/>
        <w:jc w:val="both"/>
      </w:pPr>
    </w:p>
    <w:p w14:paraId="5BD2EB35" w14:textId="77777777" w:rsidR="00DD0B7B" w:rsidRPr="008F421A" w:rsidRDefault="00DD0B7B" w:rsidP="00FC58AF">
      <w:pPr>
        <w:spacing w:line="276" w:lineRule="auto"/>
        <w:jc w:val="both"/>
      </w:pPr>
    </w:p>
    <w:p w14:paraId="2725464F" w14:textId="4DBC1EE8" w:rsidR="008F6C90" w:rsidRDefault="008F6C90" w:rsidP="00FC58AF">
      <w:pPr>
        <w:spacing w:line="276" w:lineRule="auto"/>
        <w:jc w:val="center"/>
        <w:rPr>
          <w:b/>
          <w:sz w:val="40"/>
          <w:szCs w:val="40"/>
          <w:u w:val="double"/>
        </w:rPr>
      </w:pPr>
      <w:r w:rsidRPr="00DD0B7B">
        <w:rPr>
          <w:b/>
          <w:sz w:val="40"/>
          <w:szCs w:val="40"/>
          <w:u w:val="double"/>
        </w:rPr>
        <w:lastRenderedPageBreak/>
        <w:t>KONKURSS</w:t>
      </w:r>
      <w:r w:rsidR="00FD0554" w:rsidRPr="00DD0B7B">
        <w:rPr>
          <w:b/>
          <w:sz w:val="40"/>
          <w:szCs w:val="40"/>
          <w:u w:val="double"/>
        </w:rPr>
        <w:t xml:space="preserve"> / FESTIVĀLS</w:t>
      </w:r>
      <w:r w:rsidRPr="00DD0B7B">
        <w:rPr>
          <w:b/>
          <w:sz w:val="40"/>
          <w:szCs w:val="40"/>
          <w:u w:val="double"/>
        </w:rPr>
        <w:t xml:space="preserve"> </w:t>
      </w:r>
      <w:r w:rsidR="001B63B1" w:rsidRPr="00DD0B7B">
        <w:rPr>
          <w:b/>
          <w:sz w:val="40"/>
          <w:szCs w:val="40"/>
          <w:u w:val="double"/>
        </w:rPr>
        <w:t>ANSAMBĻIEM SITAMINSTRUMENTU</w:t>
      </w:r>
      <w:r w:rsidRPr="00DD0B7B">
        <w:rPr>
          <w:b/>
          <w:sz w:val="40"/>
          <w:szCs w:val="40"/>
          <w:u w:val="double"/>
        </w:rPr>
        <w:t xml:space="preserve"> SPĒLĒ</w:t>
      </w:r>
    </w:p>
    <w:p w14:paraId="44FA9428" w14:textId="77777777" w:rsidR="00616537" w:rsidRPr="00DD0B7B" w:rsidRDefault="00616537" w:rsidP="00FC58AF">
      <w:pPr>
        <w:spacing w:line="276" w:lineRule="auto"/>
        <w:jc w:val="center"/>
        <w:rPr>
          <w:sz w:val="40"/>
          <w:szCs w:val="40"/>
          <w:u w:val="double"/>
        </w:rPr>
      </w:pPr>
    </w:p>
    <w:p w14:paraId="56C4D372" w14:textId="5C128F42" w:rsidR="00B041C8" w:rsidRDefault="00B041C8" w:rsidP="00FC58AF">
      <w:pPr>
        <w:spacing w:line="276" w:lineRule="auto"/>
        <w:jc w:val="both"/>
        <w:rPr>
          <w:b/>
          <w:sz w:val="24"/>
          <w:szCs w:val="24"/>
          <w:u w:val="single"/>
        </w:rPr>
      </w:pPr>
      <w:r w:rsidRPr="00FD0554">
        <w:rPr>
          <w:b/>
          <w:sz w:val="24"/>
          <w:szCs w:val="24"/>
          <w:u w:val="single"/>
        </w:rPr>
        <w:t>Konkursa noteikumi</w:t>
      </w:r>
    </w:p>
    <w:p w14:paraId="6ADDC0CD" w14:textId="0B92BE36" w:rsidR="00DE3DD5" w:rsidRPr="003D37AF" w:rsidRDefault="00616537" w:rsidP="00FC58AF">
      <w:pPr>
        <w:spacing w:line="276" w:lineRule="auto"/>
        <w:jc w:val="both"/>
        <w:rPr>
          <w:bCs/>
          <w:sz w:val="24"/>
          <w:szCs w:val="24"/>
        </w:rPr>
      </w:pPr>
      <w:r w:rsidRPr="00616537">
        <w:rPr>
          <w:bCs/>
          <w:sz w:val="24"/>
          <w:szCs w:val="24"/>
        </w:rPr>
        <w:t>Ansamblī drīkst būt tikai sitaminstrumenti</w:t>
      </w:r>
      <w:r w:rsidR="00F66BB0">
        <w:rPr>
          <w:bCs/>
          <w:sz w:val="24"/>
          <w:szCs w:val="24"/>
        </w:rPr>
        <w:t xml:space="preserve"> (</w:t>
      </w:r>
      <w:r w:rsidR="003D37AF">
        <w:rPr>
          <w:bCs/>
          <w:sz w:val="24"/>
          <w:szCs w:val="24"/>
        </w:rPr>
        <w:t xml:space="preserve">izņemot gadījumus, kad </w:t>
      </w:r>
      <w:r w:rsidR="003D37AF">
        <w:rPr>
          <w:sz w:val="24"/>
          <w:szCs w:val="24"/>
        </w:rPr>
        <w:t>ansamblim ir klavieru pavadījums</w:t>
      </w:r>
      <w:r w:rsidR="00F66BB0">
        <w:rPr>
          <w:sz w:val="24"/>
          <w:szCs w:val="24"/>
        </w:rPr>
        <w:t>)</w:t>
      </w:r>
      <w:r w:rsidR="003D37AF">
        <w:rPr>
          <w:sz w:val="24"/>
          <w:szCs w:val="24"/>
        </w:rPr>
        <w:t>.</w:t>
      </w:r>
    </w:p>
    <w:p w14:paraId="30DB8E2A" w14:textId="6A941A8B" w:rsidR="00A068EE" w:rsidRDefault="00CE74EA" w:rsidP="00FC58AF">
      <w:p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Pedagogs ansambļa sastāvā </w:t>
      </w:r>
      <w:r w:rsidRPr="008F421A">
        <w:rPr>
          <w:sz w:val="24"/>
          <w:szCs w:val="24"/>
          <w:u w:val="single"/>
        </w:rPr>
        <w:t>nedrīkst</w:t>
      </w:r>
      <w:r w:rsidRPr="008F421A">
        <w:rPr>
          <w:sz w:val="24"/>
          <w:szCs w:val="24"/>
        </w:rPr>
        <w:t xml:space="preserve"> piedalīties (izņemot gadījumus, kad pedagogs ir koncertmeistars). </w:t>
      </w:r>
    </w:p>
    <w:p w14:paraId="4ECB2953" w14:textId="24314234" w:rsidR="00710E04" w:rsidRPr="008F421A" w:rsidRDefault="00710E04" w:rsidP="00FC58A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Konkurs</w:t>
      </w:r>
      <w:r w:rsidR="00E57990">
        <w:rPr>
          <w:sz w:val="24"/>
          <w:szCs w:val="24"/>
        </w:rPr>
        <w:t>ā drīkst piedalīties ansambļi, kuru sastāvs nepārsniedz 10 cilvēkus.</w:t>
      </w:r>
    </w:p>
    <w:p w14:paraId="19BDC458" w14:textId="77777777" w:rsidR="00BC48ED" w:rsidRPr="00FD0554" w:rsidRDefault="00BC48ED" w:rsidP="00FC58AF">
      <w:pPr>
        <w:spacing w:line="276" w:lineRule="auto"/>
        <w:jc w:val="both"/>
        <w:rPr>
          <w:sz w:val="28"/>
          <w:szCs w:val="28"/>
        </w:rPr>
      </w:pPr>
    </w:p>
    <w:p w14:paraId="64B6144C" w14:textId="77777777" w:rsidR="0098249C" w:rsidRPr="00FD0554" w:rsidRDefault="0098249C" w:rsidP="00FC58AF">
      <w:pPr>
        <w:spacing w:line="276" w:lineRule="auto"/>
        <w:jc w:val="both"/>
        <w:rPr>
          <w:b/>
          <w:sz w:val="24"/>
          <w:szCs w:val="24"/>
          <w:u w:val="single"/>
        </w:rPr>
      </w:pPr>
      <w:r w:rsidRPr="00FD0554">
        <w:rPr>
          <w:b/>
          <w:sz w:val="24"/>
          <w:szCs w:val="24"/>
          <w:u w:val="single"/>
        </w:rPr>
        <w:t>Konkursa programma</w:t>
      </w:r>
    </w:p>
    <w:p w14:paraId="38358712" w14:textId="77777777" w:rsidR="0098249C" w:rsidRPr="008F421A" w:rsidRDefault="0098249C" w:rsidP="00FC58AF">
      <w:p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Konkursā jāatskaņo vismaz divi dažāda rakstura skaņdarbi. Kopējā hronometrāža bez instrumentu likšanas (tikai mūzika) nedrīkst pārsniegt 10 minūtes vienam ansamblim. </w:t>
      </w:r>
    </w:p>
    <w:p w14:paraId="0CA8CD81" w14:textId="0340663A" w:rsidR="00FC58AF" w:rsidRDefault="0098249C" w:rsidP="00FC58AF">
      <w:pPr>
        <w:spacing w:line="276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Skaņdarbus drīkst atskaņot no notīm.</w:t>
      </w:r>
    </w:p>
    <w:p w14:paraId="589E6B0D" w14:textId="77777777" w:rsidR="006D7649" w:rsidRDefault="006D7649" w:rsidP="00FC58AF">
      <w:pPr>
        <w:spacing w:line="276" w:lineRule="auto"/>
        <w:jc w:val="both"/>
        <w:rPr>
          <w:sz w:val="24"/>
          <w:szCs w:val="24"/>
        </w:rPr>
      </w:pPr>
    </w:p>
    <w:p w14:paraId="3AE58BBC" w14:textId="77777777" w:rsidR="00FC58AF" w:rsidRPr="008F421A" w:rsidRDefault="00FC58AF" w:rsidP="00FC58AF">
      <w:pPr>
        <w:spacing w:line="276" w:lineRule="auto"/>
        <w:jc w:val="both"/>
        <w:rPr>
          <w:sz w:val="24"/>
          <w:szCs w:val="24"/>
        </w:rPr>
      </w:pPr>
    </w:p>
    <w:p w14:paraId="6A2270C1" w14:textId="5B5F9E7E" w:rsidR="001D1A30" w:rsidRPr="00FD0554" w:rsidRDefault="00FD0554" w:rsidP="00552CAC">
      <w:pPr>
        <w:tabs>
          <w:tab w:val="left" w:pos="5898"/>
        </w:tabs>
        <w:spacing w:line="360" w:lineRule="auto"/>
        <w:jc w:val="both"/>
        <w:rPr>
          <w:b/>
          <w:sz w:val="32"/>
          <w:szCs w:val="32"/>
          <w:u w:val="single"/>
        </w:rPr>
      </w:pPr>
      <w:r w:rsidRPr="00FD0554">
        <w:rPr>
          <w:b/>
          <w:sz w:val="32"/>
          <w:szCs w:val="32"/>
          <w:u w:val="single"/>
        </w:rPr>
        <w:t>Vērtēšana un apbalvošana</w:t>
      </w:r>
    </w:p>
    <w:p w14:paraId="464C7AB6" w14:textId="77777777" w:rsidR="001D1A30" w:rsidRPr="008F421A" w:rsidRDefault="001D1A30" w:rsidP="00552CAC">
      <w:pPr>
        <w:tabs>
          <w:tab w:val="left" w:pos="5898"/>
        </w:tabs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Konkursu vērtē starptautiska, organizatoru apstiprināta žūrija </w:t>
      </w:r>
      <w:r w:rsidR="00E6177F" w:rsidRPr="008F421A">
        <w:rPr>
          <w:sz w:val="24"/>
          <w:szCs w:val="24"/>
        </w:rPr>
        <w:t>trīs</w:t>
      </w:r>
      <w:r w:rsidRPr="008F421A">
        <w:rPr>
          <w:sz w:val="24"/>
          <w:szCs w:val="24"/>
        </w:rPr>
        <w:t xml:space="preserve"> cilvēku sastāvā. Žūrijas sastāvs tiek paziņots konkursa dienā. Dalībnieku uzstāšanās tiek vērtēta </w:t>
      </w:r>
      <w:r w:rsidR="00E6177F" w:rsidRPr="008F421A">
        <w:rPr>
          <w:sz w:val="24"/>
          <w:szCs w:val="24"/>
        </w:rPr>
        <w:t>30</w:t>
      </w:r>
      <w:r w:rsidRPr="008F421A">
        <w:rPr>
          <w:sz w:val="24"/>
          <w:szCs w:val="24"/>
        </w:rPr>
        <w:t xml:space="preserve"> punktu sistēmā. Žūrijas lēmums ir galīgs un nav apstrīdams. Par hronometrāžas pārsniegšanu vai </w:t>
      </w:r>
      <w:r w:rsidR="008143C7" w:rsidRPr="008F421A">
        <w:rPr>
          <w:sz w:val="24"/>
          <w:szCs w:val="24"/>
        </w:rPr>
        <w:t xml:space="preserve">par </w:t>
      </w:r>
      <w:r w:rsidRPr="008F421A">
        <w:rPr>
          <w:sz w:val="24"/>
          <w:szCs w:val="24"/>
        </w:rPr>
        <w:t xml:space="preserve">citu </w:t>
      </w:r>
      <w:r w:rsidR="00E6177F" w:rsidRPr="008F421A">
        <w:rPr>
          <w:sz w:val="24"/>
          <w:szCs w:val="24"/>
        </w:rPr>
        <w:t xml:space="preserve">būtisku </w:t>
      </w:r>
      <w:r w:rsidRPr="008F421A">
        <w:rPr>
          <w:sz w:val="24"/>
          <w:szCs w:val="24"/>
        </w:rPr>
        <w:t>nolikumā norādīto noteikumu pārkāpšanu dalībn</w:t>
      </w:r>
      <w:r w:rsidR="006724D2" w:rsidRPr="008F421A">
        <w:rPr>
          <w:sz w:val="24"/>
          <w:szCs w:val="24"/>
        </w:rPr>
        <w:t xml:space="preserve">ieks var tikt </w:t>
      </w:r>
      <w:r w:rsidRPr="008F421A">
        <w:rPr>
          <w:sz w:val="24"/>
          <w:szCs w:val="24"/>
        </w:rPr>
        <w:t xml:space="preserve">diskvalificēts. </w:t>
      </w:r>
    </w:p>
    <w:p w14:paraId="7F0C6B22" w14:textId="219CD766" w:rsidR="001D1A30" w:rsidRPr="008F421A" w:rsidRDefault="001D1A30" w:rsidP="00552CAC">
      <w:pPr>
        <w:tabs>
          <w:tab w:val="left" w:pos="5898"/>
        </w:tabs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Konkursā tiek piešķirti I, II un III pakāpes dip</w:t>
      </w:r>
      <w:r w:rsidR="00894603" w:rsidRPr="008F421A">
        <w:rPr>
          <w:sz w:val="24"/>
          <w:szCs w:val="24"/>
        </w:rPr>
        <w:t>lomi</w:t>
      </w:r>
      <w:r w:rsidR="00E6177F" w:rsidRPr="008F421A">
        <w:rPr>
          <w:sz w:val="24"/>
          <w:szCs w:val="24"/>
        </w:rPr>
        <w:t xml:space="preserve">. </w:t>
      </w:r>
      <w:r w:rsidRPr="008F421A">
        <w:rPr>
          <w:sz w:val="24"/>
          <w:szCs w:val="24"/>
        </w:rPr>
        <w:t>Konkursā var tikt piešķirtas arī ci</w:t>
      </w:r>
      <w:r w:rsidR="00E6177F" w:rsidRPr="008F421A">
        <w:rPr>
          <w:sz w:val="24"/>
          <w:szCs w:val="24"/>
        </w:rPr>
        <w:t xml:space="preserve">tas </w:t>
      </w:r>
      <w:r w:rsidR="00F47663" w:rsidRPr="008F421A">
        <w:rPr>
          <w:sz w:val="24"/>
          <w:szCs w:val="24"/>
        </w:rPr>
        <w:t>balvas.</w:t>
      </w:r>
    </w:p>
    <w:p w14:paraId="1A770172" w14:textId="4B9A735F" w:rsidR="008B5BA0" w:rsidRDefault="00F47663" w:rsidP="00552CAC">
      <w:pPr>
        <w:tabs>
          <w:tab w:val="left" w:pos="5898"/>
        </w:tabs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Apbalvošana notiek </w:t>
      </w:r>
      <w:r w:rsidR="00E6177F" w:rsidRPr="008F421A">
        <w:rPr>
          <w:sz w:val="24"/>
          <w:szCs w:val="24"/>
        </w:rPr>
        <w:t xml:space="preserve">pēc </w:t>
      </w:r>
      <w:r w:rsidRPr="008F421A">
        <w:rPr>
          <w:sz w:val="24"/>
          <w:szCs w:val="24"/>
        </w:rPr>
        <w:t>k</w:t>
      </w:r>
      <w:r w:rsidR="00E6177F" w:rsidRPr="008F421A">
        <w:rPr>
          <w:sz w:val="24"/>
          <w:szCs w:val="24"/>
        </w:rPr>
        <w:t>onkursa noslēguma koncerta</w:t>
      </w:r>
      <w:r w:rsidR="00F20DC8">
        <w:rPr>
          <w:sz w:val="24"/>
          <w:szCs w:val="24"/>
        </w:rPr>
        <w:t xml:space="preserve"> katras dienas noslēgumā.</w:t>
      </w:r>
    </w:p>
    <w:p w14:paraId="44CD16E7" w14:textId="4F19BA08" w:rsidR="008D395E" w:rsidRPr="008F421A" w:rsidRDefault="00247C7E" w:rsidP="00552CAC">
      <w:pPr>
        <w:tabs>
          <w:tab w:val="left" w:pos="589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Balvas, diplomi un pateicības raksti tiek pasniegti tikai </w:t>
      </w:r>
      <w:r w:rsidR="002773FA">
        <w:rPr>
          <w:sz w:val="24"/>
          <w:szCs w:val="24"/>
        </w:rPr>
        <w:t>oficiālajā konkursa dienas noslēguma pasākumā. Laureāta neierašanās gadījumā uz apbalvošanas ceremoniju bal</w:t>
      </w:r>
      <w:r w:rsidR="0010027D">
        <w:rPr>
          <w:sz w:val="24"/>
          <w:szCs w:val="24"/>
        </w:rPr>
        <w:t>vas var netikt piešķirtas.</w:t>
      </w:r>
    </w:p>
    <w:p w14:paraId="1B7A4B44" w14:textId="1827FD9F" w:rsidR="0076075E" w:rsidRPr="00FD0554" w:rsidRDefault="00FD0554" w:rsidP="00552CAC">
      <w:pPr>
        <w:tabs>
          <w:tab w:val="left" w:pos="5898"/>
        </w:tabs>
        <w:spacing w:line="360" w:lineRule="auto"/>
        <w:jc w:val="both"/>
        <w:rPr>
          <w:b/>
          <w:bCs/>
          <w:sz w:val="32"/>
          <w:szCs w:val="32"/>
          <w:u w:val="single"/>
        </w:rPr>
      </w:pPr>
      <w:r w:rsidRPr="00FD0554">
        <w:rPr>
          <w:b/>
          <w:bCs/>
          <w:sz w:val="32"/>
          <w:szCs w:val="32"/>
          <w:u w:val="single"/>
        </w:rPr>
        <w:lastRenderedPageBreak/>
        <w:t xml:space="preserve">Ārkārtas stāvokļa gadījumā </w:t>
      </w:r>
    </w:p>
    <w:p w14:paraId="7B8BA40D" w14:textId="673E7A1B" w:rsidR="000C3A4C" w:rsidRPr="008F421A" w:rsidRDefault="000C3A4C" w:rsidP="00552CAC">
      <w:p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Ja valstī esošās epidemioloģiskās situācijas dēļ konkurss nevarēs notikt klātienē, Sitaminstrumentu spēles </w:t>
      </w:r>
      <w:r w:rsidR="002D1CD5" w:rsidRPr="008F421A">
        <w:rPr>
          <w:sz w:val="24"/>
          <w:szCs w:val="24"/>
        </w:rPr>
        <w:t xml:space="preserve">solistu un </w:t>
      </w:r>
      <w:r w:rsidRPr="008F421A">
        <w:rPr>
          <w:sz w:val="24"/>
          <w:szCs w:val="24"/>
        </w:rPr>
        <w:t>ansambļu konkurss “Amber Percussion 202</w:t>
      </w:r>
      <w:r w:rsidR="000A05F8">
        <w:rPr>
          <w:sz w:val="24"/>
          <w:szCs w:val="24"/>
        </w:rPr>
        <w:t>3</w:t>
      </w:r>
      <w:r w:rsidRPr="008F421A">
        <w:rPr>
          <w:sz w:val="24"/>
          <w:szCs w:val="24"/>
        </w:rPr>
        <w:t xml:space="preserve">” tiks organizēts kā videoierakstu konkurss ar identisku programmu un noteikumiem. Šādā gadījumā dalībniekiem būs konkursa organizatoriem jānosūta video ieraksts ar atskaņoto programmu līdz </w:t>
      </w:r>
      <w:r w:rsidR="00851532">
        <w:rPr>
          <w:sz w:val="24"/>
          <w:szCs w:val="24"/>
        </w:rPr>
        <w:t xml:space="preserve">konkursa dienas </w:t>
      </w:r>
      <w:r w:rsidR="00E3509C">
        <w:rPr>
          <w:sz w:val="24"/>
          <w:szCs w:val="24"/>
        </w:rPr>
        <w:t xml:space="preserve">plkst. </w:t>
      </w:r>
      <w:r w:rsidR="00851532">
        <w:rPr>
          <w:sz w:val="24"/>
          <w:szCs w:val="24"/>
        </w:rPr>
        <w:t xml:space="preserve">10:00. Par konkrētu konkursa norisi (klātienē vai attālināti) būs informācija nedēļu pirms katra konkursa paredzētā datuma mājas lapā </w:t>
      </w:r>
      <w:hyperlink r:id="rId8" w:history="1">
        <w:r w:rsidR="00851532" w:rsidRPr="00FF1BA8">
          <w:rPr>
            <w:rStyle w:val="Hyperlink"/>
            <w:sz w:val="24"/>
            <w:szCs w:val="24"/>
          </w:rPr>
          <w:t>https://sitaminstrumentuasociacija.mozello.lv/konkurss/</w:t>
        </w:r>
      </w:hyperlink>
      <w:r w:rsidR="00851532">
        <w:rPr>
          <w:sz w:val="24"/>
          <w:szCs w:val="24"/>
        </w:rPr>
        <w:t xml:space="preserve"> </w:t>
      </w:r>
    </w:p>
    <w:p w14:paraId="372191B7" w14:textId="51E7A933" w:rsidR="000C3A4C" w:rsidRDefault="000C3A4C" w:rsidP="00552CAC">
      <w:p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Priekšnesuma video attēlu un skaņu ir aizliegts jebkādi tehnoloģiski apstrādāt vai uzlabot, tam ir jābūt filmētam vienā piegājienā (bez kupīrām) un ar </w:t>
      </w:r>
      <w:r w:rsidRPr="00FD0554">
        <w:rPr>
          <w:sz w:val="24"/>
          <w:szCs w:val="24"/>
          <w:u w:val="single"/>
        </w:rPr>
        <w:t>statisku, nekustīgu kadrējumu visa priekšnesuma laikā.</w:t>
      </w:r>
    </w:p>
    <w:p w14:paraId="73E492F6" w14:textId="0C71863D" w:rsidR="00851532" w:rsidRPr="008F421A" w:rsidRDefault="00851532" w:rsidP="00552CA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Attālinātā konkursa gadījumā arī meistarklase un koncerts notiks attālināti paredzētajā konkursa datumā. </w:t>
      </w:r>
    </w:p>
    <w:p w14:paraId="199A7ED4" w14:textId="77777777" w:rsidR="00FD0554" w:rsidRPr="008F421A" w:rsidRDefault="00FD0554" w:rsidP="00552CAC">
      <w:pPr>
        <w:tabs>
          <w:tab w:val="left" w:pos="5898"/>
        </w:tabs>
        <w:spacing w:line="360" w:lineRule="auto"/>
        <w:jc w:val="both"/>
        <w:rPr>
          <w:sz w:val="24"/>
          <w:szCs w:val="24"/>
        </w:rPr>
      </w:pPr>
    </w:p>
    <w:p w14:paraId="37AA418D" w14:textId="3E3ED0BD" w:rsidR="00CA2300" w:rsidRPr="00FD0554" w:rsidRDefault="00F47663" w:rsidP="00552CAC">
      <w:pPr>
        <w:tabs>
          <w:tab w:val="left" w:pos="5898"/>
        </w:tabs>
        <w:spacing w:line="360" w:lineRule="auto"/>
        <w:jc w:val="both"/>
        <w:rPr>
          <w:b/>
          <w:sz w:val="32"/>
          <w:szCs w:val="32"/>
          <w:u w:val="single"/>
        </w:rPr>
      </w:pPr>
      <w:r w:rsidRPr="00FD0554">
        <w:rPr>
          <w:b/>
          <w:sz w:val="32"/>
          <w:szCs w:val="32"/>
          <w:u w:val="single"/>
        </w:rPr>
        <w:t>Pieteikšanās konkursam</w:t>
      </w:r>
    </w:p>
    <w:p w14:paraId="471C0715" w14:textId="33273A3B" w:rsidR="005A0FCD" w:rsidRPr="008F421A" w:rsidRDefault="005A0FCD" w:rsidP="00552CAC">
      <w:pPr>
        <w:tabs>
          <w:tab w:val="left" w:pos="5898"/>
        </w:tabs>
        <w:spacing w:line="360" w:lineRule="auto"/>
        <w:jc w:val="both"/>
        <w:rPr>
          <w:rStyle w:val="Hyperlink"/>
          <w:sz w:val="24"/>
          <w:szCs w:val="24"/>
        </w:rPr>
      </w:pPr>
      <w:r w:rsidRPr="008F421A">
        <w:rPr>
          <w:sz w:val="24"/>
          <w:szCs w:val="24"/>
        </w:rPr>
        <w:t xml:space="preserve">Pieteikuma anketas sūtāmas elektroniski uz e pasta adresi </w:t>
      </w:r>
      <w:hyperlink r:id="rId9" w:history="1">
        <w:r w:rsidRPr="008F421A">
          <w:rPr>
            <w:rStyle w:val="Hyperlink"/>
            <w:sz w:val="24"/>
            <w:szCs w:val="24"/>
          </w:rPr>
          <w:t>sitaminstrumentu.asociacija@gmail.com</w:t>
        </w:r>
      </w:hyperlink>
      <w:r w:rsidRPr="008F421A">
        <w:rPr>
          <w:rStyle w:val="Hyperlink"/>
          <w:sz w:val="24"/>
          <w:szCs w:val="24"/>
        </w:rPr>
        <w:t>:</w:t>
      </w:r>
    </w:p>
    <w:p w14:paraId="36ED3745" w14:textId="0EF79E19" w:rsidR="00CA3DB0" w:rsidRPr="00CA3DB0" w:rsidRDefault="00CA3DB0" w:rsidP="00CA3DB0">
      <w:pPr>
        <w:pStyle w:val="ListParagraph"/>
        <w:numPr>
          <w:ilvl w:val="0"/>
          <w:numId w:val="27"/>
        </w:numPr>
        <w:tabs>
          <w:tab w:val="left" w:pos="589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solistu - </w:t>
      </w:r>
      <w:r w:rsidRPr="008F421A">
        <w:rPr>
          <w:sz w:val="24"/>
          <w:szCs w:val="24"/>
        </w:rPr>
        <w:t>bundzinieku</w:t>
      </w:r>
      <w:r>
        <w:rPr>
          <w:sz w:val="24"/>
          <w:szCs w:val="24"/>
        </w:rPr>
        <w:t xml:space="preserve"> </w:t>
      </w:r>
      <w:r w:rsidRPr="008F421A">
        <w:rPr>
          <w:sz w:val="24"/>
          <w:szCs w:val="24"/>
        </w:rPr>
        <w:t xml:space="preserve">konkursam līdz </w:t>
      </w:r>
      <w:r w:rsidRPr="008F421A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3</w:t>
      </w:r>
      <w:r w:rsidRPr="008F421A">
        <w:rPr>
          <w:b/>
          <w:sz w:val="24"/>
          <w:szCs w:val="24"/>
          <w:u w:val="single"/>
        </w:rPr>
        <w:t>.</w:t>
      </w:r>
      <w:r w:rsidR="00E31738">
        <w:rPr>
          <w:b/>
          <w:sz w:val="24"/>
          <w:szCs w:val="24"/>
          <w:u w:val="single"/>
        </w:rPr>
        <w:t xml:space="preserve"> </w:t>
      </w:r>
      <w:r w:rsidRPr="008F421A">
        <w:rPr>
          <w:b/>
          <w:sz w:val="24"/>
          <w:szCs w:val="24"/>
          <w:u w:val="single"/>
        </w:rPr>
        <w:t xml:space="preserve">gada </w:t>
      </w:r>
      <w:r w:rsidR="00E31738">
        <w:rPr>
          <w:b/>
          <w:sz w:val="24"/>
          <w:szCs w:val="24"/>
          <w:u w:val="single"/>
        </w:rPr>
        <w:t>5</w:t>
      </w:r>
      <w:r w:rsidRPr="008F421A">
        <w:rPr>
          <w:b/>
          <w:sz w:val="24"/>
          <w:szCs w:val="24"/>
          <w:u w:val="single"/>
        </w:rPr>
        <w:t>.</w:t>
      </w:r>
      <w:r w:rsidR="00E31738">
        <w:rPr>
          <w:b/>
          <w:sz w:val="24"/>
          <w:szCs w:val="24"/>
          <w:u w:val="single"/>
        </w:rPr>
        <w:t>februārim</w:t>
      </w:r>
      <w:r w:rsidRPr="008F421A">
        <w:rPr>
          <w:sz w:val="24"/>
          <w:szCs w:val="24"/>
        </w:rPr>
        <w:t xml:space="preserve"> (pielikums Nr.1) </w:t>
      </w:r>
    </w:p>
    <w:p w14:paraId="34D878B9" w14:textId="58AAAD0B" w:rsidR="000622D4" w:rsidRDefault="00CA3DB0" w:rsidP="000622D4">
      <w:pPr>
        <w:pStyle w:val="ListParagraph"/>
        <w:numPr>
          <w:ilvl w:val="0"/>
          <w:numId w:val="27"/>
        </w:numPr>
        <w:tabs>
          <w:tab w:val="left" w:pos="589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solistu - </w:t>
      </w:r>
      <w:r w:rsidR="00152EAA" w:rsidRPr="008F421A">
        <w:rPr>
          <w:sz w:val="24"/>
          <w:szCs w:val="24"/>
        </w:rPr>
        <w:t xml:space="preserve">sitaminstrumentālistu konkursam līdz </w:t>
      </w:r>
      <w:r w:rsidR="00152EAA" w:rsidRPr="008F421A">
        <w:rPr>
          <w:b/>
          <w:sz w:val="24"/>
          <w:szCs w:val="24"/>
          <w:u w:val="single"/>
        </w:rPr>
        <w:t>202</w:t>
      </w:r>
      <w:r w:rsidR="002945F5">
        <w:rPr>
          <w:b/>
          <w:sz w:val="24"/>
          <w:szCs w:val="24"/>
          <w:u w:val="single"/>
        </w:rPr>
        <w:t>3</w:t>
      </w:r>
      <w:r w:rsidR="00152EAA" w:rsidRPr="008F421A">
        <w:rPr>
          <w:b/>
          <w:sz w:val="24"/>
          <w:szCs w:val="24"/>
          <w:u w:val="single"/>
        </w:rPr>
        <w:t>.</w:t>
      </w:r>
      <w:r w:rsidR="000622D4">
        <w:rPr>
          <w:b/>
          <w:sz w:val="24"/>
          <w:szCs w:val="24"/>
          <w:u w:val="single"/>
        </w:rPr>
        <w:t xml:space="preserve"> </w:t>
      </w:r>
      <w:r w:rsidR="00152EAA" w:rsidRPr="008F421A">
        <w:rPr>
          <w:b/>
          <w:sz w:val="24"/>
          <w:szCs w:val="24"/>
          <w:u w:val="single"/>
        </w:rPr>
        <w:t xml:space="preserve">gada </w:t>
      </w:r>
      <w:r w:rsidR="002945F5">
        <w:rPr>
          <w:b/>
          <w:sz w:val="24"/>
          <w:szCs w:val="24"/>
          <w:u w:val="single"/>
        </w:rPr>
        <w:t>26</w:t>
      </w:r>
      <w:r w:rsidR="00152EAA" w:rsidRPr="008F421A">
        <w:rPr>
          <w:b/>
          <w:sz w:val="24"/>
          <w:szCs w:val="24"/>
          <w:u w:val="single"/>
        </w:rPr>
        <w:t>.</w:t>
      </w:r>
      <w:r w:rsidR="002945F5">
        <w:rPr>
          <w:b/>
          <w:sz w:val="24"/>
          <w:szCs w:val="24"/>
          <w:u w:val="single"/>
        </w:rPr>
        <w:t>martam</w:t>
      </w:r>
      <w:r w:rsidR="00DC09C8" w:rsidRPr="008F421A">
        <w:rPr>
          <w:sz w:val="24"/>
          <w:szCs w:val="24"/>
        </w:rPr>
        <w:t xml:space="preserve"> (pielikums</w:t>
      </w:r>
      <w:r w:rsidR="00C07165" w:rsidRPr="008F421A">
        <w:rPr>
          <w:sz w:val="24"/>
          <w:szCs w:val="24"/>
        </w:rPr>
        <w:t xml:space="preserve"> N</w:t>
      </w:r>
      <w:r w:rsidR="005A0FCD" w:rsidRPr="008F421A">
        <w:rPr>
          <w:sz w:val="24"/>
          <w:szCs w:val="24"/>
        </w:rPr>
        <w:t>r.2</w:t>
      </w:r>
      <w:r w:rsidR="00DC09C8" w:rsidRPr="008F421A">
        <w:rPr>
          <w:sz w:val="24"/>
          <w:szCs w:val="24"/>
        </w:rPr>
        <w:t xml:space="preserve">) </w:t>
      </w:r>
    </w:p>
    <w:p w14:paraId="36347520" w14:textId="6C187F98" w:rsidR="005A0FCD" w:rsidRPr="000622D4" w:rsidRDefault="000622D4" w:rsidP="000622D4">
      <w:pPr>
        <w:pStyle w:val="ListParagraph"/>
        <w:numPr>
          <w:ilvl w:val="0"/>
          <w:numId w:val="27"/>
        </w:numPr>
        <w:tabs>
          <w:tab w:val="left" w:pos="5898"/>
        </w:tabs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ansambļu konkursam līdz </w:t>
      </w:r>
      <w:r w:rsidRPr="008F421A">
        <w:rPr>
          <w:b/>
          <w:bCs/>
          <w:sz w:val="24"/>
          <w:szCs w:val="24"/>
          <w:u w:val="single"/>
        </w:rPr>
        <w:t>202</w:t>
      </w:r>
      <w:r>
        <w:rPr>
          <w:b/>
          <w:bCs/>
          <w:sz w:val="24"/>
          <w:szCs w:val="24"/>
          <w:u w:val="single"/>
        </w:rPr>
        <w:t>3</w:t>
      </w:r>
      <w:r w:rsidRPr="008F421A">
        <w:rPr>
          <w:b/>
          <w:bCs/>
          <w:sz w:val="24"/>
          <w:szCs w:val="24"/>
          <w:u w:val="single"/>
        </w:rPr>
        <w:t xml:space="preserve">. gada </w:t>
      </w:r>
      <w:r>
        <w:rPr>
          <w:b/>
          <w:bCs/>
          <w:sz w:val="24"/>
          <w:szCs w:val="24"/>
          <w:u w:val="single"/>
        </w:rPr>
        <w:t>10</w:t>
      </w:r>
      <w:r w:rsidRPr="008F421A">
        <w:rPr>
          <w:b/>
          <w:bCs/>
          <w:sz w:val="24"/>
          <w:szCs w:val="24"/>
          <w:u w:val="single"/>
        </w:rPr>
        <w:t xml:space="preserve">. </w:t>
      </w:r>
      <w:r>
        <w:rPr>
          <w:b/>
          <w:bCs/>
          <w:sz w:val="24"/>
          <w:szCs w:val="24"/>
          <w:u w:val="single"/>
        </w:rPr>
        <w:t>aprīlim</w:t>
      </w:r>
      <w:r w:rsidRPr="008F421A">
        <w:rPr>
          <w:b/>
          <w:sz w:val="24"/>
          <w:szCs w:val="24"/>
        </w:rPr>
        <w:t xml:space="preserve">, </w:t>
      </w:r>
      <w:r w:rsidRPr="008F421A">
        <w:rPr>
          <w:sz w:val="24"/>
          <w:szCs w:val="24"/>
        </w:rPr>
        <w:t>(pielikums Nr.3)</w:t>
      </w:r>
    </w:p>
    <w:p w14:paraId="40B89511" w14:textId="617BAA6D" w:rsidR="00DC09C8" w:rsidRPr="008F421A" w:rsidRDefault="00152EAA" w:rsidP="00552CAC">
      <w:pPr>
        <w:tabs>
          <w:tab w:val="left" w:pos="5898"/>
        </w:tabs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Dalībnieks piedalās konkursā, ja dalības nauda ir samaksāta </w:t>
      </w:r>
      <w:r w:rsidR="00DF6E0A">
        <w:rPr>
          <w:sz w:val="24"/>
          <w:szCs w:val="24"/>
        </w:rPr>
        <w:t>ne vēlāk kā 2 nedēļas pirms konkursa norises datuma</w:t>
      </w:r>
      <w:r w:rsidRPr="008F421A">
        <w:rPr>
          <w:sz w:val="24"/>
          <w:szCs w:val="24"/>
        </w:rPr>
        <w:t>.</w:t>
      </w:r>
    </w:p>
    <w:p w14:paraId="2505B6D7" w14:textId="12575168" w:rsidR="000327D8" w:rsidRDefault="0064551E" w:rsidP="00552CAC">
      <w:pPr>
        <w:tabs>
          <w:tab w:val="left" w:pos="5898"/>
        </w:tabs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Dalībnieku uzstāšanās secība tiks paziņota pēc </w:t>
      </w:r>
      <w:r w:rsidR="00750B9A" w:rsidRPr="008F421A">
        <w:rPr>
          <w:sz w:val="24"/>
          <w:szCs w:val="24"/>
        </w:rPr>
        <w:t xml:space="preserve">visu </w:t>
      </w:r>
      <w:r w:rsidRPr="008F421A">
        <w:rPr>
          <w:sz w:val="24"/>
          <w:szCs w:val="24"/>
        </w:rPr>
        <w:t xml:space="preserve">pieteikumu saņemšanas. </w:t>
      </w:r>
    </w:p>
    <w:p w14:paraId="3ADAB642" w14:textId="738ED3A5" w:rsidR="00306B92" w:rsidRDefault="00306B92" w:rsidP="00552CAC">
      <w:pPr>
        <w:tabs>
          <w:tab w:val="left" w:pos="5898"/>
        </w:tabs>
        <w:spacing w:line="360" w:lineRule="auto"/>
        <w:jc w:val="both"/>
        <w:rPr>
          <w:sz w:val="24"/>
          <w:szCs w:val="24"/>
        </w:rPr>
      </w:pPr>
    </w:p>
    <w:p w14:paraId="495A60B2" w14:textId="26BD6C65" w:rsidR="00306B92" w:rsidRDefault="00306B92" w:rsidP="00552CAC">
      <w:pPr>
        <w:tabs>
          <w:tab w:val="left" w:pos="5898"/>
        </w:tabs>
        <w:spacing w:line="360" w:lineRule="auto"/>
        <w:jc w:val="both"/>
        <w:rPr>
          <w:sz w:val="24"/>
          <w:szCs w:val="24"/>
        </w:rPr>
      </w:pPr>
    </w:p>
    <w:p w14:paraId="4BF419A9" w14:textId="77777777" w:rsidR="000622D4" w:rsidRPr="008F421A" w:rsidRDefault="000622D4" w:rsidP="00552CAC">
      <w:pPr>
        <w:tabs>
          <w:tab w:val="left" w:pos="5898"/>
        </w:tabs>
        <w:spacing w:line="360" w:lineRule="auto"/>
        <w:jc w:val="both"/>
        <w:rPr>
          <w:sz w:val="24"/>
          <w:szCs w:val="24"/>
        </w:rPr>
      </w:pPr>
    </w:p>
    <w:p w14:paraId="5E52E276" w14:textId="330649A8" w:rsidR="00256F6C" w:rsidRPr="00FD0554" w:rsidRDefault="00256F6C" w:rsidP="00552CAC">
      <w:pPr>
        <w:tabs>
          <w:tab w:val="left" w:pos="5898"/>
        </w:tabs>
        <w:spacing w:line="360" w:lineRule="auto"/>
        <w:jc w:val="both"/>
        <w:rPr>
          <w:b/>
          <w:sz w:val="32"/>
          <w:szCs w:val="32"/>
          <w:u w:val="single"/>
        </w:rPr>
      </w:pPr>
      <w:r w:rsidRPr="00FD0554">
        <w:rPr>
          <w:b/>
          <w:sz w:val="32"/>
          <w:szCs w:val="32"/>
          <w:u w:val="single"/>
        </w:rPr>
        <w:lastRenderedPageBreak/>
        <w:t>Tālākizglītības kursi</w:t>
      </w:r>
    </w:p>
    <w:p w14:paraId="2CC6B8E3" w14:textId="501854A7" w:rsidR="00256F6C" w:rsidRPr="008F421A" w:rsidRDefault="00256F6C" w:rsidP="00552CAC">
      <w:pPr>
        <w:tabs>
          <w:tab w:val="left" w:pos="5898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8F421A">
        <w:rPr>
          <w:sz w:val="24"/>
          <w:szCs w:val="24"/>
        </w:rPr>
        <w:t>Pieteikšanās tālākizglītības kursiem -  nosūtot pieteikuma anketu (pielikums Nr.</w:t>
      </w:r>
      <w:r w:rsidR="004C5B0F" w:rsidRPr="008F421A">
        <w:rPr>
          <w:sz w:val="24"/>
          <w:szCs w:val="24"/>
        </w:rPr>
        <w:t>4</w:t>
      </w:r>
      <w:r w:rsidRPr="008F421A">
        <w:rPr>
          <w:sz w:val="24"/>
          <w:szCs w:val="24"/>
        </w:rPr>
        <w:t xml:space="preserve">) elektroniski uz e-pastu </w:t>
      </w:r>
      <w:hyperlink r:id="rId10" w:history="1">
        <w:r w:rsidRPr="008F421A">
          <w:rPr>
            <w:rStyle w:val="Hyperlink"/>
            <w:sz w:val="24"/>
            <w:szCs w:val="24"/>
          </w:rPr>
          <w:t>sitaminstrumentu.asociacija@gmail.com</w:t>
        </w:r>
      </w:hyperlink>
      <w:r w:rsidRPr="008F421A">
        <w:rPr>
          <w:sz w:val="24"/>
          <w:szCs w:val="24"/>
        </w:rPr>
        <w:t xml:space="preserve"> </w:t>
      </w:r>
      <w:hyperlink r:id="rId11" w:history="1"/>
      <w:r w:rsidRPr="008F421A">
        <w:rPr>
          <w:sz w:val="24"/>
          <w:szCs w:val="24"/>
        </w:rPr>
        <w:t>līdz 202</w:t>
      </w:r>
      <w:r w:rsidR="00F27F9E">
        <w:rPr>
          <w:sz w:val="24"/>
          <w:szCs w:val="24"/>
        </w:rPr>
        <w:t>3</w:t>
      </w:r>
      <w:r w:rsidRPr="008F421A">
        <w:rPr>
          <w:sz w:val="24"/>
          <w:szCs w:val="24"/>
        </w:rPr>
        <w:t>.</w:t>
      </w:r>
      <w:r w:rsidR="00C60DDB">
        <w:rPr>
          <w:sz w:val="24"/>
          <w:szCs w:val="24"/>
        </w:rPr>
        <w:t xml:space="preserve"> </w:t>
      </w:r>
      <w:r w:rsidRPr="008F421A">
        <w:rPr>
          <w:sz w:val="24"/>
          <w:szCs w:val="24"/>
        </w:rPr>
        <w:t xml:space="preserve">gada </w:t>
      </w:r>
      <w:r w:rsidR="00C60DDB">
        <w:rPr>
          <w:sz w:val="24"/>
          <w:szCs w:val="24"/>
        </w:rPr>
        <w:t>1.februārim</w:t>
      </w:r>
      <w:r w:rsidRPr="008F421A">
        <w:rPr>
          <w:sz w:val="24"/>
          <w:szCs w:val="24"/>
        </w:rPr>
        <w:t>.</w:t>
      </w:r>
    </w:p>
    <w:p w14:paraId="20222263" w14:textId="13448BB9" w:rsidR="00BC48ED" w:rsidRDefault="00256F6C" w:rsidP="00552CAC">
      <w:pPr>
        <w:tabs>
          <w:tab w:val="left" w:pos="5898"/>
        </w:tabs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Tālākizglītības kursi ietver dalību konkursā/festivālā, meistarklases un konkursa noslēguma koncerta apmeklējumu. Kursu noslēgumā tiek izsniegts sertifikāts par 10 stundām.</w:t>
      </w:r>
    </w:p>
    <w:p w14:paraId="57195786" w14:textId="77777777" w:rsidR="002B3CD9" w:rsidRPr="008F421A" w:rsidRDefault="002B3CD9" w:rsidP="00552CAC">
      <w:pPr>
        <w:tabs>
          <w:tab w:val="left" w:pos="5898"/>
        </w:tabs>
        <w:spacing w:line="360" w:lineRule="auto"/>
        <w:jc w:val="both"/>
        <w:rPr>
          <w:sz w:val="24"/>
          <w:szCs w:val="24"/>
        </w:rPr>
      </w:pPr>
    </w:p>
    <w:p w14:paraId="16AC28F9" w14:textId="77777777" w:rsidR="00F47663" w:rsidRPr="00FD0554" w:rsidRDefault="009854D7" w:rsidP="00552CAC">
      <w:pPr>
        <w:tabs>
          <w:tab w:val="left" w:pos="5898"/>
        </w:tabs>
        <w:spacing w:line="360" w:lineRule="auto"/>
        <w:jc w:val="both"/>
        <w:rPr>
          <w:b/>
          <w:sz w:val="32"/>
          <w:szCs w:val="32"/>
          <w:u w:val="single"/>
        </w:rPr>
      </w:pPr>
      <w:r w:rsidRPr="00FD0554">
        <w:rPr>
          <w:b/>
          <w:sz w:val="32"/>
          <w:szCs w:val="32"/>
          <w:u w:val="single"/>
        </w:rPr>
        <w:t>Dalības maksa</w:t>
      </w:r>
    </w:p>
    <w:p w14:paraId="65ACA3D5" w14:textId="69AA9374" w:rsidR="009854D7" w:rsidRPr="008F421A" w:rsidRDefault="009854D7" w:rsidP="00552CAC">
      <w:pPr>
        <w:pStyle w:val="ListParagraph"/>
        <w:numPr>
          <w:ilvl w:val="0"/>
          <w:numId w:val="26"/>
        </w:numPr>
        <w:tabs>
          <w:tab w:val="left" w:pos="5898"/>
        </w:tabs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Maksa par dalību </w:t>
      </w:r>
      <w:r w:rsidR="00AC21DA" w:rsidRPr="008F421A">
        <w:rPr>
          <w:sz w:val="24"/>
          <w:szCs w:val="24"/>
        </w:rPr>
        <w:t xml:space="preserve">solistu </w:t>
      </w:r>
      <w:r w:rsidRPr="008F421A">
        <w:rPr>
          <w:sz w:val="24"/>
          <w:szCs w:val="24"/>
        </w:rPr>
        <w:t xml:space="preserve">konkursā – </w:t>
      </w:r>
      <w:r w:rsidR="00EF2C5C">
        <w:rPr>
          <w:sz w:val="24"/>
          <w:szCs w:val="24"/>
        </w:rPr>
        <w:t>3</w:t>
      </w:r>
      <w:r w:rsidRPr="008F421A">
        <w:rPr>
          <w:sz w:val="24"/>
          <w:szCs w:val="24"/>
        </w:rPr>
        <w:t xml:space="preserve">5 EUR. </w:t>
      </w:r>
    </w:p>
    <w:p w14:paraId="4FC4252D" w14:textId="08D174BB" w:rsidR="0099153D" w:rsidRPr="008F421A" w:rsidRDefault="005B7019" w:rsidP="00552CAC">
      <w:pPr>
        <w:pStyle w:val="ListParagraph"/>
        <w:numPr>
          <w:ilvl w:val="0"/>
          <w:numId w:val="26"/>
        </w:numPr>
        <w:tabs>
          <w:tab w:val="left" w:pos="5898"/>
        </w:tabs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Maksa par dalību anambļu konkursā (</w:t>
      </w:r>
      <w:r w:rsidRPr="008F421A">
        <w:rPr>
          <w:sz w:val="24"/>
          <w:szCs w:val="24"/>
          <w:u w:val="single"/>
        </w:rPr>
        <w:t>no dal</w:t>
      </w:r>
      <w:r w:rsidR="00371131" w:rsidRPr="008F421A">
        <w:rPr>
          <w:sz w:val="24"/>
          <w:szCs w:val="24"/>
          <w:u w:val="single"/>
        </w:rPr>
        <w:t>ībnieka</w:t>
      </w:r>
      <w:r w:rsidRPr="008F421A">
        <w:rPr>
          <w:sz w:val="24"/>
          <w:szCs w:val="24"/>
        </w:rPr>
        <w:t>)</w:t>
      </w:r>
      <w:r w:rsidR="00183BA1" w:rsidRPr="008F421A">
        <w:rPr>
          <w:sz w:val="24"/>
          <w:szCs w:val="24"/>
        </w:rPr>
        <w:t xml:space="preserve"> </w:t>
      </w:r>
      <w:r w:rsidRPr="008F421A">
        <w:rPr>
          <w:sz w:val="24"/>
          <w:szCs w:val="24"/>
        </w:rPr>
        <w:t xml:space="preserve">– </w:t>
      </w:r>
      <w:r w:rsidR="00371131" w:rsidRPr="008F421A">
        <w:rPr>
          <w:sz w:val="24"/>
          <w:szCs w:val="24"/>
        </w:rPr>
        <w:t>1</w:t>
      </w:r>
      <w:r w:rsidR="009A5005">
        <w:rPr>
          <w:sz w:val="24"/>
          <w:szCs w:val="24"/>
        </w:rPr>
        <w:t>5</w:t>
      </w:r>
      <w:r w:rsidRPr="008F421A">
        <w:rPr>
          <w:sz w:val="24"/>
          <w:szCs w:val="24"/>
        </w:rPr>
        <w:t xml:space="preserve"> EUR.</w:t>
      </w:r>
      <w:r w:rsidR="00B1474A" w:rsidRPr="008F421A">
        <w:rPr>
          <w:sz w:val="24"/>
          <w:szCs w:val="24"/>
        </w:rPr>
        <w:t xml:space="preserve"> </w:t>
      </w:r>
      <w:r w:rsidR="00134E1B" w:rsidRPr="008F421A">
        <w:rPr>
          <w:sz w:val="24"/>
          <w:szCs w:val="24"/>
        </w:rPr>
        <w:t>(</w:t>
      </w:r>
      <w:r w:rsidR="00B1474A" w:rsidRPr="008F421A">
        <w:rPr>
          <w:sz w:val="24"/>
          <w:szCs w:val="24"/>
        </w:rPr>
        <w:t xml:space="preserve">Ja dalībnieks piedalās vairākos ansambļos, dalības maksa jāmaksā tikai </w:t>
      </w:r>
      <w:r w:rsidR="00B1474A" w:rsidRPr="008F421A">
        <w:rPr>
          <w:sz w:val="24"/>
          <w:szCs w:val="24"/>
          <w:u w:val="single"/>
        </w:rPr>
        <w:t>vienu</w:t>
      </w:r>
      <w:r w:rsidR="00B1474A" w:rsidRPr="008F421A">
        <w:rPr>
          <w:sz w:val="24"/>
          <w:szCs w:val="24"/>
        </w:rPr>
        <w:t xml:space="preserve"> reizi.</w:t>
      </w:r>
      <w:r w:rsidR="00134E1B" w:rsidRPr="008F421A">
        <w:rPr>
          <w:sz w:val="24"/>
          <w:szCs w:val="24"/>
        </w:rPr>
        <w:t>)</w:t>
      </w:r>
    </w:p>
    <w:p w14:paraId="3C1F40C8" w14:textId="384F6835" w:rsidR="00976663" w:rsidRPr="00FD0554" w:rsidRDefault="00976663" w:rsidP="00552CAC">
      <w:pPr>
        <w:pStyle w:val="ListParagraph"/>
        <w:numPr>
          <w:ilvl w:val="0"/>
          <w:numId w:val="26"/>
        </w:numPr>
        <w:tabs>
          <w:tab w:val="left" w:pos="5898"/>
        </w:tabs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Maksa par dalību tālākizglītības kursos</w:t>
      </w:r>
      <w:r w:rsidR="004613CE" w:rsidRPr="008F421A">
        <w:rPr>
          <w:sz w:val="24"/>
          <w:szCs w:val="24"/>
        </w:rPr>
        <w:t xml:space="preserve"> – 40 EUR.</w:t>
      </w:r>
      <w:r w:rsidR="0099153D" w:rsidRPr="008F421A">
        <w:rPr>
          <w:sz w:val="24"/>
          <w:szCs w:val="24"/>
        </w:rPr>
        <w:t xml:space="preserve"> Pedagogam, kurš ir Latvijas Sitaminstrumentālistu – pedagogu asociācijas biedrs, tālākizglītības kursi</w:t>
      </w:r>
      <w:r w:rsidR="0099153D" w:rsidRPr="008F421A">
        <w:rPr>
          <w:b/>
          <w:sz w:val="24"/>
          <w:szCs w:val="24"/>
        </w:rPr>
        <w:t xml:space="preserve"> ir bez maksas.</w:t>
      </w:r>
      <w:r w:rsidR="001F7C2B" w:rsidRPr="001F7C2B">
        <w:rPr>
          <w:sz w:val="24"/>
          <w:szCs w:val="24"/>
        </w:rPr>
        <w:t xml:space="preserve"> </w:t>
      </w:r>
      <w:r w:rsidR="001F7C2B">
        <w:rPr>
          <w:sz w:val="24"/>
          <w:szCs w:val="24"/>
        </w:rPr>
        <w:t>(Konkursa dalībniekiem (audzēkņiem) tālākizglītības kursu apmeklējums ir bez maksas.)</w:t>
      </w:r>
    </w:p>
    <w:p w14:paraId="53363F2D" w14:textId="000D3C08" w:rsidR="000053BF" w:rsidRDefault="009854D7" w:rsidP="00552CAC">
      <w:pPr>
        <w:tabs>
          <w:tab w:val="left" w:pos="5898"/>
        </w:tabs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Dalībnieka nepiedalīšanās gadījumā dalības maksa </w:t>
      </w:r>
      <w:r w:rsidR="0059723B">
        <w:rPr>
          <w:sz w:val="24"/>
          <w:szCs w:val="24"/>
        </w:rPr>
        <w:t xml:space="preserve">50% apmērā </w:t>
      </w:r>
      <w:r w:rsidRPr="008F421A">
        <w:rPr>
          <w:sz w:val="24"/>
          <w:szCs w:val="24"/>
        </w:rPr>
        <w:t>tiek atgriezta</w:t>
      </w:r>
      <w:r w:rsidR="002C5827">
        <w:rPr>
          <w:sz w:val="24"/>
          <w:szCs w:val="24"/>
        </w:rPr>
        <w:t xml:space="preserve"> tikai ar oficiāl</w:t>
      </w:r>
      <w:r w:rsidR="00105165">
        <w:rPr>
          <w:sz w:val="24"/>
          <w:szCs w:val="24"/>
        </w:rPr>
        <w:t>u ārsta zīmi, kas tiek elektroniski nosūtīta konkursa organizatoriem ne vēlāk</w:t>
      </w:r>
      <w:r w:rsidR="0059723B">
        <w:rPr>
          <w:sz w:val="24"/>
          <w:szCs w:val="24"/>
        </w:rPr>
        <w:t xml:space="preserve">, kā </w:t>
      </w:r>
      <w:r w:rsidR="00510B37">
        <w:rPr>
          <w:sz w:val="24"/>
          <w:szCs w:val="24"/>
        </w:rPr>
        <w:t>nedēļu pēc konkursa norises datuma</w:t>
      </w:r>
      <w:r w:rsidRPr="008F421A">
        <w:rPr>
          <w:sz w:val="24"/>
          <w:szCs w:val="24"/>
        </w:rPr>
        <w:t xml:space="preserve">. </w:t>
      </w:r>
    </w:p>
    <w:p w14:paraId="09ACD1A7" w14:textId="1E2381C6" w:rsidR="009854D7" w:rsidRPr="008F421A" w:rsidRDefault="009854D7" w:rsidP="00552CAC">
      <w:pPr>
        <w:tabs>
          <w:tab w:val="left" w:pos="5898"/>
        </w:tabs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Ceļa un ēdināšanas izdevumus konkursa dalībnieki sedz paši.</w:t>
      </w:r>
    </w:p>
    <w:p w14:paraId="45F39FF3" w14:textId="77777777" w:rsidR="0064551E" w:rsidRPr="00FD0554" w:rsidRDefault="0064551E" w:rsidP="00552CAC">
      <w:pPr>
        <w:tabs>
          <w:tab w:val="left" w:pos="5898"/>
        </w:tabs>
        <w:spacing w:line="360" w:lineRule="auto"/>
        <w:jc w:val="both"/>
        <w:rPr>
          <w:sz w:val="18"/>
          <w:szCs w:val="18"/>
        </w:rPr>
      </w:pPr>
    </w:p>
    <w:p w14:paraId="777057D6" w14:textId="3F566E7D" w:rsidR="00DF3E3E" w:rsidRPr="00FD0554" w:rsidRDefault="0066308F" w:rsidP="00552CAC">
      <w:pPr>
        <w:spacing w:line="360" w:lineRule="auto"/>
        <w:jc w:val="both"/>
        <w:rPr>
          <w:b/>
          <w:bCs/>
          <w:sz w:val="32"/>
          <w:szCs w:val="32"/>
          <w:u w:val="single"/>
        </w:rPr>
      </w:pPr>
      <w:r w:rsidRPr="00FD0554">
        <w:rPr>
          <w:b/>
          <w:bCs/>
          <w:sz w:val="32"/>
          <w:szCs w:val="32"/>
          <w:u w:val="single"/>
        </w:rPr>
        <w:t>Svarīgi</w:t>
      </w:r>
    </w:p>
    <w:p w14:paraId="67360D02" w14:textId="0ACC287B" w:rsidR="00F400C8" w:rsidRPr="008F421A" w:rsidRDefault="00496E1D" w:rsidP="00552CAC">
      <w:p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D</w:t>
      </w:r>
      <w:r w:rsidR="003C0C6A" w:rsidRPr="008F421A">
        <w:rPr>
          <w:sz w:val="24"/>
          <w:szCs w:val="24"/>
        </w:rPr>
        <w:t>alībniek</w:t>
      </w:r>
      <w:r w:rsidRPr="008F421A">
        <w:rPr>
          <w:sz w:val="24"/>
          <w:szCs w:val="24"/>
        </w:rPr>
        <w:t>s un viņa pedagogs</w:t>
      </w:r>
      <w:r w:rsidR="003C0C6A" w:rsidRPr="008F421A">
        <w:rPr>
          <w:sz w:val="24"/>
          <w:szCs w:val="24"/>
        </w:rPr>
        <w:t xml:space="preserve"> </w:t>
      </w:r>
      <w:r w:rsidR="003C0C6A" w:rsidRPr="008F421A">
        <w:rPr>
          <w:b/>
          <w:sz w:val="24"/>
          <w:szCs w:val="24"/>
          <w:u w:val="single"/>
        </w:rPr>
        <w:t>paši uzstāda un nones</w:t>
      </w:r>
      <w:r w:rsidR="003C0C6A" w:rsidRPr="008F421A">
        <w:rPr>
          <w:sz w:val="24"/>
          <w:szCs w:val="24"/>
          <w:u w:val="single"/>
        </w:rPr>
        <w:t xml:space="preserve"> </w:t>
      </w:r>
      <w:r w:rsidR="003C0C6A" w:rsidRPr="008F421A">
        <w:rPr>
          <w:sz w:val="24"/>
          <w:szCs w:val="24"/>
        </w:rPr>
        <w:t xml:space="preserve">no skatuves savam </w:t>
      </w:r>
      <w:r w:rsidRPr="008F421A">
        <w:rPr>
          <w:sz w:val="24"/>
          <w:szCs w:val="24"/>
        </w:rPr>
        <w:t>priekšnesumam</w:t>
      </w:r>
      <w:r w:rsidR="003C0C6A" w:rsidRPr="008F421A">
        <w:rPr>
          <w:sz w:val="24"/>
          <w:szCs w:val="24"/>
        </w:rPr>
        <w:t xml:space="preserve"> nepieciešamos instrumentus</w:t>
      </w:r>
      <w:r w:rsidR="00871EA1" w:rsidRPr="008F421A">
        <w:rPr>
          <w:sz w:val="24"/>
          <w:szCs w:val="24"/>
        </w:rPr>
        <w:t xml:space="preserve"> un inventāru</w:t>
      </w:r>
      <w:r w:rsidR="003C0C6A" w:rsidRPr="008F421A">
        <w:rPr>
          <w:sz w:val="24"/>
          <w:szCs w:val="24"/>
        </w:rPr>
        <w:t xml:space="preserve">. </w:t>
      </w:r>
      <w:r w:rsidR="003C0C6A" w:rsidRPr="008F421A">
        <w:rPr>
          <w:b/>
          <w:sz w:val="24"/>
          <w:szCs w:val="24"/>
        </w:rPr>
        <w:t>Lai nekavētu konkursa gaitu, instrumentu uzstādīšanai un nonešanai jānotiek ātri un operatīvi</w:t>
      </w:r>
      <w:r w:rsidR="003C0C6A" w:rsidRPr="008F421A">
        <w:rPr>
          <w:sz w:val="24"/>
          <w:szCs w:val="24"/>
        </w:rPr>
        <w:t xml:space="preserve"> (Ieteikums pedagogiem padomāt par papildus cilvēku iesaisti instrumentu </w:t>
      </w:r>
      <w:r w:rsidR="00871EA1" w:rsidRPr="008F421A">
        <w:rPr>
          <w:sz w:val="24"/>
          <w:szCs w:val="24"/>
        </w:rPr>
        <w:t xml:space="preserve">un inventāra </w:t>
      </w:r>
      <w:r w:rsidR="003C0C6A" w:rsidRPr="008F421A">
        <w:rPr>
          <w:sz w:val="24"/>
          <w:szCs w:val="24"/>
        </w:rPr>
        <w:t>pārvietošanā konkursa laikā).</w:t>
      </w:r>
    </w:p>
    <w:p w14:paraId="74297FCB" w14:textId="20859538" w:rsidR="00F400C8" w:rsidRDefault="00F400C8" w:rsidP="00552CAC">
      <w:p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>Konkursa dalībnieks uzstājas koncerta tērpā, ievērojot visas skatuves ētikas normas.</w:t>
      </w:r>
    </w:p>
    <w:p w14:paraId="3FBA3692" w14:textId="38D088B8" w:rsidR="00CE1F9E" w:rsidRDefault="000D0D98" w:rsidP="00552CA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Uzstāšanās laikā ir aizliegts izmantot ausu monitoru sistēmas, metronomu vai citas viedierīces.</w:t>
      </w:r>
    </w:p>
    <w:p w14:paraId="3319BBE2" w14:textId="15ABF076" w:rsidR="00C312A0" w:rsidRDefault="00C1399E" w:rsidP="00552CA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Uzstāšanās laikā ir aizliegts </w:t>
      </w:r>
      <w:r w:rsidR="007615BA">
        <w:rPr>
          <w:sz w:val="24"/>
          <w:szCs w:val="24"/>
        </w:rPr>
        <w:t>iz</w:t>
      </w:r>
      <w:r>
        <w:rPr>
          <w:sz w:val="24"/>
          <w:szCs w:val="24"/>
        </w:rPr>
        <w:t>mantot fonogrammu (izņemot solistu-bundzinieku konkursa disciplīnā</w:t>
      </w:r>
      <w:r w:rsidR="007615BA">
        <w:rPr>
          <w:sz w:val="24"/>
          <w:szCs w:val="24"/>
        </w:rPr>
        <w:t>, atskaņojot mīnusu</w:t>
      </w:r>
      <w:r>
        <w:rPr>
          <w:sz w:val="24"/>
          <w:szCs w:val="24"/>
        </w:rPr>
        <w:t>)</w:t>
      </w:r>
      <w:r w:rsidR="002D20F9">
        <w:rPr>
          <w:sz w:val="24"/>
          <w:szCs w:val="24"/>
        </w:rPr>
        <w:t>.</w:t>
      </w:r>
    </w:p>
    <w:p w14:paraId="37E219B7" w14:textId="3E4D395F" w:rsidR="00FC3A21" w:rsidRDefault="000B60B9" w:rsidP="00552CA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Konkursa organizatori paļaujas uz pasniedzēju</w:t>
      </w:r>
      <w:r w:rsidR="00034FA3">
        <w:rPr>
          <w:sz w:val="24"/>
          <w:szCs w:val="24"/>
        </w:rPr>
        <w:t xml:space="preserve"> spēju objektīvi izvērtēt dalībnieka spējas</w:t>
      </w:r>
      <w:r w:rsidR="00C22AAE">
        <w:rPr>
          <w:sz w:val="24"/>
          <w:szCs w:val="24"/>
        </w:rPr>
        <w:t xml:space="preserve"> un atbilstību konkrētajai grupai, tādējādi veicinot godīgu </w:t>
      </w:r>
      <w:r w:rsidR="00EF6073">
        <w:rPr>
          <w:sz w:val="24"/>
          <w:szCs w:val="24"/>
        </w:rPr>
        <w:t xml:space="preserve">savstarpējo </w:t>
      </w:r>
      <w:r w:rsidR="00C22AAE">
        <w:rPr>
          <w:sz w:val="24"/>
          <w:szCs w:val="24"/>
        </w:rPr>
        <w:t>konkurenci.</w:t>
      </w:r>
    </w:p>
    <w:p w14:paraId="339EB4E0" w14:textId="31C3D602" w:rsidR="002D7E26" w:rsidRDefault="002D7E26" w:rsidP="00552CA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 uz vietas esošajiem instrumentiem</w:t>
      </w:r>
      <w:r w:rsidR="0077653E">
        <w:rPr>
          <w:sz w:val="24"/>
          <w:szCs w:val="24"/>
        </w:rPr>
        <w:t xml:space="preserve"> lūgums sazināties </w:t>
      </w:r>
      <w:r w:rsidR="0037373B">
        <w:rPr>
          <w:sz w:val="24"/>
          <w:szCs w:val="24"/>
        </w:rPr>
        <w:t>ar konkursa organizatoru.</w:t>
      </w:r>
    </w:p>
    <w:p w14:paraId="29B52816" w14:textId="77777777" w:rsidR="00FC58AF" w:rsidRPr="008F421A" w:rsidRDefault="00FC58AF" w:rsidP="00552CAC">
      <w:pPr>
        <w:spacing w:line="360" w:lineRule="auto"/>
        <w:jc w:val="both"/>
        <w:rPr>
          <w:sz w:val="24"/>
          <w:szCs w:val="24"/>
        </w:rPr>
      </w:pPr>
    </w:p>
    <w:p w14:paraId="2AA85EDE" w14:textId="31122281" w:rsidR="002275C5" w:rsidRPr="00FD0554" w:rsidRDefault="002275C5" w:rsidP="00552CAC">
      <w:pPr>
        <w:spacing w:line="360" w:lineRule="auto"/>
        <w:jc w:val="both"/>
        <w:rPr>
          <w:b/>
          <w:sz w:val="32"/>
          <w:szCs w:val="32"/>
          <w:u w:val="single"/>
        </w:rPr>
      </w:pPr>
      <w:r w:rsidRPr="00FD0554">
        <w:rPr>
          <w:b/>
          <w:sz w:val="32"/>
          <w:szCs w:val="32"/>
          <w:u w:val="single"/>
        </w:rPr>
        <w:t>Obligātais repertuārs</w:t>
      </w:r>
    </w:p>
    <w:p w14:paraId="1BB452E5" w14:textId="3F230859" w:rsidR="002275C5" w:rsidRPr="008F421A" w:rsidRDefault="002275C5" w:rsidP="00552CAC">
      <w:pPr>
        <w:spacing w:line="360" w:lineRule="auto"/>
        <w:jc w:val="both"/>
        <w:rPr>
          <w:sz w:val="24"/>
          <w:szCs w:val="24"/>
        </w:rPr>
      </w:pPr>
      <w:r w:rsidRPr="008F421A">
        <w:rPr>
          <w:sz w:val="24"/>
          <w:szCs w:val="24"/>
        </w:rPr>
        <w:t xml:space="preserve">Obligātais repertuārs solistu grupām (gan nošu materiāls, gan bungu mīnusi) būs pieejams mājaslapā </w:t>
      </w:r>
      <w:hyperlink r:id="rId12" w:history="1">
        <w:r w:rsidRPr="008F421A">
          <w:rPr>
            <w:rStyle w:val="Hyperlink"/>
            <w:sz w:val="24"/>
            <w:szCs w:val="24"/>
          </w:rPr>
          <w:t>https://sitaminstrumentuasociacija.mozello.lv/konkurss/</w:t>
        </w:r>
      </w:hyperlink>
    </w:p>
    <w:p w14:paraId="6D621F20" w14:textId="77777777" w:rsidR="003B374E" w:rsidRPr="008F421A" w:rsidRDefault="003B374E" w:rsidP="00552CAC">
      <w:pPr>
        <w:spacing w:line="360" w:lineRule="auto"/>
        <w:jc w:val="both"/>
        <w:rPr>
          <w:sz w:val="24"/>
          <w:szCs w:val="24"/>
        </w:rPr>
      </w:pPr>
    </w:p>
    <w:p w14:paraId="3A4388EE" w14:textId="4BE8E688" w:rsidR="00BC48ED" w:rsidRPr="00E307CF" w:rsidRDefault="00BC48ED" w:rsidP="00552CAC">
      <w:pPr>
        <w:spacing w:line="360" w:lineRule="auto"/>
        <w:jc w:val="both"/>
        <w:rPr>
          <w:b/>
          <w:sz w:val="32"/>
          <w:szCs w:val="32"/>
          <w:u w:val="single"/>
        </w:rPr>
      </w:pPr>
      <w:r w:rsidRPr="00E307CF">
        <w:rPr>
          <w:b/>
          <w:sz w:val="32"/>
          <w:szCs w:val="32"/>
          <w:u w:val="single"/>
        </w:rPr>
        <w:t>Konkursa gaitas kopsavilkums</w:t>
      </w:r>
    </w:p>
    <w:tbl>
      <w:tblPr>
        <w:tblStyle w:val="TableGrid"/>
        <w:tblW w:w="9994" w:type="dxa"/>
        <w:tblInd w:w="-523" w:type="dxa"/>
        <w:tblLook w:val="04A0" w:firstRow="1" w:lastRow="0" w:firstColumn="1" w:lastColumn="0" w:noHBand="0" w:noVBand="1"/>
      </w:tblPr>
      <w:tblGrid>
        <w:gridCol w:w="1498"/>
        <w:gridCol w:w="2340"/>
        <w:gridCol w:w="3078"/>
        <w:gridCol w:w="3078"/>
      </w:tblGrid>
      <w:tr w:rsidR="000622D4" w:rsidRPr="008F421A" w14:paraId="3C7D3901" w14:textId="3F503E80" w:rsidTr="000622D4">
        <w:tc>
          <w:tcPr>
            <w:tcW w:w="1498" w:type="dxa"/>
          </w:tcPr>
          <w:p w14:paraId="5E400A70" w14:textId="2BB6BD49" w:rsidR="000622D4" w:rsidRPr="00CA1AAA" w:rsidRDefault="000622D4" w:rsidP="000622D4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59DD584E" w14:textId="68302147" w:rsidR="000622D4" w:rsidRPr="00CA1AAA" w:rsidRDefault="000622D4" w:rsidP="000622D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A1AAA">
              <w:rPr>
                <w:b/>
                <w:sz w:val="24"/>
                <w:szCs w:val="24"/>
              </w:rPr>
              <w:t>Solisti bundzinieki</w:t>
            </w:r>
          </w:p>
        </w:tc>
        <w:tc>
          <w:tcPr>
            <w:tcW w:w="3078" w:type="dxa"/>
          </w:tcPr>
          <w:p w14:paraId="1B919E93" w14:textId="48A4EB5D" w:rsidR="000622D4" w:rsidRPr="00CA1AAA" w:rsidRDefault="000622D4" w:rsidP="000622D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A1AAA">
              <w:rPr>
                <w:b/>
                <w:sz w:val="24"/>
                <w:szCs w:val="24"/>
              </w:rPr>
              <w:t>Solisti sitaminstrumentālisti</w:t>
            </w:r>
          </w:p>
        </w:tc>
        <w:tc>
          <w:tcPr>
            <w:tcW w:w="3078" w:type="dxa"/>
          </w:tcPr>
          <w:p w14:paraId="57AD60DE" w14:textId="50A7C1FB" w:rsidR="000622D4" w:rsidRPr="00CA1AAA" w:rsidRDefault="000622D4" w:rsidP="006B2C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1AAA">
              <w:rPr>
                <w:b/>
                <w:sz w:val="24"/>
                <w:szCs w:val="24"/>
              </w:rPr>
              <w:t>Ansambļu konkurss</w:t>
            </w:r>
          </w:p>
        </w:tc>
      </w:tr>
      <w:tr w:rsidR="000622D4" w:rsidRPr="008F421A" w14:paraId="55A59234" w14:textId="6CBE89D2" w:rsidTr="000622D4">
        <w:tc>
          <w:tcPr>
            <w:tcW w:w="1498" w:type="dxa"/>
          </w:tcPr>
          <w:p w14:paraId="2B00BFC5" w14:textId="35C293E3" w:rsidR="000622D4" w:rsidRPr="00FC58AF" w:rsidRDefault="000622D4" w:rsidP="000622D4">
            <w:pPr>
              <w:spacing w:line="36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FC58AF">
              <w:rPr>
                <w:b/>
                <w:bCs/>
                <w:iCs/>
                <w:sz w:val="24"/>
                <w:szCs w:val="24"/>
              </w:rPr>
              <w:t>Vieta</w:t>
            </w:r>
          </w:p>
        </w:tc>
        <w:tc>
          <w:tcPr>
            <w:tcW w:w="2340" w:type="dxa"/>
          </w:tcPr>
          <w:p w14:paraId="56C9AB54" w14:textId="654C00B0" w:rsidR="000622D4" w:rsidRPr="00CD4064" w:rsidRDefault="000622D4" w:rsidP="000622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4064">
              <w:rPr>
                <w:sz w:val="24"/>
                <w:szCs w:val="24"/>
              </w:rPr>
              <w:t>Mārupes Mūzikas un mākslas skola</w:t>
            </w:r>
          </w:p>
        </w:tc>
        <w:tc>
          <w:tcPr>
            <w:tcW w:w="3078" w:type="dxa"/>
          </w:tcPr>
          <w:p w14:paraId="11BE894A" w14:textId="71556466" w:rsidR="000622D4" w:rsidRPr="00C312A0" w:rsidRDefault="000622D4" w:rsidP="000622D4">
            <w:pPr>
              <w:spacing w:line="360" w:lineRule="auto"/>
              <w:jc w:val="center"/>
              <w:rPr>
                <w:sz w:val="24"/>
                <w:szCs w:val="24"/>
                <w:highlight w:val="red"/>
              </w:rPr>
            </w:pPr>
            <w:r w:rsidRPr="003A2F42">
              <w:rPr>
                <w:sz w:val="24"/>
                <w:szCs w:val="24"/>
              </w:rPr>
              <w:t>Babītes Mūzikas skola</w:t>
            </w:r>
          </w:p>
        </w:tc>
        <w:tc>
          <w:tcPr>
            <w:tcW w:w="3078" w:type="dxa"/>
          </w:tcPr>
          <w:p w14:paraId="3EB9D337" w14:textId="4EC9AA93" w:rsidR="000622D4" w:rsidRPr="003A2F42" w:rsidRDefault="000622D4" w:rsidP="006B2C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Ulbrokas Mūzikas un mākslas skola</w:t>
            </w:r>
          </w:p>
        </w:tc>
      </w:tr>
      <w:tr w:rsidR="000622D4" w:rsidRPr="008F421A" w14:paraId="02D22387" w14:textId="07C04C33" w:rsidTr="000622D4">
        <w:tc>
          <w:tcPr>
            <w:tcW w:w="1498" w:type="dxa"/>
          </w:tcPr>
          <w:p w14:paraId="3F37CCBB" w14:textId="04B0496E" w:rsidR="000622D4" w:rsidRPr="00FC58AF" w:rsidRDefault="000622D4" w:rsidP="000622D4">
            <w:pPr>
              <w:spacing w:line="36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FC58AF">
              <w:rPr>
                <w:b/>
                <w:bCs/>
                <w:iCs/>
                <w:sz w:val="24"/>
                <w:szCs w:val="24"/>
              </w:rPr>
              <w:t>Laiks</w:t>
            </w:r>
          </w:p>
        </w:tc>
        <w:tc>
          <w:tcPr>
            <w:tcW w:w="2340" w:type="dxa"/>
          </w:tcPr>
          <w:p w14:paraId="5AB5FA46" w14:textId="430FC21E" w:rsidR="000622D4" w:rsidRPr="00CD4064" w:rsidRDefault="000622D4" w:rsidP="000622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4064">
              <w:rPr>
                <w:sz w:val="24"/>
                <w:szCs w:val="24"/>
              </w:rPr>
              <w:t>03.03.2023.</w:t>
            </w:r>
          </w:p>
        </w:tc>
        <w:tc>
          <w:tcPr>
            <w:tcW w:w="3078" w:type="dxa"/>
          </w:tcPr>
          <w:p w14:paraId="124F2F31" w14:textId="3F5A3888" w:rsidR="000622D4" w:rsidRPr="005A33FC" w:rsidRDefault="000622D4" w:rsidP="000622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3FC">
              <w:rPr>
                <w:sz w:val="24"/>
                <w:szCs w:val="24"/>
              </w:rPr>
              <w:t>29.04.2023.</w:t>
            </w:r>
          </w:p>
        </w:tc>
        <w:tc>
          <w:tcPr>
            <w:tcW w:w="3078" w:type="dxa"/>
          </w:tcPr>
          <w:p w14:paraId="4B2B989D" w14:textId="29A1B4ED" w:rsidR="000622D4" w:rsidRPr="005A33FC" w:rsidRDefault="000622D4" w:rsidP="006B2C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167E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D167E9">
              <w:rPr>
                <w:sz w:val="24"/>
                <w:szCs w:val="24"/>
              </w:rPr>
              <w:t>.2023.</w:t>
            </w:r>
          </w:p>
        </w:tc>
      </w:tr>
      <w:tr w:rsidR="000622D4" w:rsidRPr="008F421A" w14:paraId="2047BA11" w14:textId="2F43898A" w:rsidTr="000622D4">
        <w:tc>
          <w:tcPr>
            <w:tcW w:w="1498" w:type="dxa"/>
          </w:tcPr>
          <w:p w14:paraId="1179A51A" w14:textId="5F357DF0" w:rsidR="000622D4" w:rsidRPr="00FC58AF" w:rsidRDefault="000622D4" w:rsidP="000622D4">
            <w:pPr>
              <w:spacing w:line="36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FC58AF">
              <w:rPr>
                <w:b/>
                <w:bCs/>
                <w:iCs/>
                <w:sz w:val="24"/>
                <w:szCs w:val="24"/>
              </w:rPr>
              <w:t>Pieteikšanās termiņš</w:t>
            </w:r>
          </w:p>
        </w:tc>
        <w:tc>
          <w:tcPr>
            <w:tcW w:w="2340" w:type="dxa"/>
          </w:tcPr>
          <w:p w14:paraId="088B3AE0" w14:textId="799FA3D6" w:rsidR="000622D4" w:rsidRPr="003A2F42" w:rsidRDefault="000622D4" w:rsidP="000622D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A2F42">
              <w:rPr>
                <w:b/>
                <w:sz w:val="32"/>
                <w:szCs w:val="32"/>
              </w:rPr>
              <w:t>05.02.2023.</w:t>
            </w:r>
          </w:p>
        </w:tc>
        <w:tc>
          <w:tcPr>
            <w:tcW w:w="3078" w:type="dxa"/>
          </w:tcPr>
          <w:p w14:paraId="605E64A3" w14:textId="118E0520" w:rsidR="000622D4" w:rsidRPr="005A33FC" w:rsidRDefault="000622D4" w:rsidP="000622D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A33FC">
              <w:rPr>
                <w:b/>
                <w:sz w:val="32"/>
                <w:szCs w:val="32"/>
              </w:rPr>
              <w:t>26.03.2023.</w:t>
            </w:r>
          </w:p>
        </w:tc>
        <w:tc>
          <w:tcPr>
            <w:tcW w:w="3078" w:type="dxa"/>
          </w:tcPr>
          <w:p w14:paraId="45836B34" w14:textId="3BA6B4AD" w:rsidR="000622D4" w:rsidRPr="005A33FC" w:rsidRDefault="000622D4" w:rsidP="006B2C6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D406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0</w:t>
            </w:r>
            <w:r w:rsidRPr="00CD4064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4</w:t>
            </w:r>
            <w:r w:rsidRPr="00CD4064">
              <w:rPr>
                <w:b/>
                <w:sz w:val="32"/>
                <w:szCs w:val="32"/>
              </w:rPr>
              <w:t>.2023.</w:t>
            </w:r>
          </w:p>
        </w:tc>
      </w:tr>
      <w:tr w:rsidR="000622D4" w:rsidRPr="008F421A" w14:paraId="3237BCF8" w14:textId="702CE18C" w:rsidTr="000622D4">
        <w:tc>
          <w:tcPr>
            <w:tcW w:w="1498" w:type="dxa"/>
          </w:tcPr>
          <w:p w14:paraId="6025CE2A" w14:textId="1F5951E2" w:rsidR="000622D4" w:rsidRPr="00FC58AF" w:rsidRDefault="000622D4" w:rsidP="000622D4">
            <w:pPr>
              <w:spacing w:line="36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FC58AF">
              <w:rPr>
                <w:b/>
                <w:bCs/>
                <w:iCs/>
                <w:sz w:val="24"/>
                <w:szCs w:val="24"/>
              </w:rPr>
              <w:t>Meistarklase</w:t>
            </w:r>
          </w:p>
        </w:tc>
        <w:tc>
          <w:tcPr>
            <w:tcW w:w="2340" w:type="dxa"/>
          </w:tcPr>
          <w:p w14:paraId="640ADFF0" w14:textId="3F335D6E" w:rsidR="000622D4" w:rsidRPr="003A2F42" w:rsidRDefault="000622D4" w:rsidP="000622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F42">
              <w:rPr>
                <w:sz w:val="24"/>
                <w:szCs w:val="24"/>
              </w:rPr>
              <w:t>Pēteris Žīle</w:t>
            </w:r>
          </w:p>
        </w:tc>
        <w:tc>
          <w:tcPr>
            <w:tcW w:w="3078" w:type="dxa"/>
          </w:tcPr>
          <w:p w14:paraId="103DE99C" w14:textId="5E821F96" w:rsidR="000622D4" w:rsidRPr="005A33FC" w:rsidRDefault="000622D4" w:rsidP="000622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3FC">
              <w:rPr>
                <w:sz w:val="24"/>
                <w:szCs w:val="24"/>
              </w:rPr>
              <w:t>Heigo Rosin /Igaunija/</w:t>
            </w:r>
          </w:p>
        </w:tc>
        <w:tc>
          <w:tcPr>
            <w:tcW w:w="3078" w:type="dxa"/>
          </w:tcPr>
          <w:p w14:paraId="4EA1B27E" w14:textId="056E1CC1" w:rsidR="000622D4" w:rsidRPr="005A33FC" w:rsidRDefault="000622D4" w:rsidP="006B2C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4064">
              <w:rPr>
                <w:sz w:val="24"/>
                <w:szCs w:val="24"/>
              </w:rPr>
              <w:t>Rihards Zaļupe</w:t>
            </w:r>
          </w:p>
        </w:tc>
      </w:tr>
      <w:tr w:rsidR="000622D4" w:rsidRPr="008F421A" w14:paraId="420808BC" w14:textId="4C48D619" w:rsidTr="000622D4">
        <w:tc>
          <w:tcPr>
            <w:tcW w:w="1498" w:type="dxa"/>
          </w:tcPr>
          <w:p w14:paraId="579344D5" w14:textId="5169FF6A" w:rsidR="000622D4" w:rsidRPr="00FC58AF" w:rsidRDefault="000622D4" w:rsidP="000622D4">
            <w:pPr>
              <w:spacing w:line="36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FC58AF">
              <w:rPr>
                <w:b/>
                <w:bCs/>
                <w:iCs/>
                <w:sz w:val="24"/>
                <w:szCs w:val="24"/>
              </w:rPr>
              <w:t>Koncerts</w:t>
            </w:r>
          </w:p>
        </w:tc>
        <w:tc>
          <w:tcPr>
            <w:tcW w:w="2340" w:type="dxa"/>
          </w:tcPr>
          <w:p w14:paraId="5A060D03" w14:textId="1FFC435B" w:rsidR="000622D4" w:rsidRPr="00C312A0" w:rsidRDefault="000622D4" w:rsidP="000622D4">
            <w:pPr>
              <w:spacing w:line="360" w:lineRule="auto"/>
              <w:jc w:val="center"/>
              <w:rPr>
                <w:sz w:val="20"/>
                <w:szCs w:val="20"/>
                <w:highlight w:val="red"/>
              </w:rPr>
            </w:pPr>
            <w:r w:rsidRPr="003A2F42">
              <w:rPr>
                <w:sz w:val="24"/>
                <w:szCs w:val="24"/>
              </w:rPr>
              <w:t xml:space="preserve">‘’Ivara Arutjunjana </w:t>
            </w:r>
            <w:r>
              <w:rPr>
                <w:sz w:val="24"/>
                <w:szCs w:val="24"/>
              </w:rPr>
              <w:t>Džeza Trio”</w:t>
            </w:r>
          </w:p>
        </w:tc>
        <w:tc>
          <w:tcPr>
            <w:tcW w:w="3078" w:type="dxa"/>
          </w:tcPr>
          <w:p w14:paraId="64E6F128" w14:textId="77777777" w:rsidR="000622D4" w:rsidRPr="005A33FC" w:rsidRDefault="000622D4" w:rsidP="000622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3FC">
              <w:rPr>
                <w:sz w:val="24"/>
                <w:szCs w:val="24"/>
              </w:rPr>
              <w:t>Heigo Rosin</w:t>
            </w:r>
          </w:p>
          <w:p w14:paraId="352E087A" w14:textId="6B6665D8" w:rsidR="000622D4" w:rsidRPr="005A33FC" w:rsidRDefault="000622D4" w:rsidP="000622D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33FC">
              <w:rPr>
                <w:sz w:val="20"/>
                <w:szCs w:val="20"/>
              </w:rPr>
              <w:t>/Igaunija/</w:t>
            </w:r>
          </w:p>
        </w:tc>
        <w:tc>
          <w:tcPr>
            <w:tcW w:w="3078" w:type="dxa"/>
          </w:tcPr>
          <w:p w14:paraId="6C51CBA9" w14:textId="77777777" w:rsidR="000622D4" w:rsidRPr="00CD4064" w:rsidRDefault="000622D4" w:rsidP="006B2C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‘’</w:t>
            </w:r>
            <w:r w:rsidRPr="00CD4064">
              <w:rPr>
                <w:sz w:val="24"/>
                <w:szCs w:val="24"/>
              </w:rPr>
              <w:t>Xylem Trio</w:t>
            </w:r>
            <w:r>
              <w:rPr>
                <w:sz w:val="24"/>
                <w:szCs w:val="24"/>
              </w:rPr>
              <w:t>’’</w:t>
            </w:r>
          </w:p>
          <w:p w14:paraId="18FF1167" w14:textId="77777777" w:rsidR="000622D4" w:rsidRPr="00CD4064" w:rsidRDefault="000622D4" w:rsidP="006B2C6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D4064">
              <w:rPr>
                <w:sz w:val="20"/>
                <w:szCs w:val="20"/>
              </w:rPr>
              <w:t>(Rihards Zaļupe</w:t>
            </w:r>
          </w:p>
          <w:p w14:paraId="0C4B4B67" w14:textId="77777777" w:rsidR="000622D4" w:rsidRPr="00CD4064" w:rsidRDefault="000622D4" w:rsidP="006B2C6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D4064">
              <w:rPr>
                <w:sz w:val="20"/>
                <w:szCs w:val="20"/>
              </w:rPr>
              <w:t>Oskars Petrauskis</w:t>
            </w:r>
          </w:p>
          <w:p w14:paraId="307F5FB4" w14:textId="3F985DA0" w:rsidR="000622D4" w:rsidRPr="005A33FC" w:rsidRDefault="000622D4" w:rsidP="006B2C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4064">
              <w:rPr>
                <w:sz w:val="20"/>
                <w:szCs w:val="20"/>
              </w:rPr>
              <w:t>Raimonds Petrauskis)</w:t>
            </w:r>
          </w:p>
        </w:tc>
      </w:tr>
    </w:tbl>
    <w:p w14:paraId="4DE97041" w14:textId="77777777" w:rsidR="00F3383C" w:rsidRPr="008F421A" w:rsidRDefault="00F3383C" w:rsidP="00552CAC">
      <w:pPr>
        <w:spacing w:line="360" w:lineRule="auto"/>
        <w:jc w:val="both"/>
        <w:rPr>
          <w:sz w:val="24"/>
          <w:szCs w:val="24"/>
        </w:rPr>
      </w:pPr>
    </w:p>
    <w:p w14:paraId="2E4C1488" w14:textId="656CED0E" w:rsidR="00F47663" w:rsidRPr="00213046" w:rsidRDefault="009E1CAA" w:rsidP="00552CAC">
      <w:pPr>
        <w:tabs>
          <w:tab w:val="left" w:pos="5898"/>
        </w:tabs>
        <w:spacing w:before="240" w:line="360" w:lineRule="auto"/>
        <w:jc w:val="both"/>
        <w:rPr>
          <w:sz w:val="32"/>
          <w:szCs w:val="32"/>
          <w:u w:val="single"/>
        </w:rPr>
      </w:pPr>
      <w:r w:rsidRPr="00213046">
        <w:rPr>
          <w:b/>
          <w:bCs/>
          <w:sz w:val="32"/>
          <w:szCs w:val="32"/>
          <w:u w:val="single"/>
        </w:rPr>
        <w:t>Sīkākai informācijai</w:t>
      </w:r>
    </w:p>
    <w:p w14:paraId="38E1FBCB" w14:textId="7531A5F7" w:rsidR="0007568D" w:rsidRPr="00E401E1" w:rsidRDefault="00A65545" w:rsidP="002F2E19">
      <w:pPr>
        <w:tabs>
          <w:tab w:val="left" w:pos="5898"/>
        </w:tabs>
        <w:spacing w:before="240" w:line="360" w:lineRule="auto"/>
        <w:jc w:val="both"/>
        <w:rPr>
          <w:sz w:val="24"/>
          <w:szCs w:val="24"/>
          <w:u w:val="single"/>
        </w:rPr>
      </w:pPr>
      <w:r w:rsidRPr="00E401E1">
        <w:rPr>
          <w:sz w:val="24"/>
          <w:szCs w:val="24"/>
          <w:u w:val="single"/>
        </w:rPr>
        <w:t>Amber Percussion</w:t>
      </w:r>
      <w:r w:rsidR="002F2E19" w:rsidRPr="00E401E1">
        <w:rPr>
          <w:sz w:val="24"/>
          <w:szCs w:val="24"/>
          <w:u w:val="single"/>
        </w:rPr>
        <w:t xml:space="preserve"> Info</w:t>
      </w:r>
      <w:r w:rsidR="002F2E19" w:rsidRPr="00E401E1">
        <w:rPr>
          <w:sz w:val="24"/>
          <w:szCs w:val="24"/>
        </w:rPr>
        <w:t xml:space="preserve"> </w:t>
      </w:r>
      <w:r w:rsidR="0007568D" w:rsidRPr="00E401E1">
        <w:rPr>
          <w:sz w:val="24"/>
          <w:szCs w:val="24"/>
        </w:rPr>
        <w:t>–</w:t>
      </w:r>
      <w:r w:rsidR="00E90154" w:rsidRPr="00E401E1">
        <w:rPr>
          <w:sz w:val="24"/>
          <w:szCs w:val="24"/>
        </w:rPr>
        <w:t xml:space="preserve"> </w:t>
      </w:r>
      <w:r w:rsidR="002F2E19" w:rsidRPr="004633BB">
        <w:rPr>
          <w:b/>
          <w:bCs/>
          <w:sz w:val="24"/>
          <w:szCs w:val="24"/>
          <w:u w:val="single"/>
        </w:rPr>
        <w:t>28358285</w:t>
      </w:r>
    </w:p>
    <w:p w14:paraId="6DC1EEB7" w14:textId="72552AA5" w:rsidR="00297F0B" w:rsidRPr="008F421A" w:rsidRDefault="00297F0B" w:rsidP="00552CAC">
      <w:pPr>
        <w:spacing w:line="360" w:lineRule="auto"/>
        <w:jc w:val="right"/>
      </w:pPr>
      <w:r w:rsidRPr="008F421A">
        <w:lastRenderedPageBreak/>
        <w:t>Pielikums Nr. 1.</w:t>
      </w:r>
    </w:p>
    <w:p w14:paraId="43EFC456" w14:textId="5A6A4F72" w:rsidR="00297F0B" w:rsidRPr="008F421A" w:rsidRDefault="00297F0B" w:rsidP="00552CAC">
      <w:pPr>
        <w:spacing w:line="360" w:lineRule="auto"/>
        <w:jc w:val="center"/>
        <w:rPr>
          <w:rFonts w:cs="Times New Roman"/>
          <w:b/>
          <w:sz w:val="36"/>
          <w:szCs w:val="36"/>
          <w:u w:val="single"/>
        </w:rPr>
      </w:pPr>
      <w:r w:rsidRPr="008F421A">
        <w:rPr>
          <w:rFonts w:cs="Times New Roman"/>
          <w:b/>
          <w:sz w:val="36"/>
          <w:szCs w:val="36"/>
          <w:u w:val="single"/>
        </w:rPr>
        <w:t xml:space="preserve">Pieteikums </w:t>
      </w:r>
      <w:r w:rsidR="00974728" w:rsidRPr="008F421A">
        <w:rPr>
          <w:rFonts w:cs="Times New Roman"/>
          <w:b/>
          <w:sz w:val="36"/>
          <w:szCs w:val="36"/>
          <w:u w:val="single"/>
        </w:rPr>
        <w:t>bungu komplekta</w:t>
      </w:r>
      <w:r w:rsidRPr="008F421A">
        <w:rPr>
          <w:rFonts w:cs="Times New Roman"/>
          <w:b/>
          <w:sz w:val="36"/>
          <w:szCs w:val="36"/>
          <w:u w:val="single"/>
        </w:rPr>
        <w:t xml:space="preserve"> spēles </w:t>
      </w:r>
      <w:r w:rsidR="00974728" w:rsidRPr="008F421A">
        <w:rPr>
          <w:rFonts w:cs="Times New Roman"/>
          <w:b/>
          <w:sz w:val="36"/>
          <w:szCs w:val="36"/>
          <w:u w:val="single"/>
        </w:rPr>
        <w:t>solistu</w:t>
      </w:r>
      <w:r w:rsidRPr="008F421A">
        <w:rPr>
          <w:rFonts w:cs="Times New Roman"/>
          <w:b/>
          <w:sz w:val="36"/>
          <w:szCs w:val="36"/>
          <w:u w:val="single"/>
        </w:rPr>
        <w:t xml:space="preserve"> konkursam</w:t>
      </w:r>
    </w:p>
    <w:p w14:paraId="1985B8BA" w14:textId="77777777" w:rsidR="00196AE0" w:rsidRPr="008F421A" w:rsidRDefault="00196AE0" w:rsidP="00552CAC">
      <w:pPr>
        <w:spacing w:line="36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466"/>
      </w:tblGrid>
      <w:tr w:rsidR="00196AE0" w:rsidRPr="008F421A" w14:paraId="7595EAD6" w14:textId="77777777" w:rsidTr="00807B84">
        <w:tc>
          <w:tcPr>
            <w:tcW w:w="3539" w:type="dxa"/>
          </w:tcPr>
          <w:p w14:paraId="3A0C65E0" w14:textId="77777777" w:rsidR="00196AE0" w:rsidRPr="008F421A" w:rsidRDefault="00196AE0" w:rsidP="00552CAC">
            <w:pPr>
              <w:spacing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>Mūzikas skola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14:paraId="08AD25F5" w14:textId="77777777" w:rsidR="00196AE0" w:rsidRPr="008F421A" w:rsidRDefault="00196AE0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96AE0" w:rsidRPr="008F421A" w14:paraId="0412B672" w14:textId="77777777" w:rsidTr="00807B84">
        <w:tc>
          <w:tcPr>
            <w:tcW w:w="3539" w:type="dxa"/>
          </w:tcPr>
          <w:p w14:paraId="135F14D9" w14:textId="77777777" w:rsidR="00196AE0" w:rsidRPr="008F421A" w:rsidRDefault="00196AE0" w:rsidP="00552CAC">
            <w:pPr>
              <w:spacing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>Izvēlētā grupa</w:t>
            </w: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14:paraId="41AF7B1C" w14:textId="77777777" w:rsidR="00196AE0" w:rsidRPr="008F421A" w:rsidRDefault="00196AE0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96AE0" w:rsidRPr="008F421A" w14:paraId="0AEF1E4B" w14:textId="77777777" w:rsidTr="00807B84">
        <w:tc>
          <w:tcPr>
            <w:tcW w:w="3539" w:type="dxa"/>
          </w:tcPr>
          <w:p w14:paraId="5CEDDBA6" w14:textId="77777777" w:rsidR="00196AE0" w:rsidRPr="008F421A" w:rsidRDefault="00196AE0" w:rsidP="00552CAC">
            <w:pPr>
              <w:spacing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>Dalībnieka vārds, uzvārds</w:t>
            </w: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14:paraId="2C105DE6" w14:textId="77777777" w:rsidR="00196AE0" w:rsidRPr="008F421A" w:rsidRDefault="00196AE0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96AE0" w:rsidRPr="008F421A" w14:paraId="0236F21F" w14:textId="77777777" w:rsidTr="00807B84">
        <w:trPr>
          <w:trHeight w:val="368"/>
        </w:trPr>
        <w:tc>
          <w:tcPr>
            <w:tcW w:w="3539" w:type="dxa"/>
          </w:tcPr>
          <w:p w14:paraId="1269DFA4" w14:textId="3E305190" w:rsidR="00196AE0" w:rsidRPr="008F421A" w:rsidRDefault="00D536C7" w:rsidP="00552CAC">
            <w:pPr>
              <w:spacing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>Pedagogs</w:t>
            </w: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14:paraId="02B5597E" w14:textId="77777777" w:rsidR="00196AE0" w:rsidRPr="008F421A" w:rsidRDefault="00196AE0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07B84" w:rsidRPr="008F421A" w14:paraId="25BF6E66" w14:textId="77777777" w:rsidTr="00807B84">
        <w:trPr>
          <w:trHeight w:val="368"/>
        </w:trPr>
        <w:tc>
          <w:tcPr>
            <w:tcW w:w="3539" w:type="dxa"/>
          </w:tcPr>
          <w:p w14:paraId="19ECA428" w14:textId="1827FBF3" w:rsidR="00807B84" w:rsidRPr="008F421A" w:rsidRDefault="00807B84" w:rsidP="00552CAC">
            <w:pPr>
              <w:spacing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>Pedagoga kontaktinformācija</w:t>
            </w: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14:paraId="26625764" w14:textId="77777777" w:rsidR="00807B84" w:rsidRPr="008F421A" w:rsidRDefault="00807B84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751605C9" w14:textId="307C3DF8" w:rsidR="00196AE0" w:rsidRPr="008F421A" w:rsidRDefault="00807B84" w:rsidP="00552CAC">
      <w:pPr>
        <w:spacing w:line="360" w:lineRule="auto"/>
        <w:ind w:left="2160" w:firstLine="720"/>
        <w:rPr>
          <w:rFonts w:cs="Times New Roman"/>
          <w:sz w:val="24"/>
          <w:szCs w:val="24"/>
          <w:vertAlign w:val="superscript"/>
        </w:rPr>
      </w:pPr>
      <w:r w:rsidRPr="008F421A">
        <w:rPr>
          <w:rFonts w:cs="Times New Roman"/>
          <w:sz w:val="24"/>
          <w:szCs w:val="24"/>
          <w:vertAlign w:val="superscript"/>
        </w:rPr>
        <w:t>Telefona numurs, e past</w:t>
      </w:r>
      <w:r w:rsidR="002D0197" w:rsidRPr="008F421A">
        <w:rPr>
          <w:rFonts w:cs="Times New Roman"/>
          <w:sz w:val="24"/>
          <w:szCs w:val="24"/>
          <w:vertAlign w:val="superscript"/>
        </w:rPr>
        <w:t>a</w:t>
      </w:r>
      <w:r w:rsidRPr="008F421A">
        <w:rPr>
          <w:rFonts w:cs="Times New Roman"/>
          <w:sz w:val="24"/>
          <w:szCs w:val="24"/>
          <w:vertAlign w:val="superscript"/>
        </w:rPr>
        <w:t xml:space="preserve"> adrese</w:t>
      </w:r>
    </w:p>
    <w:p w14:paraId="2754AA0C" w14:textId="77777777" w:rsidR="007D05C4" w:rsidRDefault="007D05C4" w:rsidP="00552CAC">
      <w:pPr>
        <w:spacing w:line="360" w:lineRule="auto"/>
        <w:rPr>
          <w:rFonts w:cs="Times New Roman"/>
          <w:sz w:val="24"/>
          <w:szCs w:val="24"/>
        </w:rPr>
      </w:pPr>
    </w:p>
    <w:p w14:paraId="541A88CE" w14:textId="77777777" w:rsidR="007D05C4" w:rsidRDefault="007D05C4" w:rsidP="00552CAC">
      <w:pPr>
        <w:spacing w:line="360" w:lineRule="auto"/>
        <w:rPr>
          <w:rFonts w:cs="Times New Roman"/>
          <w:sz w:val="24"/>
          <w:szCs w:val="24"/>
        </w:rPr>
      </w:pPr>
    </w:p>
    <w:p w14:paraId="4718DD49" w14:textId="760C620D" w:rsidR="00196AE0" w:rsidRPr="008F421A" w:rsidRDefault="00196AE0" w:rsidP="00552CAC">
      <w:pPr>
        <w:spacing w:line="360" w:lineRule="auto"/>
        <w:rPr>
          <w:rFonts w:cs="Times New Roman"/>
          <w:sz w:val="28"/>
          <w:szCs w:val="28"/>
        </w:rPr>
      </w:pPr>
      <w:r w:rsidRPr="008F421A">
        <w:rPr>
          <w:rFonts w:cs="Times New Roman"/>
          <w:sz w:val="28"/>
          <w:szCs w:val="28"/>
        </w:rPr>
        <w:t xml:space="preserve">Repertuārs: </w:t>
      </w:r>
      <w:r w:rsidR="00982B75" w:rsidRPr="008F421A">
        <w:rPr>
          <w:rFonts w:cs="Times New Roman"/>
          <w:sz w:val="28"/>
          <w:szCs w:val="28"/>
        </w:rPr>
        <w:t>/nosaukums, autors, hronome</w:t>
      </w:r>
      <w:r w:rsidRPr="008F421A">
        <w:rPr>
          <w:rFonts w:cs="Times New Roman"/>
          <w:sz w:val="28"/>
          <w:szCs w:val="28"/>
        </w:rPr>
        <w:t>t</w:t>
      </w:r>
      <w:r w:rsidR="00982B75" w:rsidRPr="008F421A">
        <w:rPr>
          <w:rFonts w:cs="Times New Roman"/>
          <w:sz w:val="28"/>
          <w:szCs w:val="28"/>
        </w:rPr>
        <w:t>r</w:t>
      </w:r>
      <w:r w:rsidRPr="008F421A">
        <w:rPr>
          <w:rFonts w:cs="Times New Roman"/>
          <w:sz w:val="28"/>
          <w:szCs w:val="28"/>
        </w:rPr>
        <w:t>āža/</w:t>
      </w:r>
    </w:p>
    <w:tbl>
      <w:tblPr>
        <w:tblStyle w:val="TableGrid"/>
        <w:tblW w:w="978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196AE0" w:rsidRPr="008F421A" w14:paraId="3E82D287" w14:textId="77777777" w:rsidTr="00D536C7">
        <w:tc>
          <w:tcPr>
            <w:tcW w:w="2269" w:type="dxa"/>
          </w:tcPr>
          <w:p w14:paraId="1FEE0D97" w14:textId="77777777" w:rsidR="00196AE0" w:rsidRPr="008F421A" w:rsidRDefault="00196AE0" w:rsidP="00552CAC">
            <w:pPr>
              <w:spacing w:line="360" w:lineRule="auto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>Mazā bunga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A8C2C0E" w14:textId="77777777" w:rsidR="00196AE0" w:rsidRPr="0018545A" w:rsidRDefault="00196AE0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96AE0" w:rsidRPr="008F421A" w14:paraId="00C15162" w14:textId="77777777" w:rsidTr="00D536C7">
        <w:tc>
          <w:tcPr>
            <w:tcW w:w="2269" w:type="dxa"/>
          </w:tcPr>
          <w:p w14:paraId="3BD35CC9" w14:textId="77777777" w:rsidR="00196AE0" w:rsidRPr="008F421A" w:rsidRDefault="00196AE0" w:rsidP="00552CAC">
            <w:pPr>
              <w:spacing w:line="360" w:lineRule="auto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>Bungu komplekts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69B5965" w14:textId="77777777" w:rsidR="00196AE0" w:rsidRPr="0018545A" w:rsidRDefault="00196AE0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96AE0" w:rsidRPr="008F421A" w14:paraId="6E257E5A" w14:textId="77777777" w:rsidTr="00D536C7">
        <w:tc>
          <w:tcPr>
            <w:tcW w:w="2269" w:type="dxa"/>
          </w:tcPr>
          <w:p w14:paraId="135BE057" w14:textId="77777777" w:rsidR="00196AE0" w:rsidRPr="008F421A" w:rsidRDefault="00196AE0" w:rsidP="00552CAC">
            <w:pPr>
              <w:spacing w:line="360" w:lineRule="auto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>Mīnuss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46BA24E0" w14:textId="77777777" w:rsidR="00196AE0" w:rsidRPr="0018545A" w:rsidRDefault="00196AE0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F3EB51F" w14:textId="77777777" w:rsidR="00D536C7" w:rsidRDefault="00D536C7" w:rsidP="00552CAC">
      <w:pPr>
        <w:spacing w:line="360" w:lineRule="auto"/>
        <w:rPr>
          <w:rFonts w:cs="Times New Roman"/>
          <w:sz w:val="24"/>
          <w:szCs w:val="24"/>
        </w:rPr>
      </w:pPr>
    </w:p>
    <w:p w14:paraId="173FEADA" w14:textId="77777777" w:rsidR="00CC5CAA" w:rsidRDefault="00CC5CAA" w:rsidP="00552CAC">
      <w:pPr>
        <w:spacing w:line="360" w:lineRule="auto"/>
        <w:rPr>
          <w:rFonts w:cs="Times New Roman"/>
          <w:sz w:val="24"/>
          <w:szCs w:val="24"/>
        </w:rPr>
      </w:pPr>
    </w:p>
    <w:p w14:paraId="3C97E2E4" w14:textId="77777777" w:rsidR="00CC5CAA" w:rsidRDefault="00CC5CAA" w:rsidP="00552CAC">
      <w:pPr>
        <w:spacing w:line="360" w:lineRule="auto"/>
        <w:rPr>
          <w:rFonts w:cs="Times New Roman"/>
          <w:sz w:val="24"/>
          <w:szCs w:val="24"/>
        </w:rPr>
      </w:pPr>
    </w:p>
    <w:p w14:paraId="10D37C34" w14:textId="77777777" w:rsidR="00D32900" w:rsidRDefault="00D32900" w:rsidP="00552CAC">
      <w:pPr>
        <w:spacing w:line="360" w:lineRule="auto"/>
        <w:rPr>
          <w:rFonts w:cs="Times New Roman"/>
          <w:sz w:val="24"/>
          <w:szCs w:val="24"/>
        </w:rPr>
      </w:pPr>
    </w:p>
    <w:p w14:paraId="5B00F0FD" w14:textId="77777777" w:rsidR="00D32900" w:rsidRDefault="00D32900" w:rsidP="00552CAC">
      <w:pPr>
        <w:spacing w:line="360" w:lineRule="auto"/>
        <w:rPr>
          <w:rFonts w:cs="Times New Roman"/>
          <w:sz w:val="24"/>
          <w:szCs w:val="24"/>
        </w:rPr>
      </w:pPr>
    </w:p>
    <w:p w14:paraId="3C8F865E" w14:textId="50857230" w:rsidR="00D32900" w:rsidRDefault="00D32900" w:rsidP="00552CAC">
      <w:pPr>
        <w:spacing w:line="360" w:lineRule="auto"/>
        <w:rPr>
          <w:rFonts w:cs="Times New Roman"/>
          <w:sz w:val="24"/>
          <w:szCs w:val="24"/>
        </w:rPr>
      </w:pPr>
    </w:p>
    <w:p w14:paraId="2A7A744E" w14:textId="36CC9826" w:rsidR="0007568D" w:rsidRDefault="0007568D" w:rsidP="00552CAC">
      <w:pPr>
        <w:spacing w:line="360" w:lineRule="auto"/>
        <w:rPr>
          <w:rFonts w:cs="Times New Roman"/>
          <w:sz w:val="24"/>
          <w:szCs w:val="24"/>
        </w:rPr>
      </w:pPr>
    </w:p>
    <w:p w14:paraId="61F5AC0A" w14:textId="28D5EB5A" w:rsidR="0007568D" w:rsidRDefault="0007568D" w:rsidP="00552CAC">
      <w:pPr>
        <w:spacing w:line="360" w:lineRule="auto"/>
        <w:rPr>
          <w:rFonts w:cs="Times New Roman"/>
          <w:sz w:val="24"/>
          <w:szCs w:val="24"/>
        </w:rPr>
      </w:pPr>
    </w:p>
    <w:p w14:paraId="31B2AEDE" w14:textId="77777777" w:rsidR="0007568D" w:rsidRDefault="0007568D" w:rsidP="00552CAC">
      <w:pPr>
        <w:spacing w:line="360" w:lineRule="auto"/>
        <w:rPr>
          <w:rFonts w:cs="Times New Roman"/>
          <w:sz w:val="24"/>
          <w:szCs w:val="24"/>
        </w:rPr>
      </w:pPr>
    </w:p>
    <w:p w14:paraId="7EFE3049" w14:textId="77777777" w:rsidR="009E1A62" w:rsidRDefault="009E1A62" w:rsidP="00552CAC">
      <w:pPr>
        <w:spacing w:line="360" w:lineRule="auto"/>
        <w:rPr>
          <w:rFonts w:cs="Times New Roman"/>
          <w:sz w:val="24"/>
          <w:szCs w:val="24"/>
        </w:rPr>
      </w:pPr>
    </w:p>
    <w:p w14:paraId="49FA114B" w14:textId="69BAD2AF" w:rsidR="008D015C" w:rsidRPr="00A1681A" w:rsidRDefault="008D015C" w:rsidP="00552CAC">
      <w:pPr>
        <w:spacing w:line="360" w:lineRule="auto"/>
        <w:rPr>
          <w:rFonts w:cs="Times New Roman"/>
          <w:sz w:val="24"/>
          <w:szCs w:val="24"/>
        </w:rPr>
      </w:pPr>
    </w:p>
    <w:p w14:paraId="24AFACD3" w14:textId="699E1EE6" w:rsidR="00297F0B" w:rsidRPr="008F421A" w:rsidRDefault="00297F0B" w:rsidP="00552CAC">
      <w:pPr>
        <w:spacing w:line="360" w:lineRule="auto"/>
        <w:jc w:val="right"/>
      </w:pPr>
      <w:r w:rsidRPr="008F421A">
        <w:lastRenderedPageBreak/>
        <w:t xml:space="preserve">Pielikums Nr. </w:t>
      </w:r>
      <w:r w:rsidR="00305328" w:rsidRPr="008F421A">
        <w:t>2</w:t>
      </w:r>
      <w:r w:rsidRPr="008F421A">
        <w:t>.</w:t>
      </w:r>
    </w:p>
    <w:p w14:paraId="0285E788" w14:textId="2CDE41F1" w:rsidR="00297F0B" w:rsidRPr="008F421A" w:rsidRDefault="00297F0B" w:rsidP="00552CAC">
      <w:pPr>
        <w:spacing w:line="360" w:lineRule="auto"/>
        <w:jc w:val="center"/>
        <w:rPr>
          <w:rFonts w:cs="Times New Roman"/>
          <w:b/>
          <w:sz w:val="36"/>
          <w:szCs w:val="36"/>
          <w:u w:val="single"/>
        </w:rPr>
      </w:pPr>
      <w:r w:rsidRPr="008F421A">
        <w:rPr>
          <w:rFonts w:cs="Times New Roman"/>
          <w:b/>
          <w:sz w:val="36"/>
          <w:szCs w:val="36"/>
          <w:u w:val="single"/>
        </w:rPr>
        <w:t xml:space="preserve">Pieteikums sitaminstrumentu spēles </w:t>
      </w:r>
      <w:r w:rsidR="00974728" w:rsidRPr="008F421A">
        <w:rPr>
          <w:rFonts w:cs="Times New Roman"/>
          <w:b/>
          <w:sz w:val="36"/>
          <w:szCs w:val="36"/>
          <w:u w:val="single"/>
        </w:rPr>
        <w:t>solistu</w:t>
      </w:r>
      <w:r w:rsidRPr="008F421A">
        <w:rPr>
          <w:rFonts w:cs="Times New Roman"/>
          <w:b/>
          <w:sz w:val="36"/>
          <w:szCs w:val="36"/>
          <w:u w:val="single"/>
        </w:rPr>
        <w:t xml:space="preserve"> konkursam</w:t>
      </w:r>
    </w:p>
    <w:p w14:paraId="7E020A31" w14:textId="77777777" w:rsidR="00196AE0" w:rsidRPr="008F421A" w:rsidRDefault="00196AE0" w:rsidP="00552CAC">
      <w:pPr>
        <w:spacing w:line="36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466"/>
      </w:tblGrid>
      <w:tr w:rsidR="00196AE0" w:rsidRPr="008F421A" w14:paraId="742D8286" w14:textId="77777777" w:rsidTr="00807B84">
        <w:tc>
          <w:tcPr>
            <w:tcW w:w="3964" w:type="dxa"/>
          </w:tcPr>
          <w:p w14:paraId="2F4DF06A" w14:textId="364E6303" w:rsidR="00196AE0" w:rsidRPr="008F421A" w:rsidRDefault="00807B84" w:rsidP="00552CAC">
            <w:pPr>
              <w:spacing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>Izglītības iestāde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14:paraId="5C0CDAAA" w14:textId="77777777" w:rsidR="00196AE0" w:rsidRPr="008F421A" w:rsidRDefault="00196AE0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96AE0" w:rsidRPr="008F421A" w14:paraId="6D556725" w14:textId="77777777" w:rsidTr="00807B84">
        <w:tc>
          <w:tcPr>
            <w:tcW w:w="3964" w:type="dxa"/>
          </w:tcPr>
          <w:p w14:paraId="10F5358F" w14:textId="77777777" w:rsidR="00196AE0" w:rsidRPr="008F421A" w:rsidRDefault="00196AE0" w:rsidP="00552CAC">
            <w:pPr>
              <w:spacing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>Izvēlētā grupa</w:t>
            </w: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14:paraId="2A147190" w14:textId="77777777" w:rsidR="00196AE0" w:rsidRPr="008F421A" w:rsidRDefault="00196AE0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96AE0" w:rsidRPr="008F421A" w14:paraId="259F5519" w14:textId="77777777" w:rsidTr="00807B84">
        <w:tc>
          <w:tcPr>
            <w:tcW w:w="3964" w:type="dxa"/>
          </w:tcPr>
          <w:p w14:paraId="0062DB60" w14:textId="77777777" w:rsidR="00196AE0" w:rsidRPr="008F421A" w:rsidRDefault="00196AE0" w:rsidP="00552CAC">
            <w:pPr>
              <w:spacing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>Dalībnieka vārds, uzvārds</w:t>
            </w: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14:paraId="6B8698C3" w14:textId="77777777" w:rsidR="00196AE0" w:rsidRPr="008F421A" w:rsidRDefault="00196AE0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96AE0" w:rsidRPr="008F421A" w14:paraId="394A9831" w14:textId="77777777" w:rsidTr="00807B84">
        <w:tc>
          <w:tcPr>
            <w:tcW w:w="3964" w:type="dxa"/>
          </w:tcPr>
          <w:p w14:paraId="6C90634A" w14:textId="7E7D7D2D" w:rsidR="00196AE0" w:rsidRPr="008F421A" w:rsidRDefault="00D536C7" w:rsidP="00552CAC">
            <w:pPr>
              <w:spacing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>Pedagogs</w:t>
            </w: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14:paraId="7A3E0B76" w14:textId="77777777" w:rsidR="00196AE0" w:rsidRPr="008F421A" w:rsidRDefault="00196AE0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96AE0" w:rsidRPr="008F421A" w14:paraId="48B1A0C9" w14:textId="77777777" w:rsidTr="00807B84">
        <w:tc>
          <w:tcPr>
            <w:tcW w:w="3964" w:type="dxa"/>
          </w:tcPr>
          <w:p w14:paraId="7DBD600C" w14:textId="77777777" w:rsidR="00196AE0" w:rsidRPr="008F421A" w:rsidRDefault="00196AE0" w:rsidP="00552CAC">
            <w:pPr>
              <w:spacing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>Koncertmeistars</w:t>
            </w: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14:paraId="651A9ACD" w14:textId="77777777" w:rsidR="00196AE0" w:rsidRPr="008F421A" w:rsidRDefault="00196AE0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07B84" w:rsidRPr="008F421A" w14:paraId="5EDAE446" w14:textId="77777777" w:rsidTr="00807B84">
        <w:trPr>
          <w:trHeight w:val="363"/>
        </w:trPr>
        <w:tc>
          <w:tcPr>
            <w:tcW w:w="3964" w:type="dxa"/>
          </w:tcPr>
          <w:p w14:paraId="56888145" w14:textId="61F0A784" w:rsidR="00807B84" w:rsidRPr="008F421A" w:rsidRDefault="00807B84" w:rsidP="00552CAC">
            <w:pPr>
              <w:spacing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 xml:space="preserve">Pedagoga kontaktinformācija </w:t>
            </w: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14:paraId="4DD426A2" w14:textId="77777777" w:rsidR="00807B84" w:rsidRPr="008F421A" w:rsidRDefault="00807B84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1721197" w14:textId="5D2D2DB3" w:rsidR="00196AE0" w:rsidRPr="008F421A" w:rsidRDefault="00807B84" w:rsidP="00552CAC">
      <w:pPr>
        <w:spacing w:line="360" w:lineRule="auto"/>
        <w:ind w:left="2160" w:firstLine="720"/>
        <w:rPr>
          <w:rFonts w:cs="Times New Roman"/>
          <w:sz w:val="28"/>
          <w:szCs w:val="28"/>
          <w:vertAlign w:val="superscript"/>
        </w:rPr>
      </w:pPr>
      <w:r w:rsidRPr="008F421A">
        <w:rPr>
          <w:rFonts w:cs="Times New Roman"/>
          <w:sz w:val="28"/>
          <w:szCs w:val="28"/>
          <w:vertAlign w:val="superscript"/>
        </w:rPr>
        <w:t>Telefona numurs, e pasta adrese</w:t>
      </w:r>
    </w:p>
    <w:p w14:paraId="48A7CADB" w14:textId="77777777" w:rsidR="00807B84" w:rsidRPr="008F421A" w:rsidRDefault="00807B84" w:rsidP="00552CAC">
      <w:pPr>
        <w:spacing w:line="360" w:lineRule="auto"/>
        <w:rPr>
          <w:rFonts w:cs="Times New Roman"/>
          <w:sz w:val="28"/>
          <w:szCs w:val="28"/>
        </w:rPr>
      </w:pPr>
    </w:p>
    <w:p w14:paraId="7019AE23" w14:textId="0A1CD591" w:rsidR="00196AE0" w:rsidRPr="008F421A" w:rsidRDefault="00196AE0" w:rsidP="00552CAC">
      <w:pPr>
        <w:spacing w:line="360" w:lineRule="auto"/>
        <w:rPr>
          <w:rFonts w:cs="Times New Roman"/>
          <w:sz w:val="28"/>
          <w:szCs w:val="28"/>
        </w:rPr>
      </w:pPr>
      <w:r w:rsidRPr="008F421A">
        <w:rPr>
          <w:rFonts w:cs="Times New Roman"/>
          <w:sz w:val="28"/>
          <w:szCs w:val="28"/>
        </w:rPr>
        <w:t xml:space="preserve">Repertuārs: </w:t>
      </w:r>
      <w:r w:rsidR="00982B75" w:rsidRPr="008F421A">
        <w:rPr>
          <w:rFonts w:cs="Times New Roman"/>
          <w:sz w:val="28"/>
          <w:szCs w:val="28"/>
        </w:rPr>
        <w:t>/nosaukums, autors, hronome</w:t>
      </w:r>
      <w:r w:rsidRPr="008F421A">
        <w:rPr>
          <w:rFonts w:cs="Times New Roman"/>
          <w:sz w:val="28"/>
          <w:szCs w:val="28"/>
        </w:rPr>
        <w:t>t</w:t>
      </w:r>
      <w:r w:rsidR="00982B75" w:rsidRPr="008F421A">
        <w:rPr>
          <w:rFonts w:cs="Times New Roman"/>
          <w:sz w:val="28"/>
          <w:szCs w:val="28"/>
        </w:rPr>
        <w:t>r</w:t>
      </w:r>
      <w:r w:rsidRPr="008F421A">
        <w:rPr>
          <w:rFonts w:cs="Times New Roman"/>
          <w:sz w:val="28"/>
          <w:szCs w:val="28"/>
        </w:rPr>
        <w:t>āža/</w:t>
      </w:r>
    </w:p>
    <w:tbl>
      <w:tblPr>
        <w:tblStyle w:val="TableGrid"/>
        <w:tblW w:w="949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7207"/>
      </w:tblGrid>
      <w:tr w:rsidR="00196AE0" w:rsidRPr="008F421A" w14:paraId="3D098384" w14:textId="77777777" w:rsidTr="008D015C">
        <w:tc>
          <w:tcPr>
            <w:tcW w:w="2291" w:type="dxa"/>
          </w:tcPr>
          <w:p w14:paraId="243A5E37" w14:textId="115C6629" w:rsidR="00220E12" w:rsidRPr="00220E12" w:rsidRDefault="00196AE0" w:rsidP="00220E12">
            <w:pPr>
              <w:spacing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>Marimba / ksilofons</w:t>
            </w:r>
          </w:p>
        </w:tc>
        <w:tc>
          <w:tcPr>
            <w:tcW w:w="7207" w:type="dxa"/>
            <w:tcBorders>
              <w:bottom w:val="single" w:sz="4" w:space="0" w:color="auto"/>
            </w:tcBorders>
          </w:tcPr>
          <w:p w14:paraId="6E3D343A" w14:textId="77777777" w:rsidR="009E1A62" w:rsidRPr="0018545A" w:rsidRDefault="009E1A62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96AE0" w:rsidRPr="008F421A" w14:paraId="239469B2" w14:textId="77777777" w:rsidTr="008D015C">
        <w:tc>
          <w:tcPr>
            <w:tcW w:w="2291" w:type="dxa"/>
          </w:tcPr>
          <w:p w14:paraId="31072EE7" w14:textId="77777777" w:rsidR="00196AE0" w:rsidRPr="008F421A" w:rsidRDefault="00196AE0" w:rsidP="00552CAC">
            <w:pPr>
              <w:spacing w:line="360" w:lineRule="auto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>Multiperkusijas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</w:tcPr>
          <w:p w14:paraId="7B9F267C" w14:textId="77777777" w:rsidR="00196AE0" w:rsidRPr="0018545A" w:rsidRDefault="00196AE0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96AE0" w:rsidRPr="008F421A" w14:paraId="4D46872E" w14:textId="77777777" w:rsidTr="008D015C">
        <w:tc>
          <w:tcPr>
            <w:tcW w:w="2291" w:type="dxa"/>
          </w:tcPr>
          <w:p w14:paraId="0FA794E1" w14:textId="77777777" w:rsidR="00196AE0" w:rsidRPr="008F421A" w:rsidRDefault="00196AE0" w:rsidP="00552CAC">
            <w:pPr>
              <w:spacing w:line="360" w:lineRule="auto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8F421A">
              <w:rPr>
                <w:rFonts w:cs="Times New Roman"/>
                <w:b/>
                <w:sz w:val="24"/>
                <w:szCs w:val="24"/>
              </w:rPr>
              <w:t>Mazā bunga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</w:tcPr>
          <w:p w14:paraId="2B072C98" w14:textId="77777777" w:rsidR="00196AE0" w:rsidRPr="0018545A" w:rsidRDefault="00196AE0" w:rsidP="00552CA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51A2894" w14:textId="77777777" w:rsidR="00196AE0" w:rsidRPr="008F421A" w:rsidRDefault="00196AE0" w:rsidP="00552CAC">
      <w:pPr>
        <w:spacing w:line="360" w:lineRule="auto"/>
        <w:rPr>
          <w:rFonts w:cs="Times New Roman"/>
          <w:sz w:val="24"/>
          <w:szCs w:val="24"/>
        </w:rPr>
      </w:pPr>
    </w:p>
    <w:p w14:paraId="17B412C5" w14:textId="77777777" w:rsidR="00297F0B" w:rsidRDefault="00297F0B" w:rsidP="00552CAC">
      <w:pPr>
        <w:spacing w:line="360" w:lineRule="auto"/>
        <w:rPr>
          <w:rFonts w:cs="Times New Roman"/>
          <w:sz w:val="28"/>
          <w:szCs w:val="28"/>
        </w:rPr>
      </w:pPr>
    </w:p>
    <w:p w14:paraId="433C41AE" w14:textId="77777777" w:rsidR="009E1A62" w:rsidRPr="008F421A" w:rsidRDefault="009E1A62" w:rsidP="00552CAC">
      <w:pPr>
        <w:spacing w:line="360" w:lineRule="auto"/>
      </w:pPr>
    </w:p>
    <w:p w14:paraId="3DEB3C1A" w14:textId="77777777" w:rsidR="00297F0B" w:rsidRPr="008F421A" w:rsidRDefault="00297F0B" w:rsidP="00552CAC">
      <w:pPr>
        <w:spacing w:line="360" w:lineRule="auto"/>
      </w:pPr>
    </w:p>
    <w:p w14:paraId="797401F7" w14:textId="77777777" w:rsidR="00297F0B" w:rsidRPr="008F421A" w:rsidRDefault="00297F0B" w:rsidP="00552CAC">
      <w:pPr>
        <w:spacing w:line="360" w:lineRule="auto"/>
      </w:pPr>
    </w:p>
    <w:p w14:paraId="0B2E0A22" w14:textId="2EEB45F4" w:rsidR="00974728" w:rsidRDefault="00974728" w:rsidP="00552CAC">
      <w:pPr>
        <w:spacing w:line="360" w:lineRule="auto"/>
      </w:pPr>
    </w:p>
    <w:p w14:paraId="12E76A2D" w14:textId="52E0ED3B" w:rsidR="0007568D" w:rsidRDefault="0007568D" w:rsidP="00552CAC">
      <w:pPr>
        <w:spacing w:line="360" w:lineRule="auto"/>
      </w:pPr>
    </w:p>
    <w:p w14:paraId="19F9C2B5" w14:textId="1DAF5E2A" w:rsidR="0007568D" w:rsidRDefault="0007568D" w:rsidP="00552CAC">
      <w:pPr>
        <w:spacing w:line="360" w:lineRule="auto"/>
      </w:pPr>
    </w:p>
    <w:p w14:paraId="6BBC44E0" w14:textId="77777777" w:rsidR="0007568D" w:rsidRPr="008F421A" w:rsidRDefault="0007568D" w:rsidP="00552CAC">
      <w:pPr>
        <w:spacing w:line="360" w:lineRule="auto"/>
      </w:pPr>
    </w:p>
    <w:p w14:paraId="4D0E498D" w14:textId="77777777" w:rsidR="00974728" w:rsidRPr="008F421A" w:rsidRDefault="00974728" w:rsidP="00552CAC">
      <w:pPr>
        <w:spacing w:line="360" w:lineRule="auto"/>
      </w:pPr>
    </w:p>
    <w:p w14:paraId="65F59840" w14:textId="77777777" w:rsidR="00E830F1" w:rsidRPr="008F421A" w:rsidRDefault="00E830F1" w:rsidP="00552CAC">
      <w:pPr>
        <w:spacing w:line="360" w:lineRule="auto"/>
      </w:pPr>
    </w:p>
    <w:p w14:paraId="12D40998" w14:textId="3A529D19" w:rsidR="00A82CD1" w:rsidRPr="008F421A" w:rsidRDefault="00A82CD1" w:rsidP="00552CAC">
      <w:pPr>
        <w:spacing w:line="360" w:lineRule="auto"/>
        <w:jc w:val="right"/>
      </w:pPr>
      <w:r w:rsidRPr="008F421A">
        <w:lastRenderedPageBreak/>
        <w:t xml:space="preserve">Pielikums Nr. </w:t>
      </w:r>
      <w:r w:rsidR="006B5903" w:rsidRPr="008F421A">
        <w:t>3</w:t>
      </w:r>
      <w:r w:rsidRPr="008F421A">
        <w:t>.</w:t>
      </w:r>
    </w:p>
    <w:p w14:paraId="6B80C802" w14:textId="18D44B79" w:rsidR="00A82CD1" w:rsidRPr="008F421A" w:rsidRDefault="00A82CD1" w:rsidP="00552CAC">
      <w:pPr>
        <w:spacing w:line="360" w:lineRule="auto"/>
        <w:jc w:val="center"/>
        <w:rPr>
          <w:rFonts w:cs="Times New Roman"/>
          <w:b/>
          <w:sz w:val="36"/>
          <w:szCs w:val="36"/>
          <w:u w:val="single"/>
        </w:rPr>
      </w:pPr>
      <w:r w:rsidRPr="008F421A">
        <w:rPr>
          <w:rFonts w:cs="Times New Roman"/>
          <w:b/>
          <w:sz w:val="36"/>
          <w:szCs w:val="36"/>
          <w:u w:val="single"/>
        </w:rPr>
        <w:t xml:space="preserve">Pieteikums </w:t>
      </w:r>
      <w:r w:rsidR="006B5903" w:rsidRPr="008F421A">
        <w:rPr>
          <w:rFonts w:cs="Times New Roman"/>
          <w:b/>
          <w:sz w:val="36"/>
          <w:szCs w:val="36"/>
          <w:u w:val="single"/>
        </w:rPr>
        <w:t xml:space="preserve">sitaminstrumentu spēles ansambļu </w:t>
      </w:r>
      <w:r w:rsidRPr="008F421A">
        <w:rPr>
          <w:rFonts w:cs="Times New Roman"/>
          <w:b/>
          <w:sz w:val="36"/>
          <w:szCs w:val="36"/>
          <w:u w:val="single"/>
        </w:rPr>
        <w:t>konkursam</w:t>
      </w:r>
    </w:p>
    <w:p w14:paraId="4685F2FB" w14:textId="77777777" w:rsidR="00A82CD1" w:rsidRPr="008F421A" w:rsidRDefault="00A82CD1" w:rsidP="00552CAC">
      <w:pPr>
        <w:spacing w:line="360" w:lineRule="auto"/>
        <w:jc w:val="center"/>
        <w:rPr>
          <w:rFonts w:cs="Times New Roman"/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8"/>
        <w:gridCol w:w="5084"/>
      </w:tblGrid>
      <w:tr w:rsidR="00A82CD1" w:rsidRPr="008F421A" w14:paraId="1B40894B" w14:textId="77777777" w:rsidTr="009834F0">
        <w:tc>
          <w:tcPr>
            <w:tcW w:w="3258" w:type="dxa"/>
          </w:tcPr>
          <w:p w14:paraId="1BC76393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B43B074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 xml:space="preserve">Izglītības iestāde: </w:t>
            </w:r>
          </w:p>
          <w:p w14:paraId="7ED538DD" w14:textId="77777777" w:rsidR="00A82CD1" w:rsidRPr="008F421A" w:rsidRDefault="00A82CD1" w:rsidP="00E830F1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0" w:type="dxa"/>
          </w:tcPr>
          <w:p w14:paraId="54F3779C" w14:textId="77777777" w:rsidR="00A82CD1" w:rsidRPr="008F421A" w:rsidRDefault="00A82CD1" w:rsidP="00E830F1">
            <w:pPr>
              <w:spacing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</w:tr>
      <w:tr w:rsidR="00A82CD1" w:rsidRPr="008F421A" w14:paraId="39D3F295" w14:textId="77777777" w:rsidTr="009834F0">
        <w:tc>
          <w:tcPr>
            <w:tcW w:w="3258" w:type="dxa"/>
          </w:tcPr>
          <w:p w14:paraId="15DFD21F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68CBADD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 xml:space="preserve">Ansambļa nosaukums: </w:t>
            </w:r>
          </w:p>
          <w:p w14:paraId="1FE994B1" w14:textId="77777777" w:rsidR="00A82CD1" w:rsidRPr="008F421A" w:rsidRDefault="00A82CD1" w:rsidP="00E830F1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0" w:type="dxa"/>
          </w:tcPr>
          <w:p w14:paraId="5EFA0D0F" w14:textId="77777777" w:rsidR="00A82CD1" w:rsidRPr="008F421A" w:rsidRDefault="00A82CD1" w:rsidP="00E830F1">
            <w:pPr>
              <w:spacing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</w:tr>
      <w:tr w:rsidR="00A82CD1" w:rsidRPr="008F421A" w14:paraId="115AA031" w14:textId="77777777" w:rsidTr="009834F0">
        <w:tc>
          <w:tcPr>
            <w:tcW w:w="3258" w:type="dxa"/>
          </w:tcPr>
          <w:p w14:paraId="130E1AD1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F2791DB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>Pedagogs:</w:t>
            </w:r>
          </w:p>
          <w:p w14:paraId="4C132E70" w14:textId="77777777" w:rsidR="00A82CD1" w:rsidRPr="008F421A" w:rsidRDefault="00A82CD1" w:rsidP="00E830F1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0" w:type="dxa"/>
          </w:tcPr>
          <w:p w14:paraId="16E95B27" w14:textId="77777777" w:rsidR="00A82CD1" w:rsidRPr="008F421A" w:rsidRDefault="00A82CD1" w:rsidP="00E830F1">
            <w:pPr>
              <w:spacing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</w:tr>
      <w:tr w:rsidR="00A82CD1" w:rsidRPr="008F421A" w14:paraId="6683A2D5" w14:textId="77777777" w:rsidTr="009834F0">
        <w:tc>
          <w:tcPr>
            <w:tcW w:w="3258" w:type="dxa"/>
          </w:tcPr>
          <w:p w14:paraId="5CC0340B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54996555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 xml:space="preserve">Koncertmeistars </w:t>
            </w:r>
            <w:r w:rsidRPr="008F421A">
              <w:rPr>
                <w:sz w:val="24"/>
                <w:szCs w:val="24"/>
              </w:rPr>
              <w:t>(ja ir)</w:t>
            </w:r>
            <w:r w:rsidRPr="008F421A">
              <w:rPr>
                <w:b/>
                <w:bCs/>
                <w:sz w:val="24"/>
                <w:szCs w:val="24"/>
              </w:rPr>
              <w:t>:</w:t>
            </w:r>
          </w:p>
          <w:p w14:paraId="1BD157D4" w14:textId="77777777" w:rsidR="00A82CD1" w:rsidRPr="008F421A" w:rsidRDefault="00A82CD1" w:rsidP="00E830F1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0" w:type="dxa"/>
          </w:tcPr>
          <w:p w14:paraId="492333B6" w14:textId="77777777" w:rsidR="00A82CD1" w:rsidRPr="008F421A" w:rsidRDefault="00A82CD1" w:rsidP="00E830F1">
            <w:pPr>
              <w:spacing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</w:tr>
      <w:tr w:rsidR="00A82CD1" w:rsidRPr="008F421A" w14:paraId="156711F8" w14:textId="77777777" w:rsidTr="009834F0">
        <w:tc>
          <w:tcPr>
            <w:tcW w:w="3258" w:type="dxa"/>
          </w:tcPr>
          <w:p w14:paraId="630ABDC9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>Pedagoga kontaktinformācija:</w:t>
            </w:r>
          </w:p>
          <w:p w14:paraId="2E1FC441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>-(tel.nr.)</w:t>
            </w:r>
          </w:p>
          <w:p w14:paraId="13B8AB3C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>-(e-pasts)</w:t>
            </w:r>
          </w:p>
        </w:tc>
        <w:tc>
          <w:tcPr>
            <w:tcW w:w="5270" w:type="dxa"/>
          </w:tcPr>
          <w:p w14:paraId="2E8DEA6D" w14:textId="77777777" w:rsidR="00A82CD1" w:rsidRPr="008F421A" w:rsidRDefault="00A82CD1" w:rsidP="00E830F1">
            <w:pPr>
              <w:spacing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2E291DAD" w14:textId="77777777" w:rsidR="00A82CD1" w:rsidRPr="008F421A" w:rsidRDefault="00A82CD1" w:rsidP="00E830F1">
      <w:pPr>
        <w:spacing w:line="276" w:lineRule="auto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541"/>
        <w:gridCol w:w="2066"/>
        <w:gridCol w:w="1657"/>
      </w:tblGrid>
      <w:tr w:rsidR="00A82CD1" w:rsidRPr="008F421A" w14:paraId="407AA8FA" w14:textId="77777777" w:rsidTr="00350C45">
        <w:tc>
          <w:tcPr>
            <w:tcW w:w="2038" w:type="dxa"/>
          </w:tcPr>
          <w:p w14:paraId="7A6453BB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>Ansambļa dalībnieki</w:t>
            </w:r>
          </w:p>
          <w:p w14:paraId="75ED1D9F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>Vārds Uzvārds</w:t>
            </w:r>
          </w:p>
        </w:tc>
        <w:tc>
          <w:tcPr>
            <w:tcW w:w="2541" w:type="dxa"/>
          </w:tcPr>
          <w:p w14:paraId="24966429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>Skaņdarbs</w:t>
            </w:r>
          </w:p>
        </w:tc>
        <w:tc>
          <w:tcPr>
            <w:tcW w:w="2066" w:type="dxa"/>
          </w:tcPr>
          <w:p w14:paraId="388D3510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>Autors</w:t>
            </w:r>
          </w:p>
        </w:tc>
        <w:tc>
          <w:tcPr>
            <w:tcW w:w="1657" w:type="dxa"/>
          </w:tcPr>
          <w:p w14:paraId="1C397B2F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 xml:space="preserve">Hronometrāža </w:t>
            </w:r>
          </w:p>
          <w:p w14:paraId="643781C7" w14:textId="77777777" w:rsidR="00A82CD1" w:rsidRPr="008F421A" w:rsidRDefault="00A82CD1" w:rsidP="00E830F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>(kopējā)</w:t>
            </w:r>
          </w:p>
        </w:tc>
      </w:tr>
      <w:tr w:rsidR="00350C45" w:rsidRPr="008F421A" w14:paraId="112D86BD" w14:textId="77777777" w:rsidTr="00350C45">
        <w:trPr>
          <w:trHeight w:val="1238"/>
        </w:trPr>
        <w:tc>
          <w:tcPr>
            <w:tcW w:w="2038" w:type="dxa"/>
            <w:vMerge w:val="restart"/>
          </w:tcPr>
          <w:p w14:paraId="3CB1580F" w14:textId="77777777" w:rsidR="00350C45" w:rsidRPr="008F421A" w:rsidRDefault="00350C45" w:rsidP="00350C45">
            <w:pPr>
              <w:spacing w:line="360" w:lineRule="auto"/>
            </w:pPr>
            <w:r w:rsidRPr="008F421A">
              <w:t xml:space="preserve">1. </w:t>
            </w:r>
          </w:p>
          <w:p w14:paraId="7A8C1E19" w14:textId="77777777" w:rsidR="00350C45" w:rsidRPr="008F421A" w:rsidRDefault="00350C45" w:rsidP="00350C45">
            <w:pPr>
              <w:spacing w:line="360" w:lineRule="auto"/>
            </w:pPr>
            <w:r w:rsidRPr="008F421A">
              <w:t>2.</w:t>
            </w:r>
          </w:p>
          <w:p w14:paraId="6C6B9F70" w14:textId="77777777" w:rsidR="00350C45" w:rsidRPr="008F421A" w:rsidRDefault="00350C45" w:rsidP="00350C45">
            <w:pPr>
              <w:spacing w:line="360" w:lineRule="auto"/>
            </w:pPr>
            <w:r w:rsidRPr="008F421A">
              <w:t>3.</w:t>
            </w:r>
          </w:p>
          <w:p w14:paraId="77D07D5A" w14:textId="77777777" w:rsidR="00350C45" w:rsidRPr="008F421A" w:rsidRDefault="00350C45" w:rsidP="00350C45">
            <w:pPr>
              <w:spacing w:line="360" w:lineRule="auto"/>
            </w:pPr>
            <w:r w:rsidRPr="008F421A">
              <w:t>4.</w:t>
            </w:r>
          </w:p>
          <w:p w14:paraId="1465D4AB" w14:textId="77777777" w:rsidR="00350C45" w:rsidRPr="008F421A" w:rsidRDefault="00350C45" w:rsidP="00350C45">
            <w:pPr>
              <w:spacing w:line="360" w:lineRule="auto"/>
            </w:pPr>
            <w:r w:rsidRPr="008F421A">
              <w:t>5.</w:t>
            </w:r>
          </w:p>
          <w:p w14:paraId="219C580C" w14:textId="77777777" w:rsidR="00350C45" w:rsidRPr="008F421A" w:rsidRDefault="00350C45" w:rsidP="00350C45">
            <w:pPr>
              <w:spacing w:line="360" w:lineRule="auto"/>
            </w:pPr>
            <w:r w:rsidRPr="008F421A">
              <w:t>6.</w:t>
            </w:r>
          </w:p>
          <w:p w14:paraId="05EA997B" w14:textId="77777777" w:rsidR="00350C45" w:rsidRPr="008F421A" w:rsidRDefault="00350C45" w:rsidP="00350C45">
            <w:pPr>
              <w:spacing w:line="360" w:lineRule="auto"/>
            </w:pPr>
            <w:r w:rsidRPr="008F421A">
              <w:t>7.</w:t>
            </w:r>
          </w:p>
          <w:p w14:paraId="140EC45A" w14:textId="77777777" w:rsidR="00350C45" w:rsidRPr="008F421A" w:rsidRDefault="00350C45" w:rsidP="00350C45">
            <w:pPr>
              <w:spacing w:line="360" w:lineRule="auto"/>
            </w:pPr>
            <w:r w:rsidRPr="008F421A">
              <w:t xml:space="preserve">8. </w:t>
            </w:r>
          </w:p>
          <w:p w14:paraId="158F5ACF" w14:textId="77777777" w:rsidR="00350C45" w:rsidRPr="008F421A" w:rsidRDefault="00350C45" w:rsidP="00350C45">
            <w:pPr>
              <w:spacing w:line="360" w:lineRule="auto"/>
            </w:pPr>
            <w:r w:rsidRPr="008F421A">
              <w:t>9.</w:t>
            </w:r>
          </w:p>
          <w:p w14:paraId="379B6DD3" w14:textId="77777777" w:rsidR="00350C45" w:rsidRPr="008F421A" w:rsidRDefault="00350C45" w:rsidP="00350C45">
            <w:pPr>
              <w:spacing w:line="360" w:lineRule="auto"/>
            </w:pPr>
            <w:r w:rsidRPr="008F421A">
              <w:t>10.</w:t>
            </w:r>
          </w:p>
        </w:tc>
        <w:tc>
          <w:tcPr>
            <w:tcW w:w="2541" w:type="dxa"/>
          </w:tcPr>
          <w:p w14:paraId="60D0FB16" w14:textId="77777777" w:rsidR="00350C45" w:rsidRPr="008F421A" w:rsidRDefault="00350C45" w:rsidP="00E830F1">
            <w:pPr>
              <w:spacing w:line="276" w:lineRule="auto"/>
            </w:pPr>
            <w:r w:rsidRPr="008F421A">
              <w:t xml:space="preserve">1. </w:t>
            </w:r>
          </w:p>
          <w:p w14:paraId="4C3D671D" w14:textId="77777777" w:rsidR="00350C45" w:rsidRPr="008F421A" w:rsidRDefault="00350C45" w:rsidP="00E830F1">
            <w:pPr>
              <w:spacing w:line="276" w:lineRule="auto"/>
            </w:pPr>
          </w:p>
          <w:p w14:paraId="08A55670" w14:textId="33F5B2A6" w:rsidR="00350C45" w:rsidRDefault="00350C45" w:rsidP="00E830F1">
            <w:pPr>
              <w:spacing w:line="276" w:lineRule="auto"/>
            </w:pPr>
          </w:p>
          <w:p w14:paraId="73D35874" w14:textId="77777777" w:rsidR="00350C45" w:rsidRPr="008F421A" w:rsidRDefault="00350C45" w:rsidP="00E830F1">
            <w:pPr>
              <w:spacing w:line="276" w:lineRule="auto"/>
            </w:pPr>
          </w:p>
          <w:p w14:paraId="49F1BD3C" w14:textId="77777777" w:rsidR="00350C45" w:rsidRPr="008F421A" w:rsidRDefault="00350C45" w:rsidP="00E830F1">
            <w:pPr>
              <w:spacing w:line="276" w:lineRule="auto"/>
            </w:pPr>
          </w:p>
        </w:tc>
        <w:tc>
          <w:tcPr>
            <w:tcW w:w="2066" w:type="dxa"/>
          </w:tcPr>
          <w:p w14:paraId="59F589A0" w14:textId="77777777" w:rsidR="00350C45" w:rsidRPr="008F421A" w:rsidRDefault="00350C45" w:rsidP="00E830F1">
            <w:pPr>
              <w:spacing w:line="276" w:lineRule="auto"/>
            </w:pPr>
          </w:p>
        </w:tc>
        <w:tc>
          <w:tcPr>
            <w:tcW w:w="1657" w:type="dxa"/>
            <w:vMerge w:val="restart"/>
          </w:tcPr>
          <w:p w14:paraId="3BADAF5E" w14:textId="77777777" w:rsidR="00350C45" w:rsidRPr="008F421A" w:rsidRDefault="00350C45" w:rsidP="00E830F1">
            <w:pPr>
              <w:spacing w:line="276" w:lineRule="auto"/>
            </w:pPr>
          </w:p>
        </w:tc>
      </w:tr>
      <w:tr w:rsidR="00350C45" w:rsidRPr="008F421A" w14:paraId="199F168D" w14:textId="77777777" w:rsidTr="00350C45">
        <w:trPr>
          <w:trHeight w:val="1391"/>
        </w:trPr>
        <w:tc>
          <w:tcPr>
            <w:tcW w:w="2038" w:type="dxa"/>
            <w:vMerge/>
          </w:tcPr>
          <w:p w14:paraId="1A96AF1E" w14:textId="77777777" w:rsidR="00350C45" w:rsidRPr="008F421A" w:rsidRDefault="00350C45" w:rsidP="00E830F1">
            <w:pPr>
              <w:spacing w:line="276" w:lineRule="auto"/>
            </w:pPr>
          </w:p>
        </w:tc>
        <w:tc>
          <w:tcPr>
            <w:tcW w:w="2541" w:type="dxa"/>
          </w:tcPr>
          <w:p w14:paraId="21C8DD0E" w14:textId="77777777" w:rsidR="00350C45" w:rsidRPr="008F421A" w:rsidRDefault="00350C45" w:rsidP="00E830F1">
            <w:pPr>
              <w:spacing w:line="276" w:lineRule="auto"/>
            </w:pPr>
            <w:r w:rsidRPr="008F421A">
              <w:t>2.</w:t>
            </w:r>
          </w:p>
        </w:tc>
        <w:tc>
          <w:tcPr>
            <w:tcW w:w="2066" w:type="dxa"/>
          </w:tcPr>
          <w:p w14:paraId="31D51CAE" w14:textId="77777777" w:rsidR="00350C45" w:rsidRPr="008F421A" w:rsidRDefault="00350C45" w:rsidP="00E830F1">
            <w:pPr>
              <w:spacing w:line="276" w:lineRule="auto"/>
            </w:pPr>
          </w:p>
        </w:tc>
        <w:tc>
          <w:tcPr>
            <w:tcW w:w="1657" w:type="dxa"/>
            <w:vMerge/>
            <w:tcBorders>
              <w:bottom w:val="nil"/>
            </w:tcBorders>
          </w:tcPr>
          <w:p w14:paraId="57BA1AB2" w14:textId="77777777" w:rsidR="00350C45" w:rsidRPr="008F421A" w:rsidRDefault="00350C45" w:rsidP="00E830F1">
            <w:pPr>
              <w:spacing w:line="276" w:lineRule="auto"/>
            </w:pPr>
          </w:p>
        </w:tc>
      </w:tr>
      <w:tr w:rsidR="00350C45" w:rsidRPr="008F421A" w14:paraId="4F4C90F4" w14:textId="77777777" w:rsidTr="00350C45">
        <w:trPr>
          <w:trHeight w:val="1202"/>
        </w:trPr>
        <w:tc>
          <w:tcPr>
            <w:tcW w:w="2038" w:type="dxa"/>
            <w:vMerge/>
          </w:tcPr>
          <w:p w14:paraId="0730EAAE" w14:textId="77777777" w:rsidR="00350C45" w:rsidRPr="008F421A" w:rsidRDefault="00350C45" w:rsidP="00E830F1">
            <w:pPr>
              <w:spacing w:line="276" w:lineRule="auto"/>
            </w:pPr>
          </w:p>
        </w:tc>
        <w:tc>
          <w:tcPr>
            <w:tcW w:w="2541" w:type="dxa"/>
          </w:tcPr>
          <w:p w14:paraId="7AA7C550" w14:textId="77777777" w:rsidR="00350C45" w:rsidRPr="008F421A" w:rsidRDefault="00350C45" w:rsidP="00E830F1">
            <w:pPr>
              <w:spacing w:line="276" w:lineRule="auto"/>
            </w:pPr>
            <w:r w:rsidRPr="008F421A">
              <w:t>3.</w:t>
            </w:r>
          </w:p>
          <w:p w14:paraId="11497F6F" w14:textId="77777777" w:rsidR="00350C45" w:rsidRPr="008F421A" w:rsidRDefault="00350C45" w:rsidP="00E830F1">
            <w:pPr>
              <w:spacing w:line="276" w:lineRule="auto"/>
            </w:pPr>
          </w:p>
          <w:p w14:paraId="4BAA720E" w14:textId="77777777" w:rsidR="00350C45" w:rsidRPr="008F421A" w:rsidRDefault="00350C45" w:rsidP="00E830F1">
            <w:pPr>
              <w:spacing w:line="276" w:lineRule="auto"/>
            </w:pPr>
          </w:p>
          <w:p w14:paraId="64E66DC8" w14:textId="77777777" w:rsidR="00350C45" w:rsidRPr="008F421A" w:rsidRDefault="00350C45" w:rsidP="00E830F1">
            <w:pPr>
              <w:spacing w:line="276" w:lineRule="auto"/>
            </w:pPr>
          </w:p>
          <w:p w14:paraId="770E84AB" w14:textId="77777777" w:rsidR="00350C45" w:rsidRPr="008F421A" w:rsidRDefault="00350C45" w:rsidP="00E830F1">
            <w:pPr>
              <w:spacing w:line="276" w:lineRule="auto"/>
            </w:pPr>
          </w:p>
        </w:tc>
        <w:tc>
          <w:tcPr>
            <w:tcW w:w="2066" w:type="dxa"/>
          </w:tcPr>
          <w:p w14:paraId="03048D5C" w14:textId="77777777" w:rsidR="00350C45" w:rsidRPr="008F421A" w:rsidRDefault="00350C45" w:rsidP="00E830F1">
            <w:pPr>
              <w:spacing w:line="276" w:lineRule="auto"/>
            </w:pPr>
          </w:p>
        </w:tc>
        <w:tc>
          <w:tcPr>
            <w:tcW w:w="1657" w:type="dxa"/>
            <w:tcBorders>
              <w:top w:val="nil"/>
            </w:tcBorders>
          </w:tcPr>
          <w:p w14:paraId="60AFB200" w14:textId="77777777" w:rsidR="00350C45" w:rsidRPr="008F421A" w:rsidRDefault="00350C45" w:rsidP="00E830F1">
            <w:pPr>
              <w:spacing w:line="276" w:lineRule="auto"/>
            </w:pPr>
          </w:p>
        </w:tc>
      </w:tr>
    </w:tbl>
    <w:p w14:paraId="12F499E7" w14:textId="77777777" w:rsidR="003D1F95" w:rsidRPr="008F421A" w:rsidRDefault="003D1F95" w:rsidP="00552CAC">
      <w:pPr>
        <w:spacing w:line="360" w:lineRule="auto"/>
      </w:pPr>
    </w:p>
    <w:p w14:paraId="1BEFE9F5" w14:textId="11F7CDBE" w:rsidR="00A82CD1" w:rsidRPr="00E830F1" w:rsidRDefault="00A82CD1" w:rsidP="00E830F1">
      <w:pPr>
        <w:spacing w:line="360" w:lineRule="auto"/>
        <w:jc w:val="right"/>
      </w:pPr>
      <w:r w:rsidRPr="008F421A">
        <w:lastRenderedPageBreak/>
        <w:t xml:space="preserve">Pielikums Nr. </w:t>
      </w:r>
      <w:r w:rsidR="006B5903" w:rsidRPr="008F421A">
        <w:t>4</w:t>
      </w:r>
      <w:r w:rsidRPr="008F421A">
        <w:t>.</w:t>
      </w:r>
    </w:p>
    <w:p w14:paraId="5DEF2F8C" w14:textId="77777777" w:rsidR="00A82CD1" w:rsidRPr="008F421A" w:rsidRDefault="00A82CD1" w:rsidP="00552CAC">
      <w:pPr>
        <w:spacing w:line="360" w:lineRule="auto"/>
        <w:jc w:val="center"/>
        <w:rPr>
          <w:rFonts w:cs="Times New Roman"/>
          <w:b/>
          <w:sz w:val="36"/>
          <w:szCs w:val="36"/>
          <w:u w:val="single"/>
        </w:rPr>
      </w:pPr>
      <w:r w:rsidRPr="008F421A">
        <w:rPr>
          <w:rFonts w:cs="Times New Roman"/>
          <w:b/>
          <w:sz w:val="36"/>
          <w:szCs w:val="36"/>
          <w:u w:val="single"/>
        </w:rPr>
        <w:t>Pieteikums tālākizglītības kursiem</w:t>
      </w:r>
    </w:p>
    <w:p w14:paraId="3BFFFC01" w14:textId="77777777" w:rsidR="00A82CD1" w:rsidRPr="008F421A" w:rsidRDefault="00A82CD1" w:rsidP="00552CAC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111"/>
      </w:tblGrid>
      <w:tr w:rsidR="00A82CD1" w:rsidRPr="008F421A" w14:paraId="6A5A9D3C" w14:textId="77777777" w:rsidTr="009834F0">
        <w:tc>
          <w:tcPr>
            <w:tcW w:w="4106" w:type="dxa"/>
          </w:tcPr>
          <w:p w14:paraId="66738CA6" w14:textId="77777777" w:rsidR="00A82CD1" w:rsidRPr="008F421A" w:rsidRDefault="00A82CD1" w:rsidP="00552CA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9E7B7C9" w14:textId="77777777" w:rsidR="00A82CD1" w:rsidRPr="008F421A" w:rsidRDefault="00A82CD1" w:rsidP="00552C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>Vārds Uzvārds</w:t>
            </w:r>
          </w:p>
          <w:p w14:paraId="4982810C" w14:textId="77777777" w:rsidR="00A82CD1" w:rsidRPr="008F421A" w:rsidRDefault="00A82CD1" w:rsidP="00552CA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E9D79E9" w14:textId="77777777" w:rsidR="00A82CD1" w:rsidRPr="008F421A" w:rsidRDefault="00A82CD1" w:rsidP="00552CAC">
            <w:pPr>
              <w:spacing w:line="360" w:lineRule="auto"/>
            </w:pPr>
          </w:p>
        </w:tc>
      </w:tr>
      <w:tr w:rsidR="00A82CD1" w:rsidRPr="008F421A" w14:paraId="63403512" w14:textId="77777777" w:rsidTr="009834F0">
        <w:tc>
          <w:tcPr>
            <w:tcW w:w="4106" w:type="dxa"/>
          </w:tcPr>
          <w:p w14:paraId="314EEC7A" w14:textId="77777777" w:rsidR="00A82CD1" w:rsidRPr="008F421A" w:rsidRDefault="00A82CD1" w:rsidP="00552CA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3BD2CA74" w14:textId="77777777" w:rsidR="00A82CD1" w:rsidRPr="008F421A" w:rsidRDefault="00A82CD1" w:rsidP="00552C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>Izglītības iestāde</w:t>
            </w:r>
          </w:p>
          <w:p w14:paraId="20AD9E95" w14:textId="77777777" w:rsidR="00A82CD1" w:rsidRPr="008F421A" w:rsidRDefault="00A82CD1" w:rsidP="00552CA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A976D2" w14:textId="77777777" w:rsidR="00A82CD1" w:rsidRPr="008F421A" w:rsidRDefault="00A82CD1" w:rsidP="00552CAC">
            <w:pPr>
              <w:spacing w:line="360" w:lineRule="auto"/>
            </w:pPr>
          </w:p>
        </w:tc>
      </w:tr>
      <w:tr w:rsidR="00982B75" w:rsidRPr="008F421A" w14:paraId="19D115F8" w14:textId="77777777" w:rsidTr="009834F0">
        <w:tc>
          <w:tcPr>
            <w:tcW w:w="4106" w:type="dxa"/>
          </w:tcPr>
          <w:p w14:paraId="0DB332B0" w14:textId="77777777" w:rsidR="00982B75" w:rsidRPr="008F421A" w:rsidRDefault="00982B75" w:rsidP="00552CA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2EAC3207" w14:textId="784DEFFD" w:rsidR="00982B75" w:rsidRPr="008F421A" w:rsidRDefault="00982B75" w:rsidP="00552C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>Tālākizglītības kursu datums</w:t>
            </w:r>
          </w:p>
          <w:p w14:paraId="3B04A3C3" w14:textId="77777777" w:rsidR="00982B75" w:rsidRPr="008F421A" w:rsidRDefault="00982B75" w:rsidP="00552CA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0B5538" w14:textId="77777777" w:rsidR="00982B75" w:rsidRPr="008F421A" w:rsidRDefault="00982B75" w:rsidP="00552CAC">
            <w:pPr>
              <w:spacing w:line="360" w:lineRule="auto"/>
            </w:pPr>
          </w:p>
        </w:tc>
      </w:tr>
      <w:tr w:rsidR="00A82CD1" w:rsidRPr="008F421A" w14:paraId="6EDF4DED" w14:textId="77777777" w:rsidTr="009834F0">
        <w:tc>
          <w:tcPr>
            <w:tcW w:w="4106" w:type="dxa"/>
          </w:tcPr>
          <w:p w14:paraId="3140EB20" w14:textId="77777777" w:rsidR="00A82CD1" w:rsidRPr="008F421A" w:rsidRDefault="00A82CD1" w:rsidP="00552CA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22890092" w14:textId="77777777" w:rsidR="00A82CD1" w:rsidRPr="008F421A" w:rsidRDefault="00A82CD1" w:rsidP="00552C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>Kontaktinformācija:</w:t>
            </w:r>
          </w:p>
          <w:p w14:paraId="7CE7A1A0" w14:textId="77777777" w:rsidR="00A82CD1" w:rsidRPr="008F421A" w:rsidRDefault="00A82CD1" w:rsidP="00552C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>-(tel.nr.)</w:t>
            </w:r>
          </w:p>
          <w:p w14:paraId="5D3066FE" w14:textId="77777777" w:rsidR="00A82CD1" w:rsidRPr="008F421A" w:rsidRDefault="00A82CD1" w:rsidP="00552C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F421A">
              <w:rPr>
                <w:b/>
                <w:bCs/>
                <w:sz w:val="24"/>
                <w:szCs w:val="24"/>
              </w:rPr>
              <w:t>-(e-pasts)</w:t>
            </w:r>
          </w:p>
          <w:p w14:paraId="24EBFF75" w14:textId="77777777" w:rsidR="00A82CD1" w:rsidRPr="008F421A" w:rsidRDefault="00A82CD1" w:rsidP="00552CA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0CB3F589" w14:textId="77777777" w:rsidR="00A82CD1" w:rsidRPr="008F421A" w:rsidRDefault="00A82CD1" w:rsidP="00552CAC">
            <w:pPr>
              <w:spacing w:line="360" w:lineRule="auto"/>
            </w:pPr>
          </w:p>
        </w:tc>
      </w:tr>
    </w:tbl>
    <w:p w14:paraId="07BD700B" w14:textId="77777777" w:rsidR="00A82CD1" w:rsidRPr="008F421A" w:rsidRDefault="00A82CD1" w:rsidP="00552CAC">
      <w:pPr>
        <w:spacing w:line="360" w:lineRule="auto"/>
      </w:pPr>
    </w:p>
    <w:p w14:paraId="097FFBB0" w14:textId="77777777" w:rsidR="00A82CD1" w:rsidRPr="008F421A" w:rsidRDefault="00A82CD1" w:rsidP="00552CAC">
      <w:pPr>
        <w:spacing w:line="360" w:lineRule="auto"/>
      </w:pPr>
    </w:p>
    <w:p w14:paraId="0DE7506E" w14:textId="77777777" w:rsidR="00A82CD1" w:rsidRPr="008F421A" w:rsidRDefault="00A82CD1" w:rsidP="00552CAC">
      <w:pPr>
        <w:spacing w:line="360" w:lineRule="auto"/>
      </w:pPr>
    </w:p>
    <w:p w14:paraId="686C42D5" w14:textId="77777777" w:rsidR="00A82CD1" w:rsidRPr="008F421A" w:rsidRDefault="00A82CD1" w:rsidP="00552CAC">
      <w:pPr>
        <w:tabs>
          <w:tab w:val="left" w:pos="5898"/>
        </w:tabs>
        <w:spacing w:before="240" w:line="360" w:lineRule="auto"/>
        <w:jc w:val="both"/>
        <w:rPr>
          <w:i/>
          <w:sz w:val="24"/>
          <w:szCs w:val="24"/>
        </w:rPr>
      </w:pPr>
    </w:p>
    <w:p w14:paraId="49C05CF4" w14:textId="77777777" w:rsidR="00A82CD1" w:rsidRPr="008F421A" w:rsidRDefault="00A82CD1" w:rsidP="00552CAC">
      <w:pPr>
        <w:tabs>
          <w:tab w:val="left" w:pos="5898"/>
        </w:tabs>
        <w:spacing w:before="240" w:line="360" w:lineRule="auto"/>
        <w:jc w:val="both"/>
        <w:rPr>
          <w:i/>
          <w:sz w:val="24"/>
          <w:szCs w:val="24"/>
        </w:rPr>
      </w:pPr>
    </w:p>
    <w:p w14:paraId="64A879D1" w14:textId="30AB3A7D" w:rsidR="00974728" w:rsidRDefault="00974728" w:rsidP="00552CAC">
      <w:pPr>
        <w:tabs>
          <w:tab w:val="left" w:pos="5898"/>
        </w:tabs>
        <w:spacing w:before="240" w:line="360" w:lineRule="auto"/>
        <w:jc w:val="both"/>
        <w:rPr>
          <w:i/>
          <w:sz w:val="24"/>
          <w:szCs w:val="24"/>
        </w:rPr>
      </w:pPr>
    </w:p>
    <w:p w14:paraId="33EFA3A7" w14:textId="0B661A22" w:rsidR="0007568D" w:rsidRDefault="0007568D" w:rsidP="00552CAC">
      <w:pPr>
        <w:tabs>
          <w:tab w:val="left" w:pos="5898"/>
        </w:tabs>
        <w:spacing w:before="240" w:line="360" w:lineRule="auto"/>
        <w:jc w:val="both"/>
        <w:rPr>
          <w:i/>
          <w:sz w:val="24"/>
          <w:szCs w:val="24"/>
        </w:rPr>
      </w:pPr>
    </w:p>
    <w:p w14:paraId="6705435F" w14:textId="70B0DA7F" w:rsidR="0007568D" w:rsidRDefault="0007568D" w:rsidP="00552CAC">
      <w:pPr>
        <w:tabs>
          <w:tab w:val="left" w:pos="5898"/>
        </w:tabs>
        <w:spacing w:before="240" w:line="360" w:lineRule="auto"/>
        <w:jc w:val="both"/>
        <w:rPr>
          <w:i/>
          <w:sz w:val="24"/>
          <w:szCs w:val="24"/>
        </w:rPr>
      </w:pPr>
    </w:p>
    <w:p w14:paraId="246219EE" w14:textId="74C231B3" w:rsidR="008E1EDD" w:rsidRDefault="008E1EDD" w:rsidP="00552CAC">
      <w:pPr>
        <w:tabs>
          <w:tab w:val="left" w:pos="5898"/>
        </w:tabs>
        <w:spacing w:before="240" w:line="360" w:lineRule="auto"/>
        <w:jc w:val="both"/>
        <w:rPr>
          <w:i/>
          <w:sz w:val="24"/>
          <w:szCs w:val="24"/>
        </w:rPr>
      </w:pPr>
    </w:p>
    <w:p w14:paraId="58F99630" w14:textId="77777777" w:rsidR="00786E89" w:rsidRPr="008F421A" w:rsidRDefault="00786E89" w:rsidP="00552CAC">
      <w:pPr>
        <w:tabs>
          <w:tab w:val="left" w:pos="5898"/>
        </w:tabs>
        <w:spacing w:before="240" w:line="360" w:lineRule="auto"/>
        <w:jc w:val="both"/>
        <w:rPr>
          <w:i/>
          <w:sz w:val="24"/>
          <w:szCs w:val="24"/>
        </w:rPr>
      </w:pPr>
    </w:p>
    <w:p w14:paraId="625C9B84" w14:textId="67115AA4" w:rsidR="006B5903" w:rsidRPr="008F421A" w:rsidRDefault="006B5903" w:rsidP="00552CAC">
      <w:pPr>
        <w:spacing w:line="360" w:lineRule="auto"/>
        <w:jc w:val="right"/>
      </w:pPr>
      <w:r w:rsidRPr="008F421A">
        <w:t>Pielikums Nr. 5.</w:t>
      </w:r>
    </w:p>
    <w:p w14:paraId="7B97B26A" w14:textId="77777777" w:rsidR="00A82CD1" w:rsidRPr="008F421A" w:rsidRDefault="00A82CD1" w:rsidP="00552CAC">
      <w:pPr>
        <w:tabs>
          <w:tab w:val="left" w:pos="5898"/>
        </w:tabs>
        <w:spacing w:before="240" w:line="360" w:lineRule="auto"/>
        <w:jc w:val="both"/>
        <w:rPr>
          <w:i/>
          <w:sz w:val="24"/>
          <w:szCs w:val="24"/>
        </w:rPr>
      </w:pPr>
    </w:p>
    <w:p w14:paraId="244D2021" w14:textId="0438AB3C" w:rsidR="00894603" w:rsidRDefault="00894603" w:rsidP="0007568D">
      <w:pPr>
        <w:tabs>
          <w:tab w:val="left" w:pos="5898"/>
        </w:tabs>
        <w:spacing w:before="240" w:line="360" w:lineRule="auto"/>
        <w:jc w:val="center"/>
        <w:rPr>
          <w:b/>
          <w:bCs/>
          <w:sz w:val="36"/>
          <w:szCs w:val="36"/>
          <w:u w:val="single"/>
        </w:rPr>
      </w:pPr>
      <w:r w:rsidRPr="0007568D">
        <w:rPr>
          <w:b/>
          <w:bCs/>
          <w:sz w:val="36"/>
          <w:szCs w:val="36"/>
          <w:u w:val="single"/>
        </w:rPr>
        <w:t>Obligāto skaņdarbu saraksts</w:t>
      </w:r>
    </w:p>
    <w:p w14:paraId="0D0DCD94" w14:textId="77777777" w:rsidR="0007568D" w:rsidRPr="0007568D" w:rsidRDefault="0007568D" w:rsidP="0007568D">
      <w:pPr>
        <w:tabs>
          <w:tab w:val="left" w:pos="5898"/>
        </w:tabs>
        <w:spacing w:before="240" w:line="360" w:lineRule="auto"/>
        <w:jc w:val="center"/>
        <w:rPr>
          <w:b/>
          <w:bCs/>
          <w:sz w:val="36"/>
          <w:szCs w:val="36"/>
          <w:u w:val="single"/>
        </w:rPr>
      </w:pPr>
    </w:p>
    <w:p w14:paraId="31B2A224" w14:textId="05584143" w:rsidR="00922E00" w:rsidRPr="008F421A" w:rsidRDefault="009A3BC6" w:rsidP="00552CAC">
      <w:pPr>
        <w:tabs>
          <w:tab w:val="left" w:pos="5898"/>
        </w:tabs>
        <w:spacing w:before="24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SOLISTIEM BUNGU KOMPLEKTA SPĒLĒ</w:t>
      </w:r>
    </w:p>
    <w:p w14:paraId="297A58F5" w14:textId="6295C3A6" w:rsidR="00F67C31" w:rsidRPr="008F421A" w:rsidRDefault="00F67C31" w:rsidP="00552CAC">
      <w:pPr>
        <w:tabs>
          <w:tab w:val="left" w:pos="5898"/>
        </w:tabs>
        <w:spacing w:before="240" w:line="360" w:lineRule="auto"/>
        <w:jc w:val="both"/>
        <w:rPr>
          <w:sz w:val="28"/>
          <w:szCs w:val="28"/>
        </w:rPr>
      </w:pPr>
      <w:r w:rsidRPr="008F421A">
        <w:rPr>
          <w:sz w:val="28"/>
          <w:szCs w:val="28"/>
        </w:rPr>
        <w:t>Skaņdarbi mazajai bungai</w:t>
      </w:r>
    </w:p>
    <w:p w14:paraId="61D1611E" w14:textId="2AB6C6B7" w:rsidR="002D186E" w:rsidRDefault="002D186E" w:rsidP="00552CAC">
      <w:pPr>
        <w:tabs>
          <w:tab w:val="left" w:pos="5898"/>
        </w:tabs>
        <w:spacing w:before="240" w:line="360" w:lineRule="auto"/>
        <w:jc w:val="both"/>
        <w:rPr>
          <w:sz w:val="24"/>
          <w:szCs w:val="24"/>
          <w:u w:val="single"/>
        </w:rPr>
      </w:pPr>
      <w:r w:rsidRPr="008F421A">
        <w:rPr>
          <w:sz w:val="24"/>
          <w:szCs w:val="24"/>
          <w:u w:val="single"/>
        </w:rPr>
        <w:t>A grupa</w:t>
      </w:r>
    </w:p>
    <w:p w14:paraId="40F229E8" w14:textId="4858ACB0" w:rsidR="004D6112" w:rsidRDefault="00DE2E2A" w:rsidP="004D6112">
      <w:pPr>
        <w:pStyle w:val="ListParagraph"/>
        <w:numPr>
          <w:ilvl w:val="0"/>
          <w:numId w:val="31"/>
        </w:numPr>
        <w:tabs>
          <w:tab w:val="left" w:pos="5898"/>
        </w:tabs>
        <w:spacing w:before="240" w:line="360" w:lineRule="auto"/>
        <w:jc w:val="both"/>
        <w:rPr>
          <w:sz w:val="24"/>
          <w:szCs w:val="24"/>
        </w:rPr>
      </w:pPr>
      <w:r w:rsidRPr="00DE2E2A">
        <w:rPr>
          <w:sz w:val="24"/>
          <w:szCs w:val="24"/>
        </w:rPr>
        <w:t>Jeffrey P. Funell “Kay Dance”</w:t>
      </w:r>
    </w:p>
    <w:p w14:paraId="0CE5B4F5" w14:textId="0D48F70F" w:rsidR="00DE2E2A" w:rsidRDefault="0007568D" w:rsidP="004D6112">
      <w:pPr>
        <w:pStyle w:val="ListParagraph"/>
        <w:numPr>
          <w:ilvl w:val="0"/>
          <w:numId w:val="31"/>
        </w:numPr>
        <w:tabs>
          <w:tab w:val="left" w:pos="5898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Anonymous</w:t>
      </w:r>
      <w:r w:rsidR="006A0F77">
        <w:rPr>
          <w:sz w:val="24"/>
          <w:szCs w:val="24"/>
        </w:rPr>
        <w:t xml:space="preserve"> “The Pacific Rim”</w:t>
      </w:r>
    </w:p>
    <w:p w14:paraId="0FFB9D92" w14:textId="629EA4E6" w:rsidR="00A1681A" w:rsidRPr="0007568D" w:rsidRDefault="0007568D" w:rsidP="00552CAC">
      <w:pPr>
        <w:pStyle w:val="ListParagraph"/>
        <w:numPr>
          <w:ilvl w:val="0"/>
          <w:numId w:val="31"/>
        </w:numPr>
        <w:tabs>
          <w:tab w:val="left" w:pos="5898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Anonymous</w:t>
      </w:r>
      <w:r w:rsidR="005865D9">
        <w:rPr>
          <w:sz w:val="24"/>
          <w:szCs w:val="24"/>
        </w:rPr>
        <w:t xml:space="preserve"> “Stick To The Waltz”</w:t>
      </w:r>
    </w:p>
    <w:p w14:paraId="0AA0A2D7" w14:textId="12396FAB" w:rsidR="002D186E" w:rsidRDefault="002D186E" w:rsidP="00552CAC">
      <w:pPr>
        <w:tabs>
          <w:tab w:val="left" w:pos="5898"/>
        </w:tabs>
        <w:spacing w:before="240" w:line="360" w:lineRule="auto"/>
        <w:jc w:val="both"/>
        <w:rPr>
          <w:sz w:val="24"/>
          <w:szCs w:val="24"/>
          <w:u w:val="single"/>
        </w:rPr>
      </w:pPr>
      <w:r w:rsidRPr="008F421A">
        <w:rPr>
          <w:sz w:val="24"/>
          <w:szCs w:val="24"/>
          <w:u w:val="single"/>
        </w:rPr>
        <w:t xml:space="preserve">B grupa </w:t>
      </w:r>
    </w:p>
    <w:p w14:paraId="5D78C7A3" w14:textId="77777777" w:rsidR="00B4324F" w:rsidRPr="00A1681A" w:rsidRDefault="00B4324F" w:rsidP="00B4324F">
      <w:pPr>
        <w:pStyle w:val="ListParagraph"/>
        <w:numPr>
          <w:ilvl w:val="0"/>
          <w:numId w:val="16"/>
        </w:numPr>
        <w:tabs>
          <w:tab w:val="left" w:pos="5898"/>
        </w:tabs>
        <w:spacing w:before="240" w:line="360" w:lineRule="auto"/>
        <w:jc w:val="both"/>
        <w:rPr>
          <w:sz w:val="24"/>
          <w:szCs w:val="24"/>
        </w:rPr>
      </w:pPr>
      <w:r w:rsidRPr="00A1681A">
        <w:rPr>
          <w:sz w:val="24"/>
          <w:szCs w:val="24"/>
        </w:rPr>
        <w:t>Murray Houllif „General Eisenhower”</w:t>
      </w:r>
    </w:p>
    <w:p w14:paraId="7D8F932D" w14:textId="77777777" w:rsidR="00B4324F" w:rsidRPr="00A1681A" w:rsidRDefault="00B4324F" w:rsidP="00B4324F">
      <w:pPr>
        <w:pStyle w:val="ListParagraph"/>
        <w:numPr>
          <w:ilvl w:val="0"/>
          <w:numId w:val="16"/>
        </w:numPr>
        <w:tabs>
          <w:tab w:val="left" w:pos="5898"/>
        </w:tabs>
        <w:spacing w:before="240" w:line="360" w:lineRule="auto"/>
        <w:jc w:val="both"/>
        <w:rPr>
          <w:sz w:val="24"/>
          <w:szCs w:val="24"/>
        </w:rPr>
      </w:pPr>
      <w:r w:rsidRPr="00A1681A">
        <w:rPr>
          <w:sz w:val="24"/>
          <w:szCs w:val="24"/>
        </w:rPr>
        <w:t>Murray Houllif „Wire Transfer”</w:t>
      </w:r>
    </w:p>
    <w:p w14:paraId="407DB43C" w14:textId="2E347D1E" w:rsidR="00B4324F" w:rsidRPr="0007568D" w:rsidRDefault="00B4324F" w:rsidP="00552CAC">
      <w:pPr>
        <w:pStyle w:val="ListParagraph"/>
        <w:numPr>
          <w:ilvl w:val="0"/>
          <w:numId w:val="16"/>
        </w:numPr>
        <w:tabs>
          <w:tab w:val="left" w:pos="5898"/>
        </w:tabs>
        <w:spacing w:before="240" w:line="360" w:lineRule="auto"/>
        <w:jc w:val="both"/>
        <w:rPr>
          <w:sz w:val="24"/>
          <w:szCs w:val="24"/>
        </w:rPr>
      </w:pPr>
      <w:r w:rsidRPr="00A1681A">
        <w:rPr>
          <w:sz w:val="24"/>
          <w:szCs w:val="24"/>
        </w:rPr>
        <w:t>Murray Houllif „Wristy Cuffs”</w:t>
      </w:r>
    </w:p>
    <w:p w14:paraId="46389458" w14:textId="20AB7ED1" w:rsidR="002D186E" w:rsidRPr="0007568D" w:rsidRDefault="002D186E" w:rsidP="00552CAC">
      <w:pPr>
        <w:tabs>
          <w:tab w:val="left" w:pos="5898"/>
        </w:tabs>
        <w:spacing w:before="240" w:line="360" w:lineRule="auto"/>
        <w:jc w:val="both"/>
        <w:rPr>
          <w:sz w:val="24"/>
          <w:szCs w:val="24"/>
          <w:u w:val="single"/>
        </w:rPr>
      </w:pPr>
      <w:r w:rsidRPr="0007568D">
        <w:rPr>
          <w:sz w:val="24"/>
          <w:szCs w:val="24"/>
          <w:u w:val="single"/>
        </w:rPr>
        <w:t xml:space="preserve">C </w:t>
      </w:r>
      <w:r w:rsidR="00F67C31" w:rsidRPr="0007568D">
        <w:rPr>
          <w:sz w:val="24"/>
          <w:szCs w:val="24"/>
          <w:u w:val="single"/>
        </w:rPr>
        <w:t xml:space="preserve">grupa </w:t>
      </w:r>
    </w:p>
    <w:p w14:paraId="4C2B13FD" w14:textId="77777777" w:rsidR="00B4324F" w:rsidRPr="00A1681A" w:rsidRDefault="00B4324F" w:rsidP="00B4324F">
      <w:pPr>
        <w:pStyle w:val="ListParagraph"/>
        <w:numPr>
          <w:ilvl w:val="0"/>
          <w:numId w:val="17"/>
        </w:numPr>
        <w:tabs>
          <w:tab w:val="left" w:pos="5898"/>
        </w:tabs>
        <w:spacing w:before="240" w:line="360" w:lineRule="auto"/>
        <w:jc w:val="both"/>
        <w:rPr>
          <w:sz w:val="24"/>
          <w:szCs w:val="24"/>
        </w:rPr>
      </w:pPr>
      <w:r w:rsidRPr="00A1681A">
        <w:rPr>
          <w:sz w:val="24"/>
          <w:szCs w:val="24"/>
        </w:rPr>
        <w:t xml:space="preserve">Nate Brown  „Roll It Out” </w:t>
      </w:r>
    </w:p>
    <w:p w14:paraId="2BAAB3AB" w14:textId="77777777" w:rsidR="00B4324F" w:rsidRPr="00A1681A" w:rsidRDefault="00B4324F" w:rsidP="00B4324F">
      <w:pPr>
        <w:pStyle w:val="ListParagraph"/>
        <w:numPr>
          <w:ilvl w:val="0"/>
          <w:numId w:val="17"/>
        </w:numPr>
        <w:tabs>
          <w:tab w:val="left" w:pos="5898"/>
        </w:tabs>
        <w:spacing w:before="240" w:line="360" w:lineRule="auto"/>
        <w:jc w:val="both"/>
        <w:rPr>
          <w:sz w:val="24"/>
          <w:szCs w:val="24"/>
        </w:rPr>
      </w:pPr>
      <w:r w:rsidRPr="00A1681A">
        <w:rPr>
          <w:sz w:val="24"/>
          <w:szCs w:val="24"/>
        </w:rPr>
        <w:t>Nate Brown  „Six Ate Seven”</w:t>
      </w:r>
    </w:p>
    <w:p w14:paraId="4EBB6A08" w14:textId="77777777" w:rsidR="00B4324F" w:rsidRPr="00A1681A" w:rsidRDefault="00B4324F" w:rsidP="00B4324F">
      <w:pPr>
        <w:pStyle w:val="ListParagraph"/>
        <w:numPr>
          <w:ilvl w:val="0"/>
          <w:numId w:val="17"/>
        </w:numPr>
        <w:tabs>
          <w:tab w:val="left" w:pos="5898"/>
        </w:tabs>
        <w:spacing w:before="240" w:line="360" w:lineRule="auto"/>
        <w:jc w:val="both"/>
        <w:rPr>
          <w:sz w:val="24"/>
          <w:szCs w:val="24"/>
        </w:rPr>
      </w:pPr>
      <w:r w:rsidRPr="00A1681A">
        <w:rPr>
          <w:sz w:val="24"/>
          <w:szCs w:val="24"/>
        </w:rPr>
        <w:t>Nate Brown  „ON Target”</w:t>
      </w:r>
    </w:p>
    <w:p w14:paraId="16A95058" w14:textId="659463C1" w:rsidR="00BA3436" w:rsidRDefault="00BA3436" w:rsidP="00BA3436">
      <w:pPr>
        <w:pStyle w:val="ListParagraph"/>
        <w:tabs>
          <w:tab w:val="left" w:pos="5898"/>
        </w:tabs>
        <w:spacing w:before="240" w:line="360" w:lineRule="auto"/>
        <w:jc w:val="both"/>
        <w:rPr>
          <w:sz w:val="24"/>
          <w:szCs w:val="24"/>
        </w:rPr>
      </w:pPr>
    </w:p>
    <w:p w14:paraId="08C3DDC6" w14:textId="5D1FB5AB" w:rsidR="0007568D" w:rsidRDefault="0007568D" w:rsidP="00BA3436">
      <w:pPr>
        <w:pStyle w:val="ListParagraph"/>
        <w:tabs>
          <w:tab w:val="left" w:pos="5898"/>
        </w:tabs>
        <w:spacing w:before="240" w:line="360" w:lineRule="auto"/>
        <w:jc w:val="both"/>
        <w:rPr>
          <w:sz w:val="24"/>
          <w:szCs w:val="24"/>
        </w:rPr>
      </w:pPr>
    </w:p>
    <w:p w14:paraId="24893890" w14:textId="3F4BC52E" w:rsidR="0007568D" w:rsidRDefault="0007568D" w:rsidP="00BA3436">
      <w:pPr>
        <w:pStyle w:val="ListParagraph"/>
        <w:tabs>
          <w:tab w:val="left" w:pos="5898"/>
        </w:tabs>
        <w:spacing w:before="240" w:line="360" w:lineRule="auto"/>
        <w:jc w:val="both"/>
        <w:rPr>
          <w:sz w:val="24"/>
          <w:szCs w:val="24"/>
        </w:rPr>
      </w:pPr>
    </w:p>
    <w:p w14:paraId="58D83985" w14:textId="7A238BEA" w:rsidR="0007568D" w:rsidRDefault="0007568D" w:rsidP="00BA3436">
      <w:pPr>
        <w:pStyle w:val="ListParagraph"/>
        <w:tabs>
          <w:tab w:val="left" w:pos="5898"/>
        </w:tabs>
        <w:spacing w:before="240" w:line="360" w:lineRule="auto"/>
        <w:jc w:val="both"/>
        <w:rPr>
          <w:sz w:val="24"/>
          <w:szCs w:val="24"/>
        </w:rPr>
      </w:pPr>
    </w:p>
    <w:p w14:paraId="40BB7FBA" w14:textId="741FD5D0" w:rsidR="0007568D" w:rsidRDefault="0007568D" w:rsidP="00BA3436">
      <w:pPr>
        <w:pStyle w:val="ListParagraph"/>
        <w:tabs>
          <w:tab w:val="left" w:pos="5898"/>
        </w:tabs>
        <w:spacing w:before="240" w:line="360" w:lineRule="auto"/>
        <w:jc w:val="both"/>
        <w:rPr>
          <w:sz w:val="24"/>
          <w:szCs w:val="24"/>
        </w:rPr>
      </w:pPr>
    </w:p>
    <w:p w14:paraId="045A8533" w14:textId="77777777" w:rsidR="0007568D" w:rsidRPr="008F421A" w:rsidRDefault="0007568D" w:rsidP="00BA3436">
      <w:pPr>
        <w:pStyle w:val="ListParagraph"/>
        <w:tabs>
          <w:tab w:val="left" w:pos="5898"/>
        </w:tabs>
        <w:spacing w:before="240" w:line="360" w:lineRule="auto"/>
        <w:jc w:val="both"/>
        <w:rPr>
          <w:sz w:val="24"/>
          <w:szCs w:val="24"/>
        </w:rPr>
      </w:pPr>
    </w:p>
    <w:p w14:paraId="267FA633" w14:textId="43E64FD5" w:rsidR="00F67C31" w:rsidRPr="008F421A" w:rsidRDefault="00F67C31" w:rsidP="00552CAC">
      <w:pPr>
        <w:tabs>
          <w:tab w:val="left" w:pos="5898"/>
        </w:tabs>
        <w:spacing w:before="240" w:line="360" w:lineRule="auto"/>
        <w:jc w:val="both"/>
        <w:rPr>
          <w:sz w:val="28"/>
          <w:szCs w:val="28"/>
        </w:rPr>
      </w:pPr>
      <w:r w:rsidRPr="008F421A">
        <w:rPr>
          <w:sz w:val="28"/>
          <w:szCs w:val="28"/>
        </w:rPr>
        <w:lastRenderedPageBreak/>
        <w:t>Bungu mīnusi</w:t>
      </w:r>
    </w:p>
    <w:p w14:paraId="050DB291" w14:textId="77777777" w:rsidR="002275C5" w:rsidRPr="00E134A3" w:rsidRDefault="002275C5" w:rsidP="00552CAC">
      <w:pPr>
        <w:tabs>
          <w:tab w:val="left" w:pos="5898"/>
        </w:tabs>
        <w:spacing w:before="240" w:line="360" w:lineRule="auto"/>
        <w:jc w:val="both"/>
        <w:rPr>
          <w:rFonts w:cs="Arial"/>
          <w:u w:val="single"/>
        </w:rPr>
      </w:pPr>
      <w:r w:rsidRPr="008F421A">
        <w:rPr>
          <w:rFonts w:cs="Arial"/>
          <w:u w:val="single"/>
        </w:rPr>
        <w:t xml:space="preserve">A </w:t>
      </w:r>
      <w:r w:rsidRPr="00E134A3">
        <w:rPr>
          <w:rFonts w:cs="Arial"/>
          <w:u w:val="single"/>
        </w:rPr>
        <w:t>GRUPA</w:t>
      </w:r>
    </w:p>
    <w:p w14:paraId="7988190C" w14:textId="415D4A40" w:rsidR="002275C5" w:rsidRPr="00E134A3" w:rsidRDefault="003B63DE" w:rsidP="00552CAC">
      <w:pPr>
        <w:pStyle w:val="ListParagraph"/>
        <w:numPr>
          <w:ilvl w:val="0"/>
          <w:numId w:val="19"/>
        </w:numPr>
        <w:tabs>
          <w:tab w:val="left" w:pos="5898"/>
        </w:tabs>
        <w:spacing w:before="240" w:line="360" w:lineRule="auto"/>
        <w:jc w:val="both"/>
        <w:rPr>
          <w:rFonts w:cs="Arial"/>
        </w:rPr>
      </w:pPr>
      <w:r w:rsidRPr="00E134A3">
        <w:rPr>
          <w:rFonts w:cs="Arial"/>
        </w:rPr>
        <w:t>Matt Marvuglio “Take Your Time”</w:t>
      </w:r>
    </w:p>
    <w:p w14:paraId="7535E049" w14:textId="66CBC6B1" w:rsidR="002275C5" w:rsidRPr="00E134A3" w:rsidRDefault="003B63DE" w:rsidP="00552CAC">
      <w:pPr>
        <w:pStyle w:val="ListParagraph"/>
        <w:numPr>
          <w:ilvl w:val="0"/>
          <w:numId w:val="19"/>
        </w:numPr>
        <w:tabs>
          <w:tab w:val="left" w:pos="5898"/>
        </w:tabs>
        <w:spacing w:before="240" w:line="360" w:lineRule="auto"/>
        <w:jc w:val="both"/>
        <w:rPr>
          <w:rFonts w:cs="Arial"/>
        </w:rPr>
      </w:pPr>
      <w:r w:rsidRPr="00E134A3">
        <w:rPr>
          <w:rFonts w:cs="Arial"/>
        </w:rPr>
        <w:t>Adele “Rolling in the Deep”</w:t>
      </w:r>
    </w:p>
    <w:p w14:paraId="06C98A25" w14:textId="78D97D9B" w:rsidR="0073671F" w:rsidRPr="00E134A3" w:rsidRDefault="006178EA" w:rsidP="00552CAC">
      <w:pPr>
        <w:pStyle w:val="ListParagraph"/>
        <w:numPr>
          <w:ilvl w:val="0"/>
          <w:numId w:val="19"/>
        </w:numPr>
        <w:tabs>
          <w:tab w:val="left" w:pos="5898"/>
        </w:tabs>
        <w:spacing w:before="240" w:line="360" w:lineRule="auto"/>
        <w:jc w:val="both"/>
        <w:rPr>
          <w:rFonts w:cs="Arial"/>
        </w:rPr>
      </w:pPr>
      <w:r w:rsidRPr="00E134A3">
        <w:rPr>
          <w:rFonts w:cs="Arial"/>
        </w:rPr>
        <w:t>Malcolm Ball “Raorin’ Thru”</w:t>
      </w:r>
    </w:p>
    <w:p w14:paraId="06A1839F" w14:textId="5DE3CA02" w:rsidR="002275C5" w:rsidRPr="00E134A3" w:rsidRDefault="002275C5" w:rsidP="00552CAC">
      <w:pPr>
        <w:tabs>
          <w:tab w:val="left" w:pos="5898"/>
        </w:tabs>
        <w:spacing w:before="240" w:line="360" w:lineRule="auto"/>
        <w:jc w:val="both"/>
        <w:rPr>
          <w:rFonts w:cs="Arial"/>
          <w:u w:val="single"/>
        </w:rPr>
      </w:pPr>
      <w:r w:rsidRPr="00E134A3">
        <w:rPr>
          <w:rFonts w:cs="Arial"/>
          <w:u w:val="single"/>
        </w:rPr>
        <w:t>B GRUPA</w:t>
      </w:r>
    </w:p>
    <w:p w14:paraId="7D43226E" w14:textId="53653823" w:rsidR="002275C5" w:rsidRPr="00E134A3" w:rsidRDefault="006178EA" w:rsidP="00552CAC">
      <w:pPr>
        <w:pStyle w:val="ListParagraph"/>
        <w:numPr>
          <w:ilvl w:val="0"/>
          <w:numId w:val="20"/>
        </w:numPr>
        <w:tabs>
          <w:tab w:val="left" w:pos="5898"/>
        </w:tabs>
        <w:spacing w:before="240" w:line="360" w:lineRule="auto"/>
        <w:jc w:val="both"/>
        <w:rPr>
          <w:rFonts w:cs="Arial"/>
        </w:rPr>
      </w:pPr>
      <w:r w:rsidRPr="00E134A3">
        <w:rPr>
          <w:rFonts w:cs="Arial"/>
        </w:rPr>
        <w:t>David Garibaldi “Color Complex”</w:t>
      </w:r>
    </w:p>
    <w:p w14:paraId="138CD498" w14:textId="628B02CE" w:rsidR="002275C5" w:rsidRPr="00E134A3" w:rsidRDefault="006178EA" w:rsidP="00552CAC">
      <w:pPr>
        <w:pStyle w:val="ListParagraph"/>
        <w:numPr>
          <w:ilvl w:val="0"/>
          <w:numId w:val="20"/>
        </w:numPr>
        <w:tabs>
          <w:tab w:val="left" w:pos="5898"/>
        </w:tabs>
        <w:spacing w:before="240" w:line="360" w:lineRule="auto"/>
        <w:jc w:val="both"/>
        <w:rPr>
          <w:rFonts w:cs="Arial"/>
        </w:rPr>
      </w:pPr>
      <w:r w:rsidRPr="00E134A3">
        <w:rPr>
          <w:rFonts w:cs="Arial"/>
        </w:rPr>
        <w:t xml:space="preserve">Ali </w:t>
      </w:r>
      <w:r w:rsidR="00E134A3" w:rsidRPr="00E134A3">
        <w:rPr>
          <w:rFonts w:cs="Arial"/>
        </w:rPr>
        <w:t>&amp; Aj “Like Whoa”</w:t>
      </w:r>
    </w:p>
    <w:p w14:paraId="391AC5E3" w14:textId="6369641A" w:rsidR="002275C5" w:rsidRPr="00E134A3" w:rsidRDefault="00E134A3" w:rsidP="00552CAC">
      <w:pPr>
        <w:pStyle w:val="ListParagraph"/>
        <w:numPr>
          <w:ilvl w:val="0"/>
          <w:numId w:val="20"/>
        </w:numPr>
        <w:tabs>
          <w:tab w:val="left" w:pos="5898"/>
        </w:tabs>
        <w:spacing w:before="240" w:line="360" w:lineRule="auto"/>
        <w:jc w:val="both"/>
        <w:rPr>
          <w:rFonts w:cs="Arial"/>
        </w:rPr>
      </w:pPr>
      <w:r w:rsidRPr="00E134A3">
        <w:rPr>
          <w:rFonts w:cs="Arial"/>
        </w:rPr>
        <w:t>David Garibaldi “Soca Rumba”</w:t>
      </w:r>
    </w:p>
    <w:p w14:paraId="532679F1" w14:textId="77777777" w:rsidR="002275C5" w:rsidRPr="00E134A3" w:rsidRDefault="002275C5" w:rsidP="00552CAC">
      <w:pPr>
        <w:tabs>
          <w:tab w:val="left" w:pos="5898"/>
        </w:tabs>
        <w:spacing w:before="240" w:line="360" w:lineRule="auto"/>
        <w:jc w:val="both"/>
        <w:rPr>
          <w:rFonts w:cs="Arial"/>
          <w:u w:val="single"/>
        </w:rPr>
      </w:pPr>
      <w:r w:rsidRPr="00E134A3">
        <w:rPr>
          <w:rFonts w:cs="Arial"/>
          <w:u w:val="single"/>
        </w:rPr>
        <w:t>C GRUPA</w:t>
      </w:r>
    </w:p>
    <w:p w14:paraId="062102A6" w14:textId="232F936A" w:rsidR="002275C5" w:rsidRPr="00E134A3" w:rsidRDefault="00E134A3" w:rsidP="00552CAC">
      <w:pPr>
        <w:pStyle w:val="ListParagraph"/>
        <w:numPr>
          <w:ilvl w:val="0"/>
          <w:numId w:val="21"/>
        </w:numPr>
        <w:tabs>
          <w:tab w:val="left" w:pos="5898"/>
        </w:tabs>
        <w:spacing w:before="240" w:line="360" w:lineRule="auto"/>
        <w:jc w:val="both"/>
        <w:rPr>
          <w:rFonts w:cs="Arial"/>
        </w:rPr>
      </w:pPr>
      <w:r w:rsidRPr="00E134A3">
        <w:rPr>
          <w:rFonts w:cs="Arial"/>
        </w:rPr>
        <w:t>Chick Corea “Spain”</w:t>
      </w:r>
    </w:p>
    <w:p w14:paraId="3B6F4397" w14:textId="7DBA13FC" w:rsidR="002275C5" w:rsidRPr="00E134A3" w:rsidRDefault="00E134A3" w:rsidP="00552CAC">
      <w:pPr>
        <w:pStyle w:val="ListParagraph"/>
        <w:numPr>
          <w:ilvl w:val="0"/>
          <w:numId w:val="21"/>
        </w:numPr>
        <w:tabs>
          <w:tab w:val="left" w:pos="5898"/>
        </w:tabs>
        <w:spacing w:before="240" w:line="360" w:lineRule="auto"/>
        <w:jc w:val="both"/>
        <w:rPr>
          <w:rFonts w:cs="Arial"/>
        </w:rPr>
      </w:pPr>
      <w:r w:rsidRPr="00E134A3">
        <w:rPr>
          <w:rFonts w:cs="Arial"/>
        </w:rPr>
        <w:t>Dennis Chambers “Pick Hits”</w:t>
      </w:r>
    </w:p>
    <w:p w14:paraId="3D06A8FA" w14:textId="5AED3996" w:rsidR="009F5CF1" w:rsidRPr="00E134A3" w:rsidRDefault="00E134A3" w:rsidP="00552CAC">
      <w:pPr>
        <w:pStyle w:val="ListParagraph"/>
        <w:numPr>
          <w:ilvl w:val="0"/>
          <w:numId w:val="21"/>
        </w:numPr>
        <w:tabs>
          <w:tab w:val="left" w:pos="5898"/>
        </w:tabs>
        <w:spacing w:before="240" w:line="360" w:lineRule="auto"/>
        <w:jc w:val="both"/>
        <w:rPr>
          <w:rFonts w:cs="Arial"/>
        </w:rPr>
      </w:pPr>
      <w:r w:rsidRPr="00E134A3">
        <w:rPr>
          <w:rFonts w:cs="Arial"/>
        </w:rPr>
        <w:t>Dennis Chambers “Blue Matter”</w:t>
      </w:r>
    </w:p>
    <w:p w14:paraId="001453C2" w14:textId="1FB4BA17" w:rsidR="002275C5" w:rsidRDefault="002275C5" w:rsidP="00552CAC">
      <w:pPr>
        <w:tabs>
          <w:tab w:val="left" w:pos="5898"/>
        </w:tabs>
        <w:spacing w:before="240" w:line="360" w:lineRule="auto"/>
        <w:jc w:val="both"/>
        <w:rPr>
          <w:rFonts w:cs="Arial"/>
        </w:rPr>
      </w:pPr>
    </w:p>
    <w:p w14:paraId="7353BF8C" w14:textId="6EE84ABA" w:rsidR="0007568D" w:rsidRDefault="0007568D" w:rsidP="00552CAC">
      <w:pPr>
        <w:tabs>
          <w:tab w:val="left" w:pos="5898"/>
        </w:tabs>
        <w:spacing w:before="240" w:line="360" w:lineRule="auto"/>
        <w:jc w:val="both"/>
        <w:rPr>
          <w:rFonts w:cs="Arial"/>
        </w:rPr>
      </w:pPr>
    </w:p>
    <w:p w14:paraId="6087BEEC" w14:textId="52B45F97" w:rsidR="0007568D" w:rsidRDefault="0007568D" w:rsidP="00552CAC">
      <w:pPr>
        <w:tabs>
          <w:tab w:val="left" w:pos="5898"/>
        </w:tabs>
        <w:spacing w:before="240" w:line="360" w:lineRule="auto"/>
        <w:jc w:val="both"/>
        <w:rPr>
          <w:rFonts w:cs="Arial"/>
        </w:rPr>
      </w:pPr>
    </w:p>
    <w:p w14:paraId="6CC4075C" w14:textId="375B36A7" w:rsidR="0007568D" w:rsidRDefault="0007568D" w:rsidP="00552CAC">
      <w:pPr>
        <w:tabs>
          <w:tab w:val="left" w:pos="5898"/>
        </w:tabs>
        <w:spacing w:before="240" w:line="360" w:lineRule="auto"/>
        <w:jc w:val="both"/>
        <w:rPr>
          <w:rFonts w:cs="Arial"/>
        </w:rPr>
      </w:pPr>
    </w:p>
    <w:p w14:paraId="414C839A" w14:textId="2F618A1B" w:rsidR="0007568D" w:rsidRDefault="0007568D" w:rsidP="00552CAC">
      <w:pPr>
        <w:tabs>
          <w:tab w:val="left" w:pos="5898"/>
        </w:tabs>
        <w:spacing w:before="240" w:line="360" w:lineRule="auto"/>
        <w:jc w:val="both"/>
        <w:rPr>
          <w:rFonts w:cs="Arial"/>
        </w:rPr>
      </w:pPr>
    </w:p>
    <w:p w14:paraId="4BFBFB82" w14:textId="1CEC91EE" w:rsidR="0007568D" w:rsidRDefault="0007568D" w:rsidP="00552CAC">
      <w:pPr>
        <w:tabs>
          <w:tab w:val="left" w:pos="5898"/>
        </w:tabs>
        <w:spacing w:before="240" w:line="360" w:lineRule="auto"/>
        <w:jc w:val="both"/>
        <w:rPr>
          <w:rFonts w:cs="Arial"/>
        </w:rPr>
      </w:pPr>
    </w:p>
    <w:p w14:paraId="3AA719EC" w14:textId="379A50FF" w:rsidR="0007568D" w:rsidRDefault="0007568D" w:rsidP="00552CAC">
      <w:pPr>
        <w:tabs>
          <w:tab w:val="left" w:pos="5898"/>
        </w:tabs>
        <w:spacing w:before="240" w:line="360" w:lineRule="auto"/>
        <w:jc w:val="both"/>
        <w:rPr>
          <w:rFonts w:cs="Arial"/>
        </w:rPr>
      </w:pPr>
    </w:p>
    <w:p w14:paraId="36220D72" w14:textId="536A9AD7" w:rsidR="0007568D" w:rsidRDefault="0007568D" w:rsidP="00552CAC">
      <w:pPr>
        <w:tabs>
          <w:tab w:val="left" w:pos="5898"/>
        </w:tabs>
        <w:spacing w:before="240" w:line="360" w:lineRule="auto"/>
        <w:jc w:val="both"/>
        <w:rPr>
          <w:rFonts w:cs="Arial"/>
        </w:rPr>
      </w:pPr>
    </w:p>
    <w:p w14:paraId="3BC30E6F" w14:textId="6289957A" w:rsidR="0007568D" w:rsidRDefault="0007568D" w:rsidP="00552CAC">
      <w:pPr>
        <w:tabs>
          <w:tab w:val="left" w:pos="5898"/>
        </w:tabs>
        <w:spacing w:before="240" w:line="360" w:lineRule="auto"/>
        <w:jc w:val="both"/>
        <w:rPr>
          <w:rFonts w:cs="Arial"/>
        </w:rPr>
      </w:pPr>
    </w:p>
    <w:p w14:paraId="5338573D" w14:textId="77777777" w:rsidR="008E1EDD" w:rsidRPr="008F421A" w:rsidRDefault="008E1EDD" w:rsidP="00552CAC">
      <w:pPr>
        <w:tabs>
          <w:tab w:val="left" w:pos="5898"/>
        </w:tabs>
        <w:spacing w:before="240" w:line="360" w:lineRule="auto"/>
        <w:jc w:val="both"/>
        <w:rPr>
          <w:rFonts w:cs="Arial"/>
        </w:rPr>
      </w:pPr>
    </w:p>
    <w:p w14:paraId="0D0040FA" w14:textId="77777777" w:rsidR="000F5A1F" w:rsidRPr="0007568D" w:rsidRDefault="000F5A1F" w:rsidP="0007568D">
      <w:pPr>
        <w:tabs>
          <w:tab w:val="left" w:pos="5898"/>
        </w:tabs>
        <w:spacing w:before="240" w:line="360" w:lineRule="auto"/>
        <w:jc w:val="both"/>
        <w:rPr>
          <w:rFonts w:cs="Arial"/>
        </w:rPr>
      </w:pPr>
    </w:p>
    <w:p w14:paraId="33F7F464" w14:textId="28433195" w:rsidR="00922E00" w:rsidRDefault="009A3BC6" w:rsidP="00552CA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SOLISTIEM SITAMINSTRUMENTU SPĒLĒ</w:t>
      </w:r>
    </w:p>
    <w:p w14:paraId="34D1E3F7" w14:textId="77777777" w:rsidR="00025C06" w:rsidRPr="008F421A" w:rsidRDefault="00025C06" w:rsidP="00552CAC">
      <w:pPr>
        <w:spacing w:line="360" w:lineRule="auto"/>
        <w:jc w:val="both"/>
        <w:rPr>
          <w:b/>
          <w:sz w:val="28"/>
          <w:szCs w:val="28"/>
        </w:rPr>
      </w:pPr>
    </w:p>
    <w:p w14:paraId="4BC8ECE8" w14:textId="1244B810" w:rsidR="00F67C31" w:rsidRPr="008F421A" w:rsidRDefault="00F67C31" w:rsidP="00552CAC">
      <w:pPr>
        <w:spacing w:line="360" w:lineRule="auto"/>
        <w:jc w:val="both"/>
        <w:rPr>
          <w:sz w:val="28"/>
          <w:szCs w:val="28"/>
        </w:rPr>
      </w:pPr>
      <w:r w:rsidRPr="008F421A">
        <w:rPr>
          <w:sz w:val="28"/>
          <w:szCs w:val="28"/>
        </w:rPr>
        <w:t>Skaņdarbi marimbai/ksilofonam</w:t>
      </w:r>
    </w:p>
    <w:p w14:paraId="2E60A5E7" w14:textId="756CD14C" w:rsidR="002D186E" w:rsidRPr="008F421A" w:rsidRDefault="002D186E" w:rsidP="00552CAC">
      <w:pPr>
        <w:spacing w:line="360" w:lineRule="auto"/>
        <w:jc w:val="both"/>
        <w:rPr>
          <w:sz w:val="24"/>
          <w:szCs w:val="24"/>
          <w:u w:val="single"/>
        </w:rPr>
      </w:pPr>
      <w:r w:rsidRPr="008F421A">
        <w:rPr>
          <w:sz w:val="24"/>
          <w:szCs w:val="24"/>
          <w:u w:val="single"/>
        </w:rPr>
        <w:t>A GRUPA</w:t>
      </w:r>
    </w:p>
    <w:p w14:paraId="73CB8554" w14:textId="4BADB19D" w:rsidR="002D186E" w:rsidRPr="00422856" w:rsidRDefault="00562B65" w:rsidP="00552CAC">
      <w:pPr>
        <w:pStyle w:val="ListParagraph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422856">
        <w:rPr>
          <w:sz w:val="24"/>
          <w:szCs w:val="24"/>
        </w:rPr>
        <w:t>D. Paliev</w:t>
      </w:r>
      <w:r w:rsidR="002D186E" w:rsidRPr="00422856">
        <w:rPr>
          <w:sz w:val="24"/>
          <w:szCs w:val="24"/>
        </w:rPr>
        <w:t xml:space="preserve"> </w:t>
      </w:r>
      <w:r w:rsidR="00422856" w:rsidRPr="00422856">
        <w:rPr>
          <w:sz w:val="24"/>
          <w:szCs w:val="24"/>
        </w:rPr>
        <w:t xml:space="preserve">“Dance </w:t>
      </w:r>
      <w:r w:rsidR="00601E5D">
        <w:rPr>
          <w:sz w:val="24"/>
          <w:szCs w:val="24"/>
        </w:rPr>
        <w:t>O</w:t>
      </w:r>
      <w:r w:rsidR="00422856" w:rsidRPr="00422856">
        <w:rPr>
          <w:sz w:val="24"/>
          <w:szCs w:val="24"/>
        </w:rPr>
        <w:t xml:space="preserve">f </w:t>
      </w:r>
      <w:r w:rsidR="00601E5D">
        <w:rPr>
          <w:sz w:val="24"/>
          <w:szCs w:val="24"/>
        </w:rPr>
        <w:t xml:space="preserve">The </w:t>
      </w:r>
      <w:r w:rsidR="00422856" w:rsidRPr="00422856">
        <w:rPr>
          <w:sz w:val="24"/>
          <w:szCs w:val="24"/>
        </w:rPr>
        <w:t>Ladybug”</w:t>
      </w:r>
    </w:p>
    <w:p w14:paraId="4E507BD8" w14:textId="0BA543E0" w:rsidR="00422856" w:rsidRPr="00422856" w:rsidRDefault="00422856" w:rsidP="00552CAC">
      <w:pPr>
        <w:pStyle w:val="ListParagraph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422856">
        <w:rPr>
          <w:sz w:val="24"/>
          <w:szCs w:val="24"/>
        </w:rPr>
        <w:t>D. Paliev</w:t>
      </w:r>
      <w:r>
        <w:rPr>
          <w:sz w:val="24"/>
          <w:szCs w:val="24"/>
        </w:rPr>
        <w:t xml:space="preserve"> “</w:t>
      </w:r>
      <w:r w:rsidR="00614BA7">
        <w:rPr>
          <w:sz w:val="24"/>
          <w:szCs w:val="24"/>
        </w:rPr>
        <w:t>Hor</w:t>
      </w:r>
      <w:r w:rsidR="009336DA">
        <w:rPr>
          <w:sz w:val="24"/>
          <w:szCs w:val="24"/>
        </w:rPr>
        <w:t>o</w:t>
      </w:r>
      <w:r>
        <w:rPr>
          <w:sz w:val="24"/>
          <w:szCs w:val="24"/>
        </w:rPr>
        <w:t>”</w:t>
      </w:r>
    </w:p>
    <w:p w14:paraId="2BCAA863" w14:textId="05387E33" w:rsidR="002D186E" w:rsidRPr="00422856" w:rsidRDefault="002D186E" w:rsidP="00552CAC">
      <w:pPr>
        <w:spacing w:line="360" w:lineRule="auto"/>
        <w:jc w:val="both"/>
        <w:rPr>
          <w:sz w:val="24"/>
          <w:szCs w:val="24"/>
          <w:u w:val="single"/>
        </w:rPr>
      </w:pPr>
      <w:r w:rsidRPr="00422856">
        <w:rPr>
          <w:sz w:val="24"/>
          <w:szCs w:val="24"/>
          <w:u w:val="single"/>
        </w:rPr>
        <w:t>B GRUPA</w:t>
      </w:r>
    </w:p>
    <w:p w14:paraId="18AAA1C7" w14:textId="5A7FDB7E" w:rsidR="002D186E" w:rsidRPr="00422856" w:rsidRDefault="009F15FA" w:rsidP="00552CAC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422856">
        <w:rPr>
          <w:sz w:val="24"/>
          <w:szCs w:val="24"/>
        </w:rPr>
        <w:t>D. Pa</w:t>
      </w:r>
      <w:r w:rsidR="00B31288" w:rsidRPr="00422856">
        <w:rPr>
          <w:sz w:val="24"/>
          <w:szCs w:val="24"/>
        </w:rPr>
        <w:t>liev</w:t>
      </w:r>
      <w:r w:rsidRPr="00422856">
        <w:rPr>
          <w:sz w:val="24"/>
          <w:szCs w:val="24"/>
        </w:rPr>
        <w:t xml:space="preserve"> </w:t>
      </w:r>
      <w:r w:rsidR="002D186E" w:rsidRPr="00422856">
        <w:rPr>
          <w:sz w:val="24"/>
          <w:szCs w:val="24"/>
        </w:rPr>
        <w:t xml:space="preserve"> </w:t>
      </w:r>
      <w:r w:rsidRPr="00422856">
        <w:rPr>
          <w:sz w:val="24"/>
          <w:szCs w:val="24"/>
        </w:rPr>
        <w:t>“</w:t>
      </w:r>
      <w:r w:rsidR="00B31288" w:rsidRPr="00422856">
        <w:rPr>
          <w:sz w:val="24"/>
          <w:szCs w:val="24"/>
        </w:rPr>
        <w:t>Pastoral and jumpy horo</w:t>
      </w:r>
      <w:r w:rsidRPr="00422856">
        <w:rPr>
          <w:sz w:val="24"/>
          <w:szCs w:val="24"/>
        </w:rPr>
        <w:t>”</w:t>
      </w:r>
    </w:p>
    <w:p w14:paraId="416657C3" w14:textId="2E8F21DC" w:rsidR="002D186E" w:rsidRPr="00422856" w:rsidRDefault="00B31288" w:rsidP="00552CAC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422856">
        <w:rPr>
          <w:sz w:val="24"/>
          <w:szCs w:val="24"/>
        </w:rPr>
        <w:t xml:space="preserve">D. Paliev </w:t>
      </w:r>
      <w:r w:rsidR="00614BA7">
        <w:rPr>
          <w:sz w:val="24"/>
          <w:szCs w:val="24"/>
        </w:rPr>
        <w:t>“Jouer”</w:t>
      </w:r>
    </w:p>
    <w:p w14:paraId="0E41A703" w14:textId="45974CE8" w:rsidR="002D186E" w:rsidRPr="008F421A" w:rsidRDefault="002D186E" w:rsidP="00552CAC">
      <w:pPr>
        <w:spacing w:line="360" w:lineRule="auto"/>
        <w:jc w:val="both"/>
        <w:rPr>
          <w:sz w:val="24"/>
          <w:szCs w:val="24"/>
          <w:u w:val="single"/>
        </w:rPr>
      </w:pPr>
      <w:r w:rsidRPr="008F421A">
        <w:rPr>
          <w:sz w:val="24"/>
          <w:szCs w:val="24"/>
          <w:u w:val="single"/>
        </w:rPr>
        <w:t>C GRUPA</w:t>
      </w:r>
    </w:p>
    <w:p w14:paraId="06DCDAFD" w14:textId="1B98A855" w:rsidR="002D186E" w:rsidRPr="00025C06" w:rsidRDefault="00614BA7" w:rsidP="00614BA7">
      <w:pPr>
        <w:pStyle w:val="ListParagraph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025C06">
        <w:rPr>
          <w:sz w:val="24"/>
          <w:szCs w:val="24"/>
        </w:rPr>
        <w:t>D. Paliev “Scherzo”</w:t>
      </w:r>
    </w:p>
    <w:p w14:paraId="4A7E8A1D" w14:textId="25CCD41C" w:rsidR="00614BA7" w:rsidRPr="00025C06" w:rsidRDefault="00614BA7" w:rsidP="00614BA7">
      <w:pPr>
        <w:pStyle w:val="ListParagraph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025C06">
        <w:rPr>
          <w:sz w:val="24"/>
          <w:szCs w:val="24"/>
        </w:rPr>
        <w:t>D. Paliev “</w:t>
      </w:r>
      <w:r w:rsidR="009336DA" w:rsidRPr="00025C06">
        <w:rPr>
          <w:sz w:val="24"/>
          <w:szCs w:val="24"/>
        </w:rPr>
        <w:t>The Colorful Bird</w:t>
      </w:r>
      <w:r w:rsidRPr="00025C06">
        <w:rPr>
          <w:sz w:val="24"/>
          <w:szCs w:val="24"/>
        </w:rPr>
        <w:t>”</w:t>
      </w:r>
    </w:p>
    <w:p w14:paraId="09749C79" w14:textId="6868B758" w:rsidR="00562B65" w:rsidRDefault="00562B65" w:rsidP="00562B65">
      <w:pPr>
        <w:spacing w:line="360" w:lineRule="auto"/>
        <w:jc w:val="both"/>
        <w:rPr>
          <w:color w:val="FF0000"/>
          <w:sz w:val="24"/>
          <w:szCs w:val="24"/>
        </w:rPr>
      </w:pPr>
    </w:p>
    <w:p w14:paraId="144EA601" w14:textId="77777777" w:rsidR="00025C06" w:rsidRDefault="00025C06" w:rsidP="00562B65">
      <w:pPr>
        <w:spacing w:line="360" w:lineRule="auto"/>
        <w:jc w:val="both"/>
        <w:rPr>
          <w:color w:val="FF0000"/>
          <w:sz w:val="24"/>
          <w:szCs w:val="24"/>
        </w:rPr>
      </w:pPr>
    </w:p>
    <w:p w14:paraId="07602E06" w14:textId="2751D638" w:rsidR="00562B65" w:rsidRDefault="00562B65" w:rsidP="00562B65">
      <w:pPr>
        <w:tabs>
          <w:tab w:val="left" w:pos="5898"/>
        </w:tabs>
        <w:spacing w:before="240" w:line="360" w:lineRule="auto"/>
        <w:jc w:val="both"/>
        <w:rPr>
          <w:sz w:val="28"/>
          <w:szCs w:val="28"/>
        </w:rPr>
      </w:pPr>
      <w:r w:rsidRPr="008F421A">
        <w:rPr>
          <w:sz w:val="28"/>
          <w:szCs w:val="28"/>
        </w:rPr>
        <w:t>Skaņdarbi mazajai bungai</w:t>
      </w:r>
    </w:p>
    <w:p w14:paraId="0993DA3E" w14:textId="475EFFEA" w:rsidR="00562B65" w:rsidRPr="00422856" w:rsidRDefault="00562B65" w:rsidP="00562B65">
      <w:pPr>
        <w:spacing w:line="360" w:lineRule="auto"/>
        <w:jc w:val="both"/>
        <w:rPr>
          <w:sz w:val="24"/>
          <w:szCs w:val="24"/>
          <w:u w:val="single"/>
        </w:rPr>
      </w:pPr>
      <w:r w:rsidRPr="00422856">
        <w:rPr>
          <w:sz w:val="24"/>
          <w:szCs w:val="24"/>
          <w:u w:val="single"/>
        </w:rPr>
        <w:t>A GRUPA</w:t>
      </w:r>
    </w:p>
    <w:p w14:paraId="6F39618C" w14:textId="74959460" w:rsidR="00562B65" w:rsidRPr="00422856" w:rsidRDefault="00562B65" w:rsidP="00562B65">
      <w:pPr>
        <w:pStyle w:val="ListParagraph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22856">
        <w:rPr>
          <w:sz w:val="24"/>
          <w:szCs w:val="24"/>
        </w:rPr>
        <w:t>D. Paliev “March”</w:t>
      </w:r>
    </w:p>
    <w:p w14:paraId="19A96019" w14:textId="2AF3DCC2" w:rsidR="00562B65" w:rsidRPr="00025C06" w:rsidRDefault="00562B65" w:rsidP="00562B65">
      <w:pPr>
        <w:pStyle w:val="ListParagraph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22856">
        <w:rPr>
          <w:sz w:val="24"/>
          <w:szCs w:val="24"/>
        </w:rPr>
        <w:t>D. Paliev “Rutcheniza”</w:t>
      </w:r>
    </w:p>
    <w:p w14:paraId="4F8F69AE" w14:textId="77777777" w:rsidR="00562B65" w:rsidRPr="00422856" w:rsidRDefault="00562B65" w:rsidP="00562B65">
      <w:pPr>
        <w:spacing w:line="360" w:lineRule="auto"/>
        <w:jc w:val="both"/>
        <w:rPr>
          <w:sz w:val="24"/>
          <w:szCs w:val="24"/>
          <w:u w:val="single"/>
        </w:rPr>
      </w:pPr>
      <w:r w:rsidRPr="00422856">
        <w:rPr>
          <w:sz w:val="24"/>
          <w:szCs w:val="24"/>
          <w:u w:val="single"/>
        </w:rPr>
        <w:t>B GRUPA</w:t>
      </w:r>
    </w:p>
    <w:p w14:paraId="28B8AB46" w14:textId="3DC5A275" w:rsidR="00562B65" w:rsidRPr="00422856" w:rsidRDefault="00562B65" w:rsidP="00562B65">
      <w:pPr>
        <w:pStyle w:val="ListParagraph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422856">
        <w:rPr>
          <w:sz w:val="24"/>
          <w:szCs w:val="24"/>
        </w:rPr>
        <w:t>D. Paliev “Wreckless youth”</w:t>
      </w:r>
    </w:p>
    <w:p w14:paraId="78E37CFD" w14:textId="504AAD7D" w:rsidR="000867BE" w:rsidRPr="00025C06" w:rsidRDefault="000867BE" w:rsidP="000867BE">
      <w:pPr>
        <w:pStyle w:val="ListParagraph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422856">
        <w:rPr>
          <w:sz w:val="24"/>
          <w:szCs w:val="24"/>
        </w:rPr>
        <w:t>D. Paliev “Daichovo Horo”</w:t>
      </w:r>
    </w:p>
    <w:p w14:paraId="45C3ACB9" w14:textId="77777777" w:rsidR="000867BE" w:rsidRPr="00422856" w:rsidRDefault="000867BE" w:rsidP="000867BE">
      <w:pPr>
        <w:spacing w:line="360" w:lineRule="auto"/>
        <w:jc w:val="both"/>
        <w:rPr>
          <w:sz w:val="24"/>
          <w:szCs w:val="24"/>
          <w:u w:val="single"/>
        </w:rPr>
      </w:pPr>
      <w:r w:rsidRPr="00422856">
        <w:rPr>
          <w:sz w:val="24"/>
          <w:szCs w:val="24"/>
          <w:u w:val="single"/>
        </w:rPr>
        <w:t>C GRUPA</w:t>
      </w:r>
    </w:p>
    <w:p w14:paraId="255EED55" w14:textId="11F10157" w:rsidR="000867BE" w:rsidRPr="00422856" w:rsidRDefault="000867BE" w:rsidP="000867BE">
      <w:pPr>
        <w:pStyle w:val="ListParagraph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422856">
        <w:rPr>
          <w:sz w:val="24"/>
          <w:szCs w:val="24"/>
        </w:rPr>
        <w:t>D. Paliev “Triumph”</w:t>
      </w:r>
    </w:p>
    <w:p w14:paraId="65CD198E" w14:textId="449D35E8" w:rsidR="000867BE" w:rsidRPr="00422856" w:rsidRDefault="000867BE" w:rsidP="000867BE">
      <w:pPr>
        <w:pStyle w:val="ListParagraph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422856">
        <w:rPr>
          <w:sz w:val="24"/>
          <w:szCs w:val="24"/>
        </w:rPr>
        <w:t>D. Paliev “</w:t>
      </w:r>
      <w:r w:rsidR="001616D9">
        <w:rPr>
          <w:sz w:val="24"/>
          <w:szCs w:val="24"/>
        </w:rPr>
        <w:t>Joke</w:t>
      </w:r>
      <w:r w:rsidRPr="00422856">
        <w:rPr>
          <w:sz w:val="24"/>
          <w:szCs w:val="24"/>
        </w:rPr>
        <w:t>”</w:t>
      </w:r>
    </w:p>
    <w:sectPr w:rsidR="000867BE" w:rsidRPr="00422856" w:rsidSect="00894603">
      <w:pgSz w:w="11906" w:h="16838"/>
      <w:pgMar w:top="1191" w:right="1797" w:bottom="124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E0B"/>
    <w:multiLevelType w:val="hybridMultilevel"/>
    <w:tmpl w:val="59EADD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09C2"/>
    <w:multiLevelType w:val="multilevel"/>
    <w:tmpl w:val="30CC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FD214DB"/>
    <w:multiLevelType w:val="hybridMultilevel"/>
    <w:tmpl w:val="A0BC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7F63"/>
    <w:multiLevelType w:val="hybridMultilevel"/>
    <w:tmpl w:val="7CD0A3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8FB"/>
    <w:multiLevelType w:val="hybridMultilevel"/>
    <w:tmpl w:val="648852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F3599"/>
    <w:multiLevelType w:val="hybridMultilevel"/>
    <w:tmpl w:val="C35C1E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1D96"/>
    <w:multiLevelType w:val="hybridMultilevel"/>
    <w:tmpl w:val="7D3A947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7F0A1D"/>
    <w:multiLevelType w:val="hybridMultilevel"/>
    <w:tmpl w:val="64F484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E6791"/>
    <w:multiLevelType w:val="hybridMultilevel"/>
    <w:tmpl w:val="01DC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73FC0"/>
    <w:multiLevelType w:val="hybridMultilevel"/>
    <w:tmpl w:val="D218A3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E6AAB"/>
    <w:multiLevelType w:val="hybridMultilevel"/>
    <w:tmpl w:val="FA145F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70C5A"/>
    <w:multiLevelType w:val="hybridMultilevel"/>
    <w:tmpl w:val="135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51788"/>
    <w:multiLevelType w:val="hybridMultilevel"/>
    <w:tmpl w:val="CE205A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21C7C"/>
    <w:multiLevelType w:val="hybridMultilevel"/>
    <w:tmpl w:val="E338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E3DCC"/>
    <w:multiLevelType w:val="hybridMultilevel"/>
    <w:tmpl w:val="FAC4E7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37"/>
    <w:multiLevelType w:val="hybridMultilevel"/>
    <w:tmpl w:val="4C56D3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E1829"/>
    <w:multiLevelType w:val="hybridMultilevel"/>
    <w:tmpl w:val="68FAD72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D5700D"/>
    <w:multiLevelType w:val="hybridMultilevel"/>
    <w:tmpl w:val="0A54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35566"/>
    <w:multiLevelType w:val="hybridMultilevel"/>
    <w:tmpl w:val="C318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10F62"/>
    <w:multiLevelType w:val="hybridMultilevel"/>
    <w:tmpl w:val="A77E1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F6750B"/>
    <w:multiLevelType w:val="hybridMultilevel"/>
    <w:tmpl w:val="FED020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08CA"/>
    <w:multiLevelType w:val="hybridMultilevel"/>
    <w:tmpl w:val="CA7A3F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27A39"/>
    <w:multiLevelType w:val="hybridMultilevel"/>
    <w:tmpl w:val="EF62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00BA9"/>
    <w:multiLevelType w:val="multilevel"/>
    <w:tmpl w:val="2962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D323D"/>
    <w:multiLevelType w:val="hybridMultilevel"/>
    <w:tmpl w:val="1C6256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311AA"/>
    <w:multiLevelType w:val="hybridMultilevel"/>
    <w:tmpl w:val="B9627C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23317"/>
    <w:multiLevelType w:val="hybridMultilevel"/>
    <w:tmpl w:val="5B96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45678"/>
    <w:multiLevelType w:val="hybridMultilevel"/>
    <w:tmpl w:val="09F426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B43DD"/>
    <w:multiLevelType w:val="hybridMultilevel"/>
    <w:tmpl w:val="5C9C5A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668E3"/>
    <w:multiLevelType w:val="hybridMultilevel"/>
    <w:tmpl w:val="4E8CB2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F7F76"/>
    <w:multiLevelType w:val="hybridMultilevel"/>
    <w:tmpl w:val="517A3A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F51AB"/>
    <w:multiLevelType w:val="hybridMultilevel"/>
    <w:tmpl w:val="854C2C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40C7B"/>
    <w:multiLevelType w:val="hybridMultilevel"/>
    <w:tmpl w:val="0A04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843425">
    <w:abstractNumId w:val="12"/>
  </w:num>
  <w:num w:numId="2" w16cid:durableId="427846120">
    <w:abstractNumId w:val="27"/>
  </w:num>
  <w:num w:numId="3" w16cid:durableId="636187421">
    <w:abstractNumId w:val="30"/>
  </w:num>
  <w:num w:numId="4" w16cid:durableId="1998142179">
    <w:abstractNumId w:val="5"/>
  </w:num>
  <w:num w:numId="5" w16cid:durableId="842085830">
    <w:abstractNumId w:val="14"/>
  </w:num>
  <w:num w:numId="6" w16cid:durableId="1315178803">
    <w:abstractNumId w:val="15"/>
  </w:num>
  <w:num w:numId="7" w16cid:durableId="804545540">
    <w:abstractNumId w:val="10"/>
  </w:num>
  <w:num w:numId="8" w16cid:durableId="1697195289">
    <w:abstractNumId w:val="25"/>
  </w:num>
  <w:num w:numId="9" w16cid:durableId="327833568">
    <w:abstractNumId w:val="31"/>
  </w:num>
  <w:num w:numId="10" w16cid:durableId="1398169280">
    <w:abstractNumId w:val="6"/>
  </w:num>
  <w:num w:numId="11" w16cid:durableId="626816813">
    <w:abstractNumId w:val="1"/>
  </w:num>
  <w:num w:numId="12" w16cid:durableId="42218480">
    <w:abstractNumId w:val="7"/>
  </w:num>
  <w:num w:numId="13" w16cid:durableId="1451902507">
    <w:abstractNumId w:val="20"/>
  </w:num>
  <w:num w:numId="14" w16cid:durableId="1128935601">
    <w:abstractNumId w:val="16"/>
  </w:num>
  <w:num w:numId="15" w16cid:durableId="1982686206">
    <w:abstractNumId w:val="21"/>
  </w:num>
  <w:num w:numId="16" w16cid:durableId="320424627">
    <w:abstractNumId w:val="0"/>
  </w:num>
  <w:num w:numId="17" w16cid:durableId="630357941">
    <w:abstractNumId w:val="3"/>
  </w:num>
  <w:num w:numId="18" w16cid:durableId="1989508484">
    <w:abstractNumId w:val="28"/>
  </w:num>
  <w:num w:numId="19" w16cid:durableId="396980810">
    <w:abstractNumId w:val="9"/>
  </w:num>
  <w:num w:numId="20" w16cid:durableId="329530116">
    <w:abstractNumId w:val="29"/>
  </w:num>
  <w:num w:numId="21" w16cid:durableId="1758166938">
    <w:abstractNumId w:val="24"/>
  </w:num>
  <w:num w:numId="22" w16cid:durableId="2057001711">
    <w:abstractNumId w:val="19"/>
  </w:num>
  <w:num w:numId="23" w16cid:durableId="2092433503">
    <w:abstractNumId w:val="18"/>
  </w:num>
  <w:num w:numId="24" w16cid:durableId="1124421404">
    <w:abstractNumId w:val="11"/>
  </w:num>
  <w:num w:numId="25" w16cid:durableId="1968389450">
    <w:abstractNumId w:val="26"/>
  </w:num>
  <w:num w:numId="26" w16cid:durableId="803230999">
    <w:abstractNumId w:val="22"/>
  </w:num>
  <w:num w:numId="27" w16cid:durableId="1896237561">
    <w:abstractNumId w:val="4"/>
  </w:num>
  <w:num w:numId="28" w16cid:durableId="61490560">
    <w:abstractNumId w:val="2"/>
  </w:num>
  <w:num w:numId="29" w16cid:durableId="730662041">
    <w:abstractNumId w:val="17"/>
  </w:num>
  <w:num w:numId="30" w16cid:durableId="458884577">
    <w:abstractNumId w:val="32"/>
  </w:num>
  <w:num w:numId="31" w16cid:durableId="315380114">
    <w:abstractNumId w:val="8"/>
  </w:num>
  <w:num w:numId="32" w16cid:durableId="1199584285">
    <w:abstractNumId w:val="13"/>
  </w:num>
  <w:num w:numId="33" w16cid:durableId="17988407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59"/>
    <w:rsid w:val="0000305A"/>
    <w:rsid w:val="00003D02"/>
    <w:rsid w:val="00004B78"/>
    <w:rsid w:val="000053BF"/>
    <w:rsid w:val="00025C06"/>
    <w:rsid w:val="000327D8"/>
    <w:rsid w:val="00034FA3"/>
    <w:rsid w:val="000622D4"/>
    <w:rsid w:val="0006751B"/>
    <w:rsid w:val="0007568D"/>
    <w:rsid w:val="0008435B"/>
    <w:rsid w:val="000867BE"/>
    <w:rsid w:val="000A05F8"/>
    <w:rsid w:val="000B0F6E"/>
    <w:rsid w:val="000B60B9"/>
    <w:rsid w:val="000B7134"/>
    <w:rsid w:val="000C1847"/>
    <w:rsid w:val="000C3A4C"/>
    <w:rsid w:val="000D0D98"/>
    <w:rsid w:val="000E5549"/>
    <w:rsid w:val="000F5A1F"/>
    <w:rsid w:val="0010027D"/>
    <w:rsid w:val="00102F5C"/>
    <w:rsid w:val="0010351B"/>
    <w:rsid w:val="00105165"/>
    <w:rsid w:val="00105AA9"/>
    <w:rsid w:val="001154BD"/>
    <w:rsid w:val="00116501"/>
    <w:rsid w:val="0013260F"/>
    <w:rsid w:val="001348BD"/>
    <w:rsid w:val="00134E1B"/>
    <w:rsid w:val="0014748A"/>
    <w:rsid w:val="00152EAA"/>
    <w:rsid w:val="001553DB"/>
    <w:rsid w:val="001569B8"/>
    <w:rsid w:val="001616D9"/>
    <w:rsid w:val="00166A26"/>
    <w:rsid w:val="00181DB1"/>
    <w:rsid w:val="00183BA1"/>
    <w:rsid w:val="0018545A"/>
    <w:rsid w:val="00191D64"/>
    <w:rsid w:val="00196AE0"/>
    <w:rsid w:val="001B429D"/>
    <w:rsid w:val="001B5415"/>
    <w:rsid w:val="001B5990"/>
    <w:rsid w:val="001B63B1"/>
    <w:rsid w:val="001C43CE"/>
    <w:rsid w:val="001D1A30"/>
    <w:rsid w:val="001D655C"/>
    <w:rsid w:val="001E47E4"/>
    <w:rsid w:val="001F7C2B"/>
    <w:rsid w:val="00201FE7"/>
    <w:rsid w:val="00203B5B"/>
    <w:rsid w:val="00213046"/>
    <w:rsid w:val="00220E12"/>
    <w:rsid w:val="002218D9"/>
    <w:rsid w:val="00221C5B"/>
    <w:rsid w:val="00224CEE"/>
    <w:rsid w:val="002275C5"/>
    <w:rsid w:val="00232465"/>
    <w:rsid w:val="002400EA"/>
    <w:rsid w:val="00247043"/>
    <w:rsid w:val="00247C7E"/>
    <w:rsid w:val="00256F6C"/>
    <w:rsid w:val="00263991"/>
    <w:rsid w:val="002773FA"/>
    <w:rsid w:val="00282974"/>
    <w:rsid w:val="002851F7"/>
    <w:rsid w:val="002945F5"/>
    <w:rsid w:val="00297F0B"/>
    <w:rsid w:val="002A0FB0"/>
    <w:rsid w:val="002A7786"/>
    <w:rsid w:val="002B0556"/>
    <w:rsid w:val="002B3CD9"/>
    <w:rsid w:val="002C5827"/>
    <w:rsid w:val="002D0197"/>
    <w:rsid w:val="002D186E"/>
    <w:rsid w:val="002D1CD5"/>
    <w:rsid w:val="002D20F9"/>
    <w:rsid w:val="002D5856"/>
    <w:rsid w:val="002D7E26"/>
    <w:rsid w:val="002E197E"/>
    <w:rsid w:val="002E3C99"/>
    <w:rsid w:val="002E4DFA"/>
    <w:rsid w:val="002F2E19"/>
    <w:rsid w:val="002F2F50"/>
    <w:rsid w:val="00305328"/>
    <w:rsid w:val="00306B92"/>
    <w:rsid w:val="003212C9"/>
    <w:rsid w:val="00322A80"/>
    <w:rsid w:val="00323DEC"/>
    <w:rsid w:val="00341E4E"/>
    <w:rsid w:val="00342E8E"/>
    <w:rsid w:val="00343533"/>
    <w:rsid w:val="00350C45"/>
    <w:rsid w:val="00360F7E"/>
    <w:rsid w:val="0036153D"/>
    <w:rsid w:val="00371131"/>
    <w:rsid w:val="0037373B"/>
    <w:rsid w:val="003737D1"/>
    <w:rsid w:val="003815C8"/>
    <w:rsid w:val="003A2F42"/>
    <w:rsid w:val="003B374E"/>
    <w:rsid w:val="003B63DE"/>
    <w:rsid w:val="003C0C6A"/>
    <w:rsid w:val="003C6093"/>
    <w:rsid w:val="003C77C6"/>
    <w:rsid w:val="003D1F95"/>
    <w:rsid w:val="003D261E"/>
    <w:rsid w:val="003D37AF"/>
    <w:rsid w:val="003F1AB5"/>
    <w:rsid w:val="004148DD"/>
    <w:rsid w:val="00422856"/>
    <w:rsid w:val="00425453"/>
    <w:rsid w:val="00431635"/>
    <w:rsid w:val="00460063"/>
    <w:rsid w:val="004613CE"/>
    <w:rsid w:val="004633BB"/>
    <w:rsid w:val="00464E69"/>
    <w:rsid w:val="0049002D"/>
    <w:rsid w:val="00492A9F"/>
    <w:rsid w:val="00496E1D"/>
    <w:rsid w:val="004A5943"/>
    <w:rsid w:val="004C0191"/>
    <w:rsid w:val="004C1EC6"/>
    <w:rsid w:val="004C5B0F"/>
    <w:rsid w:val="004D6112"/>
    <w:rsid w:val="004E18C3"/>
    <w:rsid w:val="0050193B"/>
    <w:rsid w:val="00510B37"/>
    <w:rsid w:val="00511C17"/>
    <w:rsid w:val="005205D8"/>
    <w:rsid w:val="00533DF6"/>
    <w:rsid w:val="00534A73"/>
    <w:rsid w:val="005358A7"/>
    <w:rsid w:val="00536319"/>
    <w:rsid w:val="0054467D"/>
    <w:rsid w:val="00552CAC"/>
    <w:rsid w:val="00557ADB"/>
    <w:rsid w:val="00562B65"/>
    <w:rsid w:val="00566D3B"/>
    <w:rsid w:val="00580040"/>
    <w:rsid w:val="005865D9"/>
    <w:rsid w:val="00590669"/>
    <w:rsid w:val="005947F3"/>
    <w:rsid w:val="0059723B"/>
    <w:rsid w:val="005A0FCD"/>
    <w:rsid w:val="005A33FC"/>
    <w:rsid w:val="005A4925"/>
    <w:rsid w:val="005A74F5"/>
    <w:rsid w:val="005B7019"/>
    <w:rsid w:val="005D0F63"/>
    <w:rsid w:val="005D2C59"/>
    <w:rsid w:val="005D3BC3"/>
    <w:rsid w:val="005D465E"/>
    <w:rsid w:val="005E46CA"/>
    <w:rsid w:val="005F00B1"/>
    <w:rsid w:val="00601E5D"/>
    <w:rsid w:val="00603A8A"/>
    <w:rsid w:val="00604BFD"/>
    <w:rsid w:val="00605AA3"/>
    <w:rsid w:val="00614BA7"/>
    <w:rsid w:val="00616537"/>
    <w:rsid w:val="006178EA"/>
    <w:rsid w:val="00622AE6"/>
    <w:rsid w:val="0064551E"/>
    <w:rsid w:val="00661CFB"/>
    <w:rsid w:val="0066308F"/>
    <w:rsid w:val="006655E6"/>
    <w:rsid w:val="006724D2"/>
    <w:rsid w:val="006757DC"/>
    <w:rsid w:val="00677314"/>
    <w:rsid w:val="006A0F77"/>
    <w:rsid w:val="006A4764"/>
    <w:rsid w:val="006B2C64"/>
    <w:rsid w:val="006B5903"/>
    <w:rsid w:val="006C5CDB"/>
    <w:rsid w:val="006D7649"/>
    <w:rsid w:val="00701073"/>
    <w:rsid w:val="00703891"/>
    <w:rsid w:val="00710E04"/>
    <w:rsid w:val="007121F5"/>
    <w:rsid w:val="00717E09"/>
    <w:rsid w:val="00722AEF"/>
    <w:rsid w:val="00727B42"/>
    <w:rsid w:val="00733C4C"/>
    <w:rsid w:val="0073531D"/>
    <w:rsid w:val="0073671F"/>
    <w:rsid w:val="00745976"/>
    <w:rsid w:val="00750B9A"/>
    <w:rsid w:val="0076075E"/>
    <w:rsid w:val="007615BA"/>
    <w:rsid w:val="007748F8"/>
    <w:rsid w:val="0077653E"/>
    <w:rsid w:val="00786E89"/>
    <w:rsid w:val="00793F35"/>
    <w:rsid w:val="00795F5B"/>
    <w:rsid w:val="00797335"/>
    <w:rsid w:val="007A08C4"/>
    <w:rsid w:val="007A133D"/>
    <w:rsid w:val="007B367C"/>
    <w:rsid w:val="007C4AD1"/>
    <w:rsid w:val="007D05C4"/>
    <w:rsid w:val="007D374B"/>
    <w:rsid w:val="007E37AB"/>
    <w:rsid w:val="007E503E"/>
    <w:rsid w:val="007E7748"/>
    <w:rsid w:val="00802390"/>
    <w:rsid w:val="00807B84"/>
    <w:rsid w:val="008143C7"/>
    <w:rsid w:val="00820964"/>
    <w:rsid w:val="008355D1"/>
    <w:rsid w:val="00851532"/>
    <w:rsid w:val="00863E53"/>
    <w:rsid w:val="00871EA1"/>
    <w:rsid w:val="00880C6D"/>
    <w:rsid w:val="00894603"/>
    <w:rsid w:val="00895A1A"/>
    <w:rsid w:val="008B3C80"/>
    <w:rsid w:val="008B5BA0"/>
    <w:rsid w:val="008C0376"/>
    <w:rsid w:val="008C7925"/>
    <w:rsid w:val="008D015C"/>
    <w:rsid w:val="008D395E"/>
    <w:rsid w:val="008E1EDD"/>
    <w:rsid w:val="008F17F4"/>
    <w:rsid w:val="008F421A"/>
    <w:rsid w:val="008F6C90"/>
    <w:rsid w:val="009169B7"/>
    <w:rsid w:val="00922E00"/>
    <w:rsid w:val="00927B07"/>
    <w:rsid w:val="009336DA"/>
    <w:rsid w:val="00933EA6"/>
    <w:rsid w:val="00936B2E"/>
    <w:rsid w:val="00940F5F"/>
    <w:rsid w:val="00944E63"/>
    <w:rsid w:val="009710E6"/>
    <w:rsid w:val="0097193A"/>
    <w:rsid w:val="00974728"/>
    <w:rsid w:val="00976663"/>
    <w:rsid w:val="0098249C"/>
    <w:rsid w:val="00982B75"/>
    <w:rsid w:val="009854D7"/>
    <w:rsid w:val="0099153D"/>
    <w:rsid w:val="009A13E3"/>
    <w:rsid w:val="009A3BC6"/>
    <w:rsid w:val="009A5005"/>
    <w:rsid w:val="009A5195"/>
    <w:rsid w:val="009B27EE"/>
    <w:rsid w:val="009C7427"/>
    <w:rsid w:val="009E1A62"/>
    <w:rsid w:val="009E1CAA"/>
    <w:rsid w:val="009F15FA"/>
    <w:rsid w:val="009F5CF1"/>
    <w:rsid w:val="00A068EE"/>
    <w:rsid w:val="00A105EB"/>
    <w:rsid w:val="00A115BA"/>
    <w:rsid w:val="00A1681A"/>
    <w:rsid w:val="00A25CFA"/>
    <w:rsid w:val="00A6089C"/>
    <w:rsid w:val="00A64441"/>
    <w:rsid w:val="00A65545"/>
    <w:rsid w:val="00A82CD1"/>
    <w:rsid w:val="00AC1020"/>
    <w:rsid w:val="00AC21DA"/>
    <w:rsid w:val="00AF2E62"/>
    <w:rsid w:val="00B041C8"/>
    <w:rsid w:val="00B05FD6"/>
    <w:rsid w:val="00B062EA"/>
    <w:rsid w:val="00B127D0"/>
    <w:rsid w:val="00B1474A"/>
    <w:rsid w:val="00B24BFA"/>
    <w:rsid w:val="00B311C1"/>
    <w:rsid w:val="00B31288"/>
    <w:rsid w:val="00B315A2"/>
    <w:rsid w:val="00B33B3E"/>
    <w:rsid w:val="00B4324F"/>
    <w:rsid w:val="00B47449"/>
    <w:rsid w:val="00B7500F"/>
    <w:rsid w:val="00B76038"/>
    <w:rsid w:val="00B77AB7"/>
    <w:rsid w:val="00B802EA"/>
    <w:rsid w:val="00B877FC"/>
    <w:rsid w:val="00B9050B"/>
    <w:rsid w:val="00BA012E"/>
    <w:rsid w:val="00BA1516"/>
    <w:rsid w:val="00BA3436"/>
    <w:rsid w:val="00BA466B"/>
    <w:rsid w:val="00BB29FB"/>
    <w:rsid w:val="00BC48ED"/>
    <w:rsid w:val="00BD09BC"/>
    <w:rsid w:val="00C07165"/>
    <w:rsid w:val="00C120F7"/>
    <w:rsid w:val="00C1399E"/>
    <w:rsid w:val="00C16A61"/>
    <w:rsid w:val="00C22AAE"/>
    <w:rsid w:val="00C27FB9"/>
    <w:rsid w:val="00C312A0"/>
    <w:rsid w:val="00C36403"/>
    <w:rsid w:val="00C42AA4"/>
    <w:rsid w:val="00C60DDB"/>
    <w:rsid w:val="00C65E29"/>
    <w:rsid w:val="00C90F8E"/>
    <w:rsid w:val="00CA0FED"/>
    <w:rsid w:val="00CA1AAA"/>
    <w:rsid w:val="00CA2300"/>
    <w:rsid w:val="00CA3DB0"/>
    <w:rsid w:val="00CA6A36"/>
    <w:rsid w:val="00CB6CA4"/>
    <w:rsid w:val="00CC0F73"/>
    <w:rsid w:val="00CC2BCF"/>
    <w:rsid w:val="00CC5645"/>
    <w:rsid w:val="00CC5CAA"/>
    <w:rsid w:val="00CD4064"/>
    <w:rsid w:val="00CE1F9E"/>
    <w:rsid w:val="00CE74EA"/>
    <w:rsid w:val="00D167E9"/>
    <w:rsid w:val="00D21D47"/>
    <w:rsid w:val="00D243DE"/>
    <w:rsid w:val="00D30A96"/>
    <w:rsid w:val="00D32900"/>
    <w:rsid w:val="00D422A2"/>
    <w:rsid w:val="00D5046B"/>
    <w:rsid w:val="00D536C7"/>
    <w:rsid w:val="00D54AD6"/>
    <w:rsid w:val="00D62A5F"/>
    <w:rsid w:val="00D6568E"/>
    <w:rsid w:val="00D73908"/>
    <w:rsid w:val="00D84D14"/>
    <w:rsid w:val="00D96F6C"/>
    <w:rsid w:val="00DA7532"/>
    <w:rsid w:val="00DB5953"/>
    <w:rsid w:val="00DC09C8"/>
    <w:rsid w:val="00DC5DE1"/>
    <w:rsid w:val="00DD0B7B"/>
    <w:rsid w:val="00DE2E2A"/>
    <w:rsid w:val="00DE3DD5"/>
    <w:rsid w:val="00DE5145"/>
    <w:rsid w:val="00DE688B"/>
    <w:rsid w:val="00DE6D8A"/>
    <w:rsid w:val="00DF3E3E"/>
    <w:rsid w:val="00DF49C1"/>
    <w:rsid w:val="00DF6E0A"/>
    <w:rsid w:val="00E134A3"/>
    <w:rsid w:val="00E307CF"/>
    <w:rsid w:val="00E31738"/>
    <w:rsid w:val="00E3509C"/>
    <w:rsid w:val="00E401E1"/>
    <w:rsid w:val="00E472F3"/>
    <w:rsid w:val="00E52578"/>
    <w:rsid w:val="00E54B4B"/>
    <w:rsid w:val="00E57990"/>
    <w:rsid w:val="00E6177F"/>
    <w:rsid w:val="00E818EA"/>
    <w:rsid w:val="00E830F1"/>
    <w:rsid w:val="00E84638"/>
    <w:rsid w:val="00E90154"/>
    <w:rsid w:val="00EA1648"/>
    <w:rsid w:val="00EA2560"/>
    <w:rsid w:val="00EA6788"/>
    <w:rsid w:val="00EB09C0"/>
    <w:rsid w:val="00EC1D9B"/>
    <w:rsid w:val="00EC323C"/>
    <w:rsid w:val="00EC56BB"/>
    <w:rsid w:val="00ED0AF5"/>
    <w:rsid w:val="00ED2BF6"/>
    <w:rsid w:val="00ED7A5E"/>
    <w:rsid w:val="00EE7B91"/>
    <w:rsid w:val="00EF2C5C"/>
    <w:rsid w:val="00EF6073"/>
    <w:rsid w:val="00EF6645"/>
    <w:rsid w:val="00F060CD"/>
    <w:rsid w:val="00F20DC8"/>
    <w:rsid w:val="00F27F9E"/>
    <w:rsid w:val="00F3383C"/>
    <w:rsid w:val="00F400C8"/>
    <w:rsid w:val="00F404F7"/>
    <w:rsid w:val="00F47663"/>
    <w:rsid w:val="00F50D85"/>
    <w:rsid w:val="00F600BA"/>
    <w:rsid w:val="00F66BB0"/>
    <w:rsid w:val="00F67C31"/>
    <w:rsid w:val="00F72DF0"/>
    <w:rsid w:val="00FA3264"/>
    <w:rsid w:val="00FA3526"/>
    <w:rsid w:val="00FA3D2A"/>
    <w:rsid w:val="00FA7115"/>
    <w:rsid w:val="00FB08BA"/>
    <w:rsid w:val="00FC265A"/>
    <w:rsid w:val="00FC3100"/>
    <w:rsid w:val="00FC3A21"/>
    <w:rsid w:val="00FC58AF"/>
    <w:rsid w:val="00FD0554"/>
    <w:rsid w:val="00FD530E"/>
    <w:rsid w:val="00FE3356"/>
    <w:rsid w:val="00FF05B0"/>
    <w:rsid w:val="00FF1F3D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5C08"/>
  <w15:chartTrackingRefBased/>
  <w15:docId w15:val="{86EC984E-E928-470F-8CB3-82E85794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4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6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me">
    <w:name w:val="home"/>
    <w:basedOn w:val="Normal"/>
    <w:rsid w:val="0006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aminstrumentuasociacija.mozello.lv/konkurs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sitaminstrumentuasociacija.mozello.lv/konkurs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mazais.bundzinieks@inbox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taminstrumentu.asociacij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taminstrumentu.asociacij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879C0-7A06-49C4-9330-31D7D922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15</Pages>
  <Words>1949</Words>
  <Characters>11114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skolotājs</dc:creator>
  <cp:keywords/>
  <dc:description/>
  <cp:lastModifiedBy>Mikus Bāliņš</cp:lastModifiedBy>
  <cp:revision>209</cp:revision>
  <cp:lastPrinted>2016-09-23T07:39:00Z</cp:lastPrinted>
  <dcterms:created xsi:type="dcterms:W3CDTF">2022-01-07T08:30:00Z</dcterms:created>
  <dcterms:modified xsi:type="dcterms:W3CDTF">2023-01-19T18:19:00Z</dcterms:modified>
</cp:coreProperties>
</file>