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18A9" w14:textId="77777777" w:rsidR="00055F97" w:rsidRPr="00855BFD" w:rsidRDefault="00055F97" w:rsidP="00B811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 </w:t>
      </w:r>
      <w:r w:rsidRPr="00855BFD">
        <w:rPr>
          <w:b/>
          <w:sz w:val="28"/>
          <w:szCs w:val="28"/>
        </w:rPr>
        <w:t>Latvijas mazpilsētu un lauku mūzikas skolu</w:t>
      </w:r>
    </w:p>
    <w:p w14:paraId="3F8F0082" w14:textId="30595BC9" w:rsidR="00055F97" w:rsidRPr="00855BFD" w:rsidRDefault="00055F97" w:rsidP="00B811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Izglīt</w:t>
      </w:r>
      <w:r w:rsidRPr="00855BFD">
        <w:rPr>
          <w:b/>
          <w:sz w:val="28"/>
          <w:szCs w:val="28"/>
        </w:rPr>
        <w:t xml:space="preserve">ības programmas </w:t>
      </w:r>
      <w:r w:rsidRPr="00855BFD">
        <w:rPr>
          <w:b/>
          <w:i/>
          <w:sz w:val="28"/>
          <w:szCs w:val="28"/>
        </w:rPr>
        <w:t>Stīgu instrumentu spēle</w:t>
      </w:r>
      <w:r w:rsidR="007B6CB4">
        <w:rPr>
          <w:b/>
          <w:i/>
          <w:sz w:val="28"/>
          <w:szCs w:val="28"/>
        </w:rPr>
        <w:t xml:space="preserve"> </w:t>
      </w:r>
      <w:r w:rsidR="007B6CB4" w:rsidRPr="00433332">
        <w:rPr>
          <w:b/>
        </w:rPr>
        <w:t>–</w:t>
      </w:r>
      <w:r w:rsidRPr="00855BFD">
        <w:rPr>
          <w:b/>
          <w:i/>
          <w:sz w:val="28"/>
          <w:szCs w:val="28"/>
        </w:rPr>
        <w:t xml:space="preserve"> Kokles spēle</w:t>
      </w:r>
    </w:p>
    <w:p w14:paraId="6C135177" w14:textId="6A913C53" w:rsidR="00055F97" w:rsidRPr="00855BFD" w:rsidRDefault="00055F97" w:rsidP="00B811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855BFD">
        <w:rPr>
          <w:b/>
          <w:sz w:val="28"/>
          <w:szCs w:val="28"/>
        </w:rPr>
        <w:t xml:space="preserve">udzēkņu </w:t>
      </w:r>
      <w:r w:rsidRPr="00B811D8">
        <w:rPr>
          <w:b/>
          <w:sz w:val="28"/>
          <w:szCs w:val="28"/>
        </w:rPr>
        <w:t>konkursa</w:t>
      </w:r>
      <w:r w:rsidR="00B64E99" w:rsidRPr="00B811D8">
        <w:rPr>
          <w:b/>
          <w:sz w:val="28"/>
          <w:szCs w:val="28"/>
        </w:rPr>
        <w:t xml:space="preserve"> </w:t>
      </w:r>
      <w:r w:rsidR="00B811D8" w:rsidRPr="00B811D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,,</w:t>
      </w:r>
      <w:r w:rsidR="00B64E99" w:rsidRPr="00B811D8">
        <w:rPr>
          <w:b/>
          <w:sz w:val="28"/>
          <w:szCs w:val="28"/>
        </w:rPr>
        <w:t>Iecava 2023”</w:t>
      </w:r>
    </w:p>
    <w:p w14:paraId="3C29450E" w14:textId="77777777" w:rsidR="00055F97" w:rsidRDefault="00055F97" w:rsidP="00B811D8">
      <w:pPr>
        <w:spacing w:line="360" w:lineRule="auto"/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855BFD">
          <w:rPr>
            <w:b/>
            <w:sz w:val="28"/>
            <w:szCs w:val="28"/>
          </w:rPr>
          <w:t>NOLIKUMS</w:t>
        </w:r>
      </w:smartTag>
    </w:p>
    <w:p w14:paraId="164B099F" w14:textId="77777777" w:rsidR="00055F97" w:rsidRPr="00B811D8" w:rsidRDefault="00055F97" w:rsidP="00B811D8">
      <w:pPr>
        <w:rPr>
          <w:b/>
        </w:rPr>
      </w:pPr>
    </w:p>
    <w:p w14:paraId="57BCE2F1" w14:textId="77777777" w:rsidR="00055F97" w:rsidRPr="0064509D" w:rsidRDefault="00055F97" w:rsidP="00B811D8">
      <w:pPr>
        <w:pStyle w:val="Sarakstarindkopa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4509D">
        <w:rPr>
          <w:b/>
        </w:rPr>
        <w:t>Konkursa mērķis:</w:t>
      </w:r>
    </w:p>
    <w:p w14:paraId="33B446A4" w14:textId="2914B9C7" w:rsidR="00055F97" w:rsidRDefault="00055F97" w:rsidP="00B811D8">
      <w:pPr>
        <w:spacing w:line="276" w:lineRule="auto"/>
      </w:pPr>
      <w:r>
        <w:t>V</w:t>
      </w:r>
      <w:r w:rsidRPr="00855BFD">
        <w:t>eicin</w:t>
      </w:r>
      <w:r>
        <w:t xml:space="preserve">āt </w:t>
      </w:r>
      <w:r w:rsidRPr="00855BFD">
        <w:t>Latvijas mazpilsētu un lauku mūzikas skolu</w:t>
      </w:r>
      <w:r>
        <w:t xml:space="preserve"> izglītības programmas </w:t>
      </w:r>
      <w:r w:rsidRPr="00855BFD">
        <w:rPr>
          <w:i/>
        </w:rPr>
        <w:t>Stīgu instrumentu spēle</w:t>
      </w:r>
      <w:r w:rsidR="00D840AF">
        <w:rPr>
          <w:i/>
        </w:rPr>
        <w:t xml:space="preserve"> </w:t>
      </w:r>
      <w:r w:rsidR="00D840AF">
        <w:rPr>
          <w:b/>
          <w:i/>
          <w:sz w:val="28"/>
          <w:szCs w:val="28"/>
        </w:rPr>
        <w:t xml:space="preserve"> </w:t>
      </w:r>
      <w:r w:rsidR="00D840AF" w:rsidRPr="00433332">
        <w:rPr>
          <w:b/>
        </w:rPr>
        <w:t>–</w:t>
      </w:r>
      <w:r w:rsidR="00D840AF" w:rsidRPr="00855BFD">
        <w:rPr>
          <w:b/>
          <w:i/>
          <w:sz w:val="28"/>
          <w:szCs w:val="28"/>
        </w:rPr>
        <w:t xml:space="preserve"> </w:t>
      </w:r>
      <w:r w:rsidRPr="00855BFD">
        <w:rPr>
          <w:i/>
        </w:rPr>
        <w:t>Kokles spēle</w:t>
      </w:r>
      <w:r>
        <w:rPr>
          <w:i/>
        </w:rPr>
        <w:t xml:space="preserve"> </w:t>
      </w:r>
      <w:r>
        <w:t xml:space="preserve">audzēkņu profesionālo izaugsmi un koncertdarbību. </w:t>
      </w:r>
    </w:p>
    <w:p w14:paraId="2606CE3B" w14:textId="77777777" w:rsidR="00055F97" w:rsidRDefault="0064509D" w:rsidP="00B811D8">
      <w:pPr>
        <w:spacing w:before="240" w:line="276" w:lineRule="auto"/>
        <w:rPr>
          <w:b/>
        </w:rPr>
      </w:pPr>
      <w:r>
        <w:rPr>
          <w:b/>
        </w:rPr>
        <w:t xml:space="preserve">2. </w:t>
      </w:r>
      <w:r w:rsidR="00055F97" w:rsidRPr="00855BFD">
        <w:rPr>
          <w:b/>
        </w:rPr>
        <w:t>Konkursa norises laiks un vieta</w:t>
      </w:r>
      <w:r w:rsidR="00055F97">
        <w:rPr>
          <w:b/>
        </w:rPr>
        <w:t>:</w:t>
      </w:r>
    </w:p>
    <w:p w14:paraId="6E22804D" w14:textId="1504AC03" w:rsidR="00055F97" w:rsidRDefault="006B299F" w:rsidP="00B811D8">
      <w:pPr>
        <w:spacing w:line="276" w:lineRule="auto"/>
      </w:pPr>
      <w:r w:rsidRPr="003B60BF">
        <w:t>2023.gada 28</w:t>
      </w:r>
      <w:r w:rsidR="00055F97" w:rsidRPr="003B60BF">
        <w:t xml:space="preserve">.aprīlis, Iecavas </w:t>
      </w:r>
      <w:r w:rsidR="00055F97">
        <w:t>Mūzikas un mākslas skola</w:t>
      </w:r>
    </w:p>
    <w:p w14:paraId="0874F915" w14:textId="77777777" w:rsidR="00055F97" w:rsidRPr="0064509D" w:rsidRDefault="00055F97" w:rsidP="00B811D8">
      <w:pPr>
        <w:pStyle w:val="Sarakstarindkopa"/>
        <w:numPr>
          <w:ilvl w:val="0"/>
          <w:numId w:val="7"/>
        </w:numPr>
        <w:spacing w:before="240" w:line="276" w:lineRule="auto"/>
        <w:ind w:left="284" w:hanging="284"/>
        <w:rPr>
          <w:b/>
        </w:rPr>
      </w:pPr>
      <w:r w:rsidRPr="0064509D">
        <w:rPr>
          <w:b/>
        </w:rPr>
        <w:t>Konkursa dalībnieki:</w:t>
      </w:r>
    </w:p>
    <w:p w14:paraId="0A844CFC" w14:textId="24277859" w:rsidR="00055F97" w:rsidRDefault="00055F97" w:rsidP="00B811D8">
      <w:pPr>
        <w:spacing w:line="276" w:lineRule="auto"/>
      </w:pPr>
      <w:r>
        <w:t>Konkurss norisinās 4 vecuma grupās:</w:t>
      </w:r>
    </w:p>
    <w:p w14:paraId="108A156C" w14:textId="2A5380B8" w:rsidR="00055F97" w:rsidRDefault="00055F97" w:rsidP="00B811D8">
      <w:pPr>
        <w:spacing w:line="276" w:lineRule="auto"/>
        <w:ind w:firstLine="426"/>
      </w:pPr>
      <w:r>
        <w:t>I grupa sagatavošanas</w:t>
      </w:r>
      <w:r w:rsidR="00A4272F">
        <w:t xml:space="preserve"> </w:t>
      </w:r>
      <w:r>
        <w:t>-1.klašu audzēkņi</w:t>
      </w:r>
    </w:p>
    <w:p w14:paraId="1C649AB7" w14:textId="77777777" w:rsidR="00055F97" w:rsidRDefault="00055F97" w:rsidP="00B811D8">
      <w:pPr>
        <w:spacing w:line="276" w:lineRule="auto"/>
        <w:ind w:firstLine="426"/>
      </w:pPr>
      <w:r>
        <w:t>II grupa 2.-3. klašu audzēkņi</w:t>
      </w:r>
    </w:p>
    <w:p w14:paraId="5A902716" w14:textId="77777777" w:rsidR="00055F97" w:rsidRDefault="00055F97" w:rsidP="00B811D8">
      <w:pPr>
        <w:spacing w:line="276" w:lineRule="auto"/>
        <w:ind w:firstLine="426"/>
      </w:pPr>
      <w:r>
        <w:t>III grupa 4.-5. klašu audzēkņi</w:t>
      </w:r>
    </w:p>
    <w:p w14:paraId="67385134" w14:textId="77777777" w:rsidR="00055F97" w:rsidRDefault="00055F97" w:rsidP="00B811D8">
      <w:pPr>
        <w:spacing w:line="276" w:lineRule="auto"/>
        <w:ind w:firstLine="426"/>
      </w:pPr>
      <w:r>
        <w:t>IV grupa 6.-7.(8.) klašu audzēkņi</w:t>
      </w:r>
    </w:p>
    <w:p w14:paraId="14045692" w14:textId="77777777" w:rsidR="00055F97" w:rsidRPr="0064509D" w:rsidRDefault="00055F97" w:rsidP="00B811D8">
      <w:pPr>
        <w:pStyle w:val="Sarakstarindkopa"/>
        <w:numPr>
          <w:ilvl w:val="0"/>
          <w:numId w:val="7"/>
        </w:numPr>
        <w:spacing w:before="240" w:line="276" w:lineRule="auto"/>
        <w:ind w:left="284" w:hanging="284"/>
        <w:rPr>
          <w:b/>
        </w:rPr>
      </w:pPr>
      <w:r w:rsidRPr="0064509D">
        <w:rPr>
          <w:b/>
        </w:rPr>
        <w:t>Programma:</w:t>
      </w:r>
    </w:p>
    <w:p w14:paraId="0579C8EE" w14:textId="3DC53F96" w:rsidR="00055F97" w:rsidRDefault="00055F97" w:rsidP="00B811D8">
      <w:pPr>
        <w:numPr>
          <w:ilvl w:val="0"/>
          <w:numId w:val="2"/>
        </w:numPr>
        <w:spacing w:line="276" w:lineRule="auto"/>
      </w:pPr>
      <w:r>
        <w:t xml:space="preserve">Visās grupās katrs konkursa dalībnieks atskaņo </w:t>
      </w:r>
      <w:r w:rsidRPr="00F21017">
        <w:t xml:space="preserve">2 – 3 </w:t>
      </w:r>
      <w:r>
        <w:t>kontrastējošus, dažāda rakstura, stil</w:t>
      </w:r>
      <w:r w:rsidR="009C2D40">
        <w:t>a</w:t>
      </w:r>
      <w:r>
        <w:t xml:space="preserve"> un laikmeta skaņdarbus. </w:t>
      </w:r>
    </w:p>
    <w:p w14:paraId="2C1DF42E" w14:textId="77777777" w:rsidR="00055F97" w:rsidRDefault="00055F97" w:rsidP="00B811D8">
      <w:pPr>
        <w:numPr>
          <w:ilvl w:val="0"/>
          <w:numId w:val="2"/>
        </w:numPr>
        <w:spacing w:line="276" w:lineRule="auto"/>
      </w:pPr>
      <w:r>
        <w:t xml:space="preserve">Vienam no skaņdarbiem jābūt latviešu komponista </w:t>
      </w:r>
      <w:r w:rsidRPr="00F21017">
        <w:t xml:space="preserve">oriģināldarbam </w:t>
      </w:r>
      <w:r>
        <w:t xml:space="preserve">vai tautasdziesmas apdarei. </w:t>
      </w:r>
    </w:p>
    <w:p w14:paraId="142D5883" w14:textId="77777777" w:rsidR="00055F97" w:rsidRDefault="00055F97" w:rsidP="00B811D8">
      <w:pPr>
        <w:numPr>
          <w:ilvl w:val="0"/>
          <w:numId w:val="2"/>
        </w:numPr>
        <w:spacing w:line="276" w:lineRule="auto"/>
      </w:pPr>
      <w:r>
        <w:t xml:space="preserve">Skaņdarbos jāizmanto dažādi spēles tehnikas veidi. </w:t>
      </w:r>
    </w:p>
    <w:p w14:paraId="3E90993B" w14:textId="1B5FC86C" w:rsidR="00055F97" w:rsidRDefault="00055F97" w:rsidP="00B811D8">
      <w:pPr>
        <w:numPr>
          <w:ilvl w:val="0"/>
          <w:numId w:val="2"/>
        </w:numPr>
        <w:spacing w:after="240" w:line="276" w:lineRule="auto"/>
      </w:pPr>
      <w:r>
        <w:t>Visi skaņdarbi jāatskaņo no galvas, bez koncertmeistara.</w:t>
      </w:r>
    </w:p>
    <w:p w14:paraId="4C53552F" w14:textId="77777777" w:rsidR="00055F97" w:rsidRDefault="00055F97" w:rsidP="00427B85">
      <w:pPr>
        <w:spacing w:line="276" w:lineRule="auto"/>
        <w:jc w:val="both"/>
      </w:pPr>
      <w:r>
        <w:t>Programmas atskaņojuma kopējā hronometrāža:</w:t>
      </w:r>
    </w:p>
    <w:p w14:paraId="33F7C35E" w14:textId="295AB2E7" w:rsidR="00055F97" w:rsidRPr="00F21017" w:rsidRDefault="00055F97" w:rsidP="00427B85">
      <w:pPr>
        <w:spacing w:line="276" w:lineRule="auto"/>
        <w:ind w:firstLine="426"/>
        <w:jc w:val="both"/>
      </w:pPr>
      <w:r>
        <w:t xml:space="preserve">I grupas dalībniekiem – </w:t>
      </w:r>
      <w:r w:rsidRPr="00F21017">
        <w:t>līdz 5 minūtēm</w:t>
      </w:r>
      <w:r w:rsidR="00B811D8">
        <w:t>;</w:t>
      </w:r>
    </w:p>
    <w:p w14:paraId="430EB814" w14:textId="178E122D" w:rsidR="00055F97" w:rsidRPr="00F21017" w:rsidRDefault="00055F97" w:rsidP="00427B85">
      <w:pPr>
        <w:spacing w:line="276" w:lineRule="auto"/>
        <w:ind w:firstLine="426"/>
        <w:jc w:val="both"/>
      </w:pPr>
      <w:r w:rsidRPr="00F21017">
        <w:t>II grupas dalībniekiem – līdz 7 minūtēm</w:t>
      </w:r>
      <w:r w:rsidR="00B811D8">
        <w:t>;</w:t>
      </w:r>
    </w:p>
    <w:p w14:paraId="26B8A352" w14:textId="405BFC0C" w:rsidR="00055F97" w:rsidRPr="00F21017" w:rsidRDefault="00055F97" w:rsidP="00427B85">
      <w:pPr>
        <w:spacing w:line="276" w:lineRule="auto"/>
        <w:ind w:firstLine="426"/>
        <w:jc w:val="both"/>
      </w:pPr>
      <w:r w:rsidRPr="00F21017">
        <w:t>III grupas dalībniekiem – līdz 9 minūtēm</w:t>
      </w:r>
      <w:r w:rsidR="00B811D8">
        <w:t>;</w:t>
      </w:r>
    </w:p>
    <w:p w14:paraId="145E4248" w14:textId="23E13EF0" w:rsidR="00055F97" w:rsidRDefault="00055F97" w:rsidP="00427B85">
      <w:pPr>
        <w:spacing w:line="276" w:lineRule="auto"/>
        <w:ind w:firstLine="426"/>
        <w:jc w:val="both"/>
      </w:pPr>
      <w:r w:rsidRPr="00F21017">
        <w:t>IV grupas dalībniekiem – līdz 1</w:t>
      </w:r>
      <w:r w:rsidR="009C2D40">
        <w:t>1</w:t>
      </w:r>
      <w:r w:rsidRPr="00F21017">
        <w:t xml:space="preserve"> minūtēm</w:t>
      </w:r>
      <w:r w:rsidR="00B811D8">
        <w:t>.</w:t>
      </w:r>
    </w:p>
    <w:p w14:paraId="408D23D2" w14:textId="69C16A91" w:rsidR="00055F97" w:rsidRDefault="00055F97" w:rsidP="00B811D8">
      <w:pPr>
        <w:spacing w:before="240" w:after="240" w:line="276" w:lineRule="auto"/>
        <w:jc w:val="both"/>
      </w:pPr>
      <w:r w:rsidRPr="00F21017">
        <w:t xml:space="preserve">Hronometrāžas pārsniegšanas gadījumā žūrija </w:t>
      </w:r>
      <w:r>
        <w:t>ir tiesīga dalībnieka sniegumu nevērtēt.</w:t>
      </w:r>
    </w:p>
    <w:p w14:paraId="01A3F6DA" w14:textId="77777777" w:rsidR="00055F97" w:rsidRPr="0064509D" w:rsidRDefault="00055F97" w:rsidP="00427B85">
      <w:pPr>
        <w:pStyle w:val="Sarakstarindkopa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64509D">
        <w:rPr>
          <w:b/>
        </w:rPr>
        <w:t>Vērtēšana:</w:t>
      </w:r>
    </w:p>
    <w:p w14:paraId="567A5224" w14:textId="57044137" w:rsidR="009C2D40" w:rsidRDefault="00055F97" w:rsidP="00427B85">
      <w:pPr>
        <w:spacing w:line="276" w:lineRule="auto"/>
        <w:jc w:val="both"/>
      </w:pPr>
      <w:r>
        <w:t>Konkursa dalībnieku</w:t>
      </w:r>
      <w:r w:rsidR="003B60BF">
        <w:t xml:space="preserve"> sniegums</w:t>
      </w:r>
      <w:r>
        <w:t xml:space="preserve"> </w:t>
      </w:r>
      <w:r w:rsidR="003B60BF">
        <w:t xml:space="preserve">tiek vērtēts </w:t>
      </w:r>
      <w:r>
        <w:t xml:space="preserve">25 ballu sistēmā. Katra grupa tiek vērtēta atsevišķi. Žūrijas komisiju apstiprina Iecavas Mūzikas un mākslas skolas direktors. </w:t>
      </w:r>
      <w:r w:rsidR="009C2D40">
        <w:t>Žūrijas locekļi savu audzēkņu uzstāšanos nevērtē.</w:t>
      </w:r>
    </w:p>
    <w:p w14:paraId="0A41A838" w14:textId="2F0B103A" w:rsidR="00055F97" w:rsidRDefault="00055F97" w:rsidP="00427B85">
      <w:pPr>
        <w:spacing w:line="276" w:lineRule="auto"/>
        <w:jc w:val="both"/>
      </w:pPr>
      <w:r>
        <w:t>Konkursa žūrija vērtē:</w:t>
      </w:r>
    </w:p>
    <w:p w14:paraId="72F9CB45" w14:textId="0D3FBB38" w:rsidR="00055F97" w:rsidRDefault="00055F97" w:rsidP="00427B85">
      <w:pPr>
        <w:numPr>
          <w:ilvl w:val="0"/>
          <w:numId w:val="1"/>
        </w:numPr>
        <w:spacing w:line="276" w:lineRule="auto"/>
        <w:jc w:val="both"/>
      </w:pPr>
      <w:r>
        <w:t>atskaņojuma tehnisko kvalitāti</w:t>
      </w:r>
      <w:r w:rsidR="00B811D8">
        <w:t>;</w:t>
      </w:r>
    </w:p>
    <w:p w14:paraId="73F7FFC0" w14:textId="0AB1EAFA" w:rsidR="00055F97" w:rsidRDefault="00055F97" w:rsidP="00427B85">
      <w:pPr>
        <w:numPr>
          <w:ilvl w:val="0"/>
          <w:numId w:val="1"/>
        </w:numPr>
        <w:spacing w:line="276" w:lineRule="auto"/>
        <w:jc w:val="both"/>
      </w:pPr>
      <w:r>
        <w:t>skaņdarba satura izpratni un māksliniecisko sniegumu</w:t>
      </w:r>
      <w:r w:rsidR="00B811D8">
        <w:t>;</w:t>
      </w:r>
      <w:r>
        <w:t xml:space="preserve"> </w:t>
      </w:r>
    </w:p>
    <w:p w14:paraId="0C1B5DB7" w14:textId="669023D4" w:rsidR="00055F97" w:rsidRDefault="00055F97" w:rsidP="00427B85">
      <w:pPr>
        <w:numPr>
          <w:ilvl w:val="0"/>
          <w:numId w:val="1"/>
        </w:numPr>
        <w:spacing w:line="276" w:lineRule="auto"/>
        <w:jc w:val="both"/>
      </w:pPr>
      <w:r>
        <w:t>nošu teksta precizitāti</w:t>
      </w:r>
      <w:r w:rsidR="00B811D8">
        <w:t>;</w:t>
      </w:r>
    </w:p>
    <w:p w14:paraId="10E6FDCA" w14:textId="42BB5FE5" w:rsidR="00055F97" w:rsidRDefault="00055F97" w:rsidP="00427B85">
      <w:pPr>
        <w:numPr>
          <w:ilvl w:val="0"/>
          <w:numId w:val="1"/>
        </w:numPr>
        <w:spacing w:line="276" w:lineRule="auto"/>
        <w:jc w:val="both"/>
      </w:pPr>
      <w:r>
        <w:t>skatuvisko kopiespaidu</w:t>
      </w:r>
      <w:r w:rsidR="00B811D8">
        <w:t>.</w:t>
      </w:r>
    </w:p>
    <w:p w14:paraId="0FE00C01" w14:textId="77777777" w:rsidR="00427B85" w:rsidRDefault="00427B85" w:rsidP="00427B85">
      <w:pPr>
        <w:spacing w:line="276" w:lineRule="auto"/>
        <w:ind w:left="720"/>
        <w:jc w:val="both"/>
      </w:pPr>
    </w:p>
    <w:p w14:paraId="08A2ECBA" w14:textId="77777777" w:rsidR="00055F97" w:rsidRDefault="00055F97" w:rsidP="00427B85">
      <w:pPr>
        <w:spacing w:line="276" w:lineRule="auto"/>
        <w:jc w:val="both"/>
      </w:pPr>
      <w:r>
        <w:t>Žūrijas vērtējums ir galīgs un nav apstrīdams.</w:t>
      </w:r>
    </w:p>
    <w:p w14:paraId="380556E4" w14:textId="77777777" w:rsidR="00055F97" w:rsidRPr="00B811D8" w:rsidRDefault="00055F97" w:rsidP="00B811D8">
      <w:pPr>
        <w:pStyle w:val="Sarakstarindkopa"/>
        <w:numPr>
          <w:ilvl w:val="0"/>
          <w:numId w:val="7"/>
        </w:numPr>
        <w:spacing w:line="276" w:lineRule="auto"/>
        <w:ind w:left="284" w:hanging="284"/>
        <w:rPr>
          <w:b/>
        </w:rPr>
      </w:pPr>
      <w:r w:rsidRPr="00B811D8">
        <w:rPr>
          <w:b/>
        </w:rPr>
        <w:lastRenderedPageBreak/>
        <w:t>Apbalvošana:</w:t>
      </w:r>
    </w:p>
    <w:p w14:paraId="3FE34D88" w14:textId="0BAC8D9C" w:rsidR="00055F97" w:rsidRPr="00B811D8" w:rsidRDefault="00055F97" w:rsidP="00B811D8">
      <w:pPr>
        <w:spacing w:line="276" w:lineRule="auto"/>
      </w:pPr>
      <w:r w:rsidRPr="00B811D8">
        <w:tab/>
        <w:t>Konkursa uzvarētājus apbalvo ar balvām, diplomiem un atzinības rakstiem.</w:t>
      </w:r>
    </w:p>
    <w:p w14:paraId="0E22390B" w14:textId="77777777" w:rsidR="00055F97" w:rsidRPr="00B811D8" w:rsidRDefault="00055F97" w:rsidP="00B811D8">
      <w:pPr>
        <w:spacing w:line="276" w:lineRule="auto"/>
      </w:pPr>
    </w:p>
    <w:p w14:paraId="51F31E48" w14:textId="77777777" w:rsidR="00055F97" w:rsidRPr="00B811D8" w:rsidRDefault="00055F97" w:rsidP="00B811D8">
      <w:pPr>
        <w:pStyle w:val="Sarakstarindkopa"/>
        <w:numPr>
          <w:ilvl w:val="0"/>
          <w:numId w:val="7"/>
        </w:numPr>
        <w:spacing w:line="276" w:lineRule="auto"/>
        <w:ind w:left="284" w:hanging="284"/>
        <w:rPr>
          <w:b/>
        </w:rPr>
      </w:pPr>
      <w:r w:rsidRPr="00B811D8">
        <w:rPr>
          <w:b/>
        </w:rPr>
        <w:t>Dalības noteikumi:</w:t>
      </w:r>
    </w:p>
    <w:p w14:paraId="76DD8E57" w14:textId="326CEA0D" w:rsidR="006B299F" w:rsidRPr="00B811D8" w:rsidRDefault="007818DA" w:rsidP="00D840AF">
      <w:pPr>
        <w:pStyle w:val="Sarakstarindkopa"/>
        <w:numPr>
          <w:ilvl w:val="0"/>
          <w:numId w:val="4"/>
        </w:numPr>
        <w:spacing w:line="276" w:lineRule="auto"/>
        <w:ind w:left="567" w:hanging="283"/>
        <w:rPr>
          <w:i/>
        </w:rPr>
      </w:pPr>
      <w:r w:rsidRPr="00B811D8">
        <w:rPr>
          <w:u w:val="single"/>
        </w:rPr>
        <w:t>P</w:t>
      </w:r>
      <w:r w:rsidR="00055F97" w:rsidRPr="00B811D8">
        <w:rPr>
          <w:u w:val="single"/>
        </w:rPr>
        <w:t>ieteikum</w:t>
      </w:r>
      <w:r w:rsidR="00D840AF">
        <w:rPr>
          <w:u w:val="single"/>
        </w:rPr>
        <w:t>s</w:t>
      </w:r>
      <w:r w:rsidR="006B299F" w:rsidRPr="00B811D8">
        <w:t xml:space="preserve"> (Pielikums Nr.1</w:t>
      </w:r>
      <w:r w:rsidR="00055F97" w:rsidRPr="00B811D8">
        <w:t xml:space="preserve">) </w:t>
      </w:r>
      <w:r w:rsidR="009C2D40" w:rsidRPr="00B811D8">
        <w:t xml:space="preserve">jānosūta </w:t>
      </w:r>
      <w:r w:rsidR="006B299F" w:rsidRPr="00B811D8">
        <w:t xml:space="preserve">uz e-pastu </w:t>
      </w:r>
      <w:hyperlink r:id="rId6" w:history="1">
        <w:r w:rsidR="006B299F" w:rsidRPr="00B811D8">
          <w:rPr>
            <w:rStyle w:val="Hipersaite"/>
            <w:color w:val="auto"/>
          </w:rPr>
          <w:t>iecavasmms@iecava.lv</w:t>
        </w:r>
      </w:hyperlink>
      <w:r w:rsidR="006B299F" w:rsidRPr="00B811D8">
        <w:t xml:space="preserve"> līdz 2023.</w:t>
      </w:r>
      <w:r w:rsidR="009C2D40" w:rsidRPr="00B811D8">
        <w:t xml:space="preserve"> </w:t>
      </w:r>
      <w:r w:rsidR="006B299F" w:rsidRPr="00B811D8">
        <w:t>gada 12.</w:t>
      </w:r>
      <w:r w:rsidR="009C2D40" w:rsidRPr="00B811D8">
        <w:t xml:space="preserve"> </w:t>
      </w:r>
      <w:r w:rsidR="006B299F" w:rsidRPr="00B811D8">
        <w:t>aprīlim.</w:t>
      </w:r>
    </w:p>
    <w:p w14:paraId="060916DB" w14:textId="26A37744" w:rsidR="007818DA" w:rsidRPr="00B811D8" w:rsidRDefault="006B299F" w:rsidP="00D840AF">
      <w:pPr>
        <w:pStyle w:val="Sarakstarindkopa"/>
        <w:numPr>
          <w:ilvl w:val="0"/>
          <w:numId w:val="4"/>
        </w:numPr>
        <w:spacing w:line="276" w:lineRule="auto"/>
        <w:ind w:left="567" w:hanging="283"/>
        <w:rPr>
          <w:i/>
        </w:rPr>
      </w:pPr>
      <w:r w:rsidRPr="00B811D8">
        <w:rPr>
          <w:u w:val="single"/>
        </w:rPr>
        <w:t>S</w:t>
      </w:r>
      <w:r w:rsidR="00055F97" w:rsidRPr="00B811D8">
        <w:rPr>
          <w:u w:val="single"/>
        </w:rPr>
        <w:t>kaņdarbu notis</w:t>
      </w:r>
      <w:r w:rsidR="00055F97" w:rsidRPr="00B811D8">
        <w:t xml:space="preserve"> 1 eksemplārā </w:t>
      </w:r>
      <w:r w:rsidR="009C2D40" w:rsidRPr="00B811D8">
        <w:t>jānosū</w:t>
      </w:r>
      <w:r w:rsidR="00055F97" w:rsidRPr="00B811D8">
        <w:t>t</w:t>
      </w:r>
      <w:r w:rsidR="009C2D40" w:rsidRPr="00B811D8">
        <w:t>a</w:t>
      </w:r>
      <w:r w:rsidR="00055F97" w:rsidRPr="00B811D8">
        <w:t xml:space="preserve"> uz Iecavas Mūzikas un mākslas skolu pa pastu līdz </w:t>
      </w:r>
      <w:r w:rsidRPr="00B811D8">
        <w:t>2023</w:t>
      </w:r>
      <w:r w:rsidR="00055F97" w:rsidRPr="00B811D8">
        <w:t>.</w:t>
      </w:r>
      <w:r w:rsidR="009C2D40" w:rsidRPr="00B811D8">
        <w:t xml:space="preserve"> </w:t>
      </w:r>
      <w:r w:rsidR="00055F97" w:rsidRPr="00B811D8">
        <w:t>gada</w:t>
      </w:r>
      <w:r w:rsidRPr="00B811D8">
        <w:t xml:space="preserve"> 1</w:t>
      </w:r>
      <w:r w:rsidR="00055F97" w:rsidRPr="00B811D8">
        <w:t>9.</w:t>
      </w:r>
      <w:r w:rsidR="009C2D40" w:rsidRPr="00B811D8">
        <w:t xml:space="preserve"> </w:t>
      </w:r>
      <w:r w:rsidR="00055F97" w:rsidRPr="00B811D8">
        <w:t xml:space="preserve">aprīlim (pasta zīmogs) vai </w:t>
      </w:r>
      <w:r w:rsidRPr="00B811D8">
        <w:t xml:space="preserve">ieskenētas uz </w:t>
      </w:r>
      <w:r w:rsidR="00055F97" w:rsidRPr="00B811D8">
        <w:t xml:space="preserve">e-pastu </w:t>
      </w:r>
      <w:hyperlink r:id="rId7" w:history="1">
        <w:r w:rsidR="00055F97" w:rsidRPr="00B811D8">
          <w:rPr>
            <w:rStyle w:val="Hipersaite"/>
            <w:color w:val="auto"/>
          </w:rPr>
          <w:t>iecavasmms@iecava.lv</w:t>
        </w:r>
      </w:hyperlink>
      <w:r w:rsidR="00055F97" w:rsidRPr="00B811D8">
        <w:t xml:space="preserve">. </w:t>
      </w:r>
    </w:p>
    <w:p w14:paraId="41AE4F8D" w14:textId="0CEE5E2D" w:rsidR="007B6CB4" w:rsidRPr="00B811D8" w:rsidRDefault="00055F97" w:rsidP="00D840AF">
      <w:pPr>
        <w:pStyle w:val="Sarakstarindkopa"/>
        <w:numPr>
          <w:ilvl w:val="0"/>
          <w:numId w:val="4"/>
        </w:numPr>
        <w:spacing w:line="276" w:lineRule="auto"/>
        <w:ind w:left="567" w:hanging="283"/>
        <w:rPr>
          <w:i/>
        </w:rPr>
      </w:pPr>
      <w:r w:rsidRPr="00B811D8">
        <w:rPr>
          <w:u w:val="single"/>
        </w:rPr>
        <w:t>Dalības maksa</w:t>
      </w:r>
      <w:r w:rsidRPr="00B811D8">
        <w:t xml:space="preserve"> – katram konkursa dalībniekam </w:t>
      </w:r>
      <w:r w:rsidR="006E5EAC">
        <w:t>20</w:t>
      </w:r>
      <w:r w:rsidR="00A4272F" w:rsidRPr="00B811D8">
        <w:t xml:space="preserve"> </w:t>
      </w:r>
      <w:r w:rsidR="00A4272F" w:rsidRPr="00B811D8">
        <w:rPr>
          <w:i/>
          <w:iCs/>
        </w:rPr>
        <w:t>eur</w:t>
      </w:r>
      <w:r w:rsidRPr="00B811D8">
        <w:t xml:space="preserve">. </w:t>
      </w:r>
    </w:p>
    <w:p w14:paraId="01881BC9" w14:textId="2BDF3ACA" w:rsidR="00055F97" w:rsidRPr="00B811D8" w:rsidRDefault="006B299F" w:rsidP="00D840AF">
      <w:pPr>
        <w:pStyle w:val="Sarakstarindkopa"/>
        <w:spacing w:line="276" w:lineRule="auto"/>
        <w:ind w:left="567"/>
        <w:rPr>
          <w:i/>
        </w:rPr>
      </w:pPr>
      <w:r w:rsidRPr="00B811D8">
        <w:t xml:space="preserve">Dalības maksa </w:t>
      </w:r>
      <w:r w:rsidR="00C52675" w:rsidRPr="00B811D8">
        <w:t>pēc</w:t>
      </w:r>
      <w:r w:rsidR="007818DA" w:rsidRPr="00B811D8">
        <w:t xml:space="preserve"> </w:t>
      </w:r>
      <w:r w:rsidR="00C52675" w:rsidRPr="00B811D8">
        <w:t xml:space="preserve">rēķina saņemšanas </w:t>
      </w:r>
      <w:r w:rsidRPr="00B811D8">
        <w:t>jāpārskaita līdz 1</w:t>
      </w:r>
      <w:r w:rsidR="00C52675" w:rsidRPr="00B811D8">
        <w:t>9</w:t>
      </w:r>
      <w:r w:rsidR="00055F97" w:rsidRPr="00B811D8">
        <w:t>.</w:t>
      </w:r>
      <w:r w:rsidR="009C2D40" w:rsidRPr="00B811D8">
        <w:t xml:space="preserve"> </w:t>
      </w:r>
      <w:r w:rsidR="00055F97" w:rsidRPr="00B811D8">
        <w:t>aprīlim uz kontu:</w:t>
      </w:r>
    </w:p>
    <w:p w14:paraId="4E172E44" w14:textId="77777777" w:rsidR="00D840AF" w:rsidRDefault="007818DA" w:rsidP="00D840AF">
      <w:pPr>
        <w:spacing w:line="276" w:lineRule="auto"/>
        <w:ind w:firstLine="567"/>
      </w:pPr>
      <w:r w:rsidRPr="00B811D8">
        <w:t>Valsts kase, LV50TREL9802589008000</w:t>
      </w:r>
    </w:p>
    <w:p w14:paraId="5D9EAE9B" w14:textId="0C4F0248" w:rsidR="0064509D" w:rsidRPr="00B811D8" w:rsidRDefault="0064509D" w:rsidP="00D840AF">
      <w:pPr>
        <w:spacing w:line="276" w:lineRule="auto"/>
        <w:ind w:firstLine="567"/>
      </w:pPr>
      <w:r w:rsidRPr="00B811D8">
        <w:t>Iecavas Mūzikas un mākslas skola</w:t>
      </w:r>
    </w:p>
    <w:p w14:paraId="71A7F256" w14:textId="26B643E3" w:rsidR="007B6CB4" w:rsidRPr="00B811D8" w:rsidRDefault="007B6CB4" w:rsidP="00D840AF">
      <w:pPr>
        <w:spacing w:line="276" w:lineRule="auto"/>
        <w:ind w:firstLine="567"/>
      </w:pPr>
      <w:r w:rsidRPr="00B811D8">
        <w:rPr>
          <w:noProof/>
        </w:rPr>
        <w:t>Reģ</w:t>
      </w:r>
      <w:r w:rsidRPr="00B811D8">
        <w:t>. Nr. 90000047547</w:t>
      </w:r>
    </w:p>
    <w:p w14:paraId="01A6674F" w14:textId="221AC80D" w:rsidR="006B299F" w:rsidRPr="00B811D8" w:rsidRDefault="006B299F" w:rsidP="00D840AF">
      <w:pPr>
        <w:spacing w:after="240" w:line="276" w:lineRule="auto"/>
        <w:ind w:firstLine="567"/>
      </w:pPr>
      <w:r w:rsidRPr="00B811D8">
        <w:t>Grāfa laukums 1, Iecava, Bauskas nov., LV-3913</w:t>
      </w:r>
    </w:p>
    <w:p w14:paraId="156539F2" w14:textId="02FCFEA7" w:rsidR="00DB3C70" w:rsidRPr="00B811D8" w:rsidRDefault="00055F97" w:rsidP="00D840AF">
      <w:pPr>
        <w:spacing w:after="240" w:line="276" w:lineRule="auto"/>
        <w:ind w:firstLine="284"/>
      </w:pPr>
      <w:r w:rsidRPr="00B811D8">
        <w:t>Dalībniek</w:t>
      </w:r>
      <w:r w:rsidR="00D840AF">
        <w:t>a</w:t>
      </w:r>
      <w:r w:rsidRPr="00B811D8">
        <w:t xml:space="preserve"> neierašanās gadījumā,</w:t>
      </w:r>
      <w:r w:rsidR="00DB3C70" w:rsidRPr="00B811D8">
        <w:t xml:space="preserve"> dalības maksa netiek atmaksāta</w:t>
      </w:r>
    </w:p>
    <w:p w14:paraId="676CC736" w14:textId="77777777" w:rsidR="002E691A" w:rsidRPr="00B811D8" w:rsidRDefault="002E691A" w:rsidP="00D840AF">
      <w:pPr>
        <w:pStyle w:val="Sarakstarindkopa"/>
        <w:numPr>
          <w:ilvl w:val="0"/>
          <w:numId w:val="7"/>
        </w:numPr>
        <w:spacing w:line="276" w:lineRule="auto"/>
        <w:ind w:left="284" w:hanging="284"/>
      </w:pPr>
      <w:r w:rsidRPr="00B811D8">
        <w:rPr>
          <w:b/>
          <w:bCs/>
        </w:rPr>
        <w:t>Dalībnieka personas datu aizsardzības nosacījumi</w:t>
      </w:r>
    </w:p>
    <w:p w14:paraId="53235BB3" w14:textId="540956A9" w:rsidR="002E691A" w:rsidRPr="00B811D8" w:rsidRDefault="00DB3C70" w:rsidP="00D840AF">
      <w:pPr>
        <w:pStyle w:val="Sarakstarindkopa"/>
        <w:numPr>
          <w:ilvl w:val="0"/>
          <w:numId w:val="8"/>
        </w:numPr>
        <w:spacing w:before="120" w:line="276" w:lineRule="auto"/>
        <w:ind w:left="426" w:hanging="142"/>
      </w:pPr>
      <w:r w:rsidRPr="00B811D8">
        <w:t xml:space="preserve"> </w:t>
      </w:r>
      <w:r w:rsidR="002E691A" w:rsidRPr="00B811D8">
        <w:t xml:space="preserve">Konkursa dalībnieki var tikt fotografēti </w:t>
      </w:r>
      <w:r w:rsidR="00D0703E" w:rsidRPr="00B811D8">
        <w:t>un/</w:t>
      </w:r>
      <w:r w:rsidR="002E691A" w:rsidRPr="00B811D8">
        <w:t xml:space="preserve">vai filmēti, fotogrāfijas un audiovizuālais materiāls var tikt publiskots ar mērķi popularizēt </w:t>
      </w:r>
      <w:r w:rsidR="00D0703E" w:rsidRPr="00B811D8">
        <w:t>m</w:t>
      </w:r>
      <w:r w:rsidR="002E691A" w:rsidRPr="00B811D8">
        <w:t>ūzikas skolu audzēkņu radošās un mākslinieciskās aktivitātes un atspoguļot to norises sabiedrības interesēs un kultūrvēsturisko liecību saglabāšanā. Dalībnieks atlīdzību par to nesaņem.</w:t>
      </w:r>
    </w:p>
    <w:p w14:paraId="251EE225" w14:textId="4DC02FC0" w:rsidR="0064509D" w:rsidRDefault="00DB3C70" w:rsidP="00D840AF">
      <w:pPr>
        <w:pStyle w:val="Sarakstarindkopa"/>
        <w:numPr>
          <w:ilvl w:val="0"/>
          <w:numId w:val="5"/>
        </w:numPr>
        <w:spacing w:before="120" w:line="276" w:lineRule="auto"/>
        <w:ind w:left="426" w:hanging="142"/>
        <w:contextualSpacing w:val="0"/>
      </w:pPr>
      <w:r w:rsidRPr="00B811D8">
        <w:t xml:space="preserve"> </w:t>
      </w:r>
      <w:r w:rsidR="002E691A" w:rsidRPr="00B811D8">
        <w:t>Dalībnieka pedagogs ar atbildīgs par konkursa dalībnieka vecāka vai aizbildņa piekrišanas saņemšanu, ka dalībnieks var tikt fiksēts audio, audiovizuālā un fotogrāfiju veidā un viņa personas dati var tikt apstrādāti.</w:t>
      </w:r>
    </w:p>
    <w:p w14:paraId="60F4C1B9" w14:textId="77777777" w:rsidR="00D840AF" w:rsidRPr="00B811D8" w:rsidRDefault="00D840AF" w:rsidP="00D840AF">
      <w:pPr>
        <w:pStyle w:val="Sarakstarindkopa"/>
        <w:spacing w:before="120" w:line="276" w:lineRule="auto"/>
        <w:ind w:left="426"/>
        <w:contextualSpacing w:val="0"/>
      </w:pPr>
    </w:p>
    <w:p w14:paraId="2CD67671" w14:textId="77777777" w:rsidR="00055F97" w:rsidRPr="00B811D8" w:rsidRDefault="00055F97" w:rsidP="00D840AF">
      <w:pPr>
        <w:spacing w:before="120" w:line="276" w:lineRule="auto"/>
        <w:ind w:left="426" w:hanging="426"/>
      </w:pPr>
      <w:r w:rsidRPr="00B811D8">
        <w:rPr>
          <w:u w:val="single"/>
        </w:rPr>
        <w:t>Papildus informācija:</w:t>
      </w:r>
    </w:p>
    <w:p w14:paraId="3A8A8E17" w14:textId="553FCEA8" w:rsidR="00055F97" w:rsidRPr="00B811D8" w:rsidRDefault="00055F97" w:rsidP="00D840AF">
      <w:pPr>
        <w:numPr>
          <w:ilvl w:val="0"/>
          <w:numId w:val="3"/>
        </w:numPr>
        <w:tabs>
          <w:tab w:val="clear" w:pos="1440"/>
        </w:tabs>
        <w:spacing w:line="276" w:lineRule="auto"/>
        <w:ind w:left="567" w:hanging="283"/>
      </w:pPr>
      <w:r w:rsidRPr="00B811D8">
        <w:t>Ceļa un uzturēšanās izdevumus sedz paši dalībnieki vai izglītības iestāde.</w:t>
      </w:r>
    </w:p>
    <w:p w14:paraId="7079D54E" w14:textId="61EDAE4D" w:rsidR="00055F97" w:rsidRPr="00B811D8" w:rsidRDefault="00055F97" w:rsidP="00D840AF">
      <w:pPr>
        <w:numPr>
          <w:ilvl w:val="0"/>
          <w:numId w:val="3"/>
        </w:numPr>
        <w:tabs>
          <w:tab w:val="clear" w:pos="1440"/>
        </w:tabs>
        <w:spacing w:line="276" w:lineRule="auto"/>
        <w:ind w:left="567" w:hanging="283"/>
      </w:pPr>
      <w:r w:rsidRPr="00B811D8">
        <w:t xml:space="preserve">Katram dalībniekam konkursa dienā tiek </w:t>
      </w:r>
      <w:r w:rsidR="00C52675" w:rsidRPr="00B811D8">
        <w:t xml:space="preserve">plānots </w:t>
      </w:r>
      <w:r w:rsidRPr="00B811D8">
        <w:t>mēģinājums mūzikas skolas zālē.</w:t>
      </w:r>
    </w:p>
    <w:p w14:paraId="4784EB16" w14:textId="263CDC83" w:rsidR="00055F97" w:rsidRDefault="00055F97" w:rsidP="00D840AF">
      <w:pPr>
        <w:numPr>
          <w:ilvl w:val="0"/>
          <w:numId w:val="3"/>
        </w:numPr>
        <w:tabs>
          <w:tab w:val="clear" w:pos="1440"/>
        </w:tabs>
        <w:spacing w:line="276" w:lineRule="auto"/>
        <w:ind w:left="567" w:hanging="283"/>
      </w:pPr>
      <w:r w:rsidRPr="00B811D8">
        <w:t>Konkursa norises un mēģinājumu laiki, kā arī uzstāšanās kārtība ti</w:t>
      </w:r>
      <w:r w:rsidR="009C2D40" w:rsidRPr="00B811D8">
        <w:t>ek</w:t>
      </w:r>
      <w:r w:rsidRPr="00B811D8">
        <w:t xml:space="preserve"> paziņoti dalībniek</w:t>
      </w:r>
      <w:r w:rsidR="009C2D40" w:rsidRPr="00B811D8">
        <w:t>ie</w:t>
      </w:r>
      <w:r w:rsidRPr="00B811D8">
        <w:t xml:space="preserve">m līdz </w:t>
      </w:r>
      <w:r w:rsidR="00D82C9C" w:rsidRPr="00B811D8">
        <w:t>2023. gada 21</w:t>
      </w:r>
      <w:r w:rsidRPr="00B811D8">
        <w:t>.</w:t>
      </w:r>
      <w:r w:rsidR="009C2D40" w:rsidRPr="00B811D8">
        <w:t xml:space="preserve"> </w:t>
      </w:r>
      <w:r w:rsidRPr="00B811D8">
        <w:t>aprīlim</w:t>
      </w:r>
      <w:r w:rsidR="003B60BF">
        <w:t>.</w:t>
      </w:r>
    </w:p>
    <w:p w14:paraId="07E44E55" w14:textId="01A1EA56" w:rsidR="003B60BF" w:rsidRPr="003B60BF" w:rsidRDefault="003B60BF" w:rsidP="00D840AF">
      <w:pPr>
        <w:numPr>
          <w:ilvl w:val="0"/>
          <w:numId w:val="3"/>
        </w:numPr>
        <w:tabs>
          <w:tab w:val="clear" w:pos="1440"/>
        </w:tabs>
        <w:spacing w:line="276" w:lineRule="auto"/>
        <w:ind w:left="567" w:hanging="283"/>
        <w:rPr>
          <w:rFonts w:asciiTheme="majorBidi" w:hAnsiTheme="majorBidi" w:cstheme="majorBidi"/>
        </w:rPr>
      </w:pPr>
      <w:r w:rsidRPr="003B60BF">
        <w:rPr>
          <w:rFonts w:asciiTheme="majorBidi" w:hAnsiTheme="majorBidi" w:cstheme="majorBidi"/>
          <w:shd w:val="clear" w:color="auto" w:fill="FFFFFF"/>
        </w:rPr>
        <w:t>Skolotāji saņem apliecību par dalību profesionālās pilnveides programmā</w:t>
      </w:r>
      <w:r w:rsidRPr="003B60BF">
        <w:rPr>
          <w:rFonts w:asciiTheme="majorBidi" w:hAnsiTheme="majorBidi" w:cstheme="majorBidi"/>
          <w:color w:val="404244"/>
          <w:shd w:val="clear" w:color="auto" w:fill="FFFFFF"/>
        </w:rPr>
        <w:t>.</w:t>
      </w:r>
    </w:p>
    <w:p w14:paraId="2D80B588" w14:textId="77777777" w:rsidR="00114BBF" w:rsidRPr="00B811D8" w:rsidRDefault="00114BBF" w:rsidP="00D840AF">
      <w:pPr>
        <w:spacing w:line="276" w:lineRule="auto"/>
      </w:pPr>
    </w:p>
    <w:p w14:paraId="513B9371" w14:textId="6FFE887B" w:rsidR="00055F97" w:rsidRPr="00B811D8" w:rsidRDefault="00A4272F" w:rsidP="00B811D8">
      <w:pPr>
        <w:pStyle w:val="Paraststmeklis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b/>
          <w:bCs/>
          <w:bdr w:val="none" w:sz="0" w:space="0" w:color="auto" w:frame="1"/>
        </w:rPr>
      </w:pPr>
      <w:r w:rsidRPr="00B811D8">
        <w:rPr>
          <w:rFonts w:asciiTheme="majorBidi" w:hAnsiTheme="majorBidi" w:cstheme="majorBidi"/>
        </w:rPr>
        <w:t xml:space="preserve">Sīkāka </w:t>
      </w:r>
      <w:r w:rsidR="00D840AF">
        <w:rPr>
          <w:rFonts w:asciiTheme="majorBidi" w:hAnsiTheme="majorBidi" w:cstheme="majorBidi"/>
        </w:rPr>
        <w:t>i</w:t>
      </w:r>
      <w:r w:rsidR="00055F97" w:rsidRPr="00B811D8">
        <w:rPr>
          <w:rFonts w:asciiTheme="majorBidi" w:hAnsiTheme="majorBidi" w:cstheme="majorBidi"/>
        </w:rPr>
        <w:t>nformācija pa t</w:t>
      </w:r>
      <w:r w:rsidR="00427B85" w:rsidRPr="00B811D8">
        <w:rPr>
          <w:rFonts w:asciiTheme="majorBidi" w:hAnsiTheme="majorBidi" w:cstheme="majorBidi"/>
        </w:rPr>
        <w:t xml:space="preserve">ālruni: </w:t>
      </w:r>
    </w:p>
    <w:p w14:paraId="759437D4" w14:textId="78795E4E" w:rsidR="00055F97" w:rsidRPr="00B811D8" w:rsidRDefault="00427B85" w:rsidP="00D840AF">
      <w:pPr>
        <w:spacing w:line="276" w:lineRule="auto"/>
        <w:ind w:left="2160" w:firstLine="720"/>
        <w:rPr>
          <w:rFonts w:asciiTheme="majorBidi" w:hAnsiTheme="majorBidi" w:cstheme="majorBidi"/>
        </w:rPr>
      </w:pPr>
      <w:r w:rsidRPr="00B811D8">
        <w:rPr>
          <w:rFonts w:asciiTheme="majorBidi" w:hAnsiTheme="majorBidi" w:cstheme="majorBidi"/>
        </w:rPr>
        <w:t xml:space="preserve">26364864 (kokles spēles skolotāja </w:t>
      </w:r>
      <w:r w:rsidR="00055F97" w:rsidRPr="00B811D8">
        <w:rPr>
          <w:rFonts w:asciiTheme="majorBidi" w:hAnsiTheme="majorBidi" w:cstheme="majorBidi"/>
        </w:rPr>
        <w:t>Alise Veisa</w:t>
      </w:r>
      <w:r w:rsidRPr="00B811D8">
        <w:rPr>
          <w:rFonts w:asciiTheme="majorBidi" w:hAnsiTheme="majorBidi" w:cstheme="majorBidi"/>
        </w:rPr>
        <w:t>)</w:t>
      </w:r>
    </w:p>
    <w:p w14:paraId="743778F4" w14:textId="1B880F50" w:rsidR="009C2D40" w:rsidRPr="00B811D8" w:rsidRDefault="00B94E42" w:rsidP="00D840AF">
      <w:pPr>
        <w:spacing w:line="276" w:lineRule="auto"/>
        <w:ind w:left="2160" w:firstLine="720"/>
        <w:rPr>
          <w:rStyle w:val="Izteiksmgs"/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</w:pPr>
      <w:r w:rsidRPr="00B811D8">
        <w:rPr>
          <w:rFonts w:asciiTheme="majorBidi" w:hAnsiTheme="majorBidi" w:cstheme="majorBidi"/>
          <w:shd w:val="clear" w:color="auto" w:fill="FFFFFF"/>
        </w:rPr>
        <w:t>26806044 (</w:t>
      </w:r>
      <w:r w:rsidRPr="00B811D8">
        <w:rPr>
          <w:rStyle w:val="Izteiksmgs"/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>uzskaitvede</w:t>
      </w:r>
      <w:r w:rsidR="00B811D8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Pr="00B811D8">
        <w:rPr>
          <w:rStyle w:val="Izteiksmgs"/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>Evita Vīksna)</w:t>
      </w:r>
    </w:p>
    <w:p w14:paraId="2752FB38" w14:textId="357C5C1A" w:rsidR="00B94E42" w:rsidRPr="00B811D8" w:rsidRDefault="00B94E42" w:rsidP="00B811D8">
      <w:pPr>
        <w:spacing w:line="276" w:lineRule="auto"/>
        <w:rPr>
          <w:rStyle w:val="Izteiksmgs"/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</w:pPr>
    </w:p>
    <w:p w14:paraId="7EE6133B" w14:textId="77777777" w:rsidR="00B94E42" w:rsidRPr="00B811D8" w:rsidRDefault="00B94E42" w:rsidP="00B811D8">
      <w:pPr>
        <w:spacing w:line="276" w:lineRule="auto"/>
        <w:rPr>
          <w:rFonts w:asciiTheme="majorBidi" w:hAnsiTheme="majorBidi" w:cstheme="majorBidi"/>
          <w:b/>
          <w:bCs/>
        </w:rPr>
      </w:pPr>
    </w:p>
    <w:p w14:paraId="22926550" w14:textId="5DE84B68" w:rsidR="003F46D3" w:rsidRPr="00D840AF" w:rsidRDefault="00A4272F" w:rsidP="00D840AF">
      <w:pPr>
        <w:spacing w:line="276" w:lineRule="auto"/>
        <w:rPr>
          <w:rFonts w:asciiTheme="majorBidi" w:hAnsiTheme="majorBidi" w:cstheme="majorBidi"/>
        </w:rPr>
      </w:pPr>
      <w:r w:rsidRPr="00B811D8">
        <w:rPr>
          <w:rFonts w:asciiTheme="majorBidi" w:hAnsiTheme="majorBidi" w:cstheme="majorBidi"/>
        </w:rPr>
        <w:t xml:space="preserve">Skolas </w:t>
      </w:r>
      <w:r w:rsidR="00055F97" w:rsidRPr="00B811D8">
        <w:rPr>
          <w:rFonts w:asciiTheme="majorBidi" w:hAnsiTheme="majorBidi" w:cstheme="majorBidi"/>
        </w:rPr>
        <w:t>mājas lapa http://www.iecavasmms.lv</w:t>
      </w:r>
    </w:p>
    <w:sectPr w:rsidR="003F46D3" w:rsidRPr="00D840AF" w:rsidSect="007B6CB4">
      <w:pgSz w:w="11906" w:h="16838"/>
      <w:pgMar w:top="1079" w:right="1558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3ED"/>
    <w:multiLevelType w:val="hybridMultilevel"/>
    <w:tmpl w:val="BAC82B78"/>
    <w:lvl w:ilvl="0" w:tplc="1ED42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794"/>
    <w:multiLevelType w:val="hybridMultilevel"/>
    <w:tmpl w:val="5B1831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31BA"/>
    <w:multiLevelType w:val="hybridMultilevel"/>
    <w:tmpl w:val="B2807A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E76CA"/>
    <w:multiLevelType w:val="hybridMultilevel"/>
    <w:tmpl w:val="DC38FC4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CE9"/>
    <w:multiLevelType w:val="hybridMultilevel"/>
    <w:tmpl w:val="3208AEB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550"/>
    <w:multiLevelType w:val="hybridMultilevel"/>
    <w:tmpl w:val="A66E63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0571F3"/>
    <w:multiLevelType w:val="hybridMultilevel"/>
    <w:tmpl w:val="14961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CD"/>
    <w:rsid w:val="00055F97"/>
    <w:rsid w:val="00114BBF"/>
    <w:rsid w:val="001B53CD"/>
    <w:rsid w:val="00283BFD"/>
    <w:rsid w:val="002E4C94"/>
    <w:rsid w:val="002E691A"/>
    <w:rsid w:val="003075AC"/>
    <w:rsid w:val="003B60BF"/>
    <w:rsid w:val="003F46D3"/>
    <w:rsid w:val="00427B85"/>
    <w:rsid w:val="004E2EA2"/>
    <w:rsid w:val="00555D18"/>
    <w:rsid w:val="00617DD4"/>
    <w:rsid w:val="0064509D"/>
    <w:rsid w:val="0065651F"/>
    <w:rsid w:val="006746DE"/>
    <w:rsid w:val="006B299F"/>
    <w:rsid w:val="006B5666"/>
    <w:rsid w:val="006E5EAC"/>
    <w:rsid w:val="007818DA"/>
    <w:rsid w:val="007B6CB4"/>
    <w:rsid w:val="009C2D40"/>
    <w:rsid w:val="00A4272F"/>
    <w:rsid w:val="00B64E99"/>
    <w:rsid w:val="00B811D8"/>
    <w:rsid w:val="00B94E42"/>
    <w:rsid w:val="00C52675"/>
    <w:rsid w:val="00CE76A8"/>
    <w:rsid w:val="00D0703E"/>
    <w:rsid w:val="00D82C9C"/>
    <w:rsid w:val="00D840AF"/>
    <w:rsid w:val="00DB3C70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5117665"/>
  <w15:chartTrackingRefBased/>
  <w15:docId w15:val="{99789509-7B1B-4A07-8DF0-95F3327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55F9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075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E4C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4C94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unhideWhenUsed/>
    <w:rsid w:val="00555D18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555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cavasmms@iec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cavasmms@iec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805D-CD46-47ED-9626-BB3ADE3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2291</Words>
  <Characters>1306</Characters>
  <Application>Microsoft Office Word</Application>
  <DocSecurity>4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Māra Kalve</cp:lastModifiedBy>
  <cp:revision>2</cp:revision>
  <cp:lastPrinted>2022-11-02T09:25:00Z</cp:lastPrinted>
  <dcterms:created xsi:type="dcterms:W3CDTF">2022-11-21T07:08:00Z</dcterms:created>
  <dcterms:modified xsi:type="dcterms:W3CDTF">2022-11-21T07:08:00Z</dcterms:modified>
</cp:coreProperties>
</file>