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C6E" w14:textId="77777777" w:rsidR="0056614D" w:rsidRP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56614D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  </w:t>
      </w:r>
      <w:r w:rsidRPr="0056614D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drawing>
          <wp:inline distT="0" distB="0" distL="0" distR="0" wp14:anchorId="671A06A3" wp14:editId="6C7D88AF">
            <wp:extent cx="720969" cy="1124460"/>
            <wp:effectExtent l="0" t="0" r="3175" b="0"/>
            <wp:docPr id="2" name="Attēls 2" descr="https://upload.wikimedia.org/wikipedia/commons/a/ac/Mazais-gerbonis-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c/Mazais-gerbonis-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23" cy="12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4D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 </w:t>
      </w:r>
    </w:p>
    <w:p w14:paraId="01244C4E" w14:textId="77777777" w:rsidR="0056614D" w:rsidRP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614D">
        <w:rPr>
          <w:rFonts w:ascii="Times New Roman" w:eastAsia="Times New Roman" w:hAnsi="Times New Roman" w:cs="Times New Roman"/>
          <w:sz w:val="24"/>
          <w:szCs w:val="24"/>
        </w:rPr>
        <w:t xml:space="preserve">     Latvijas Republika</w:t>
      </w:r>
    </w:p>
    <w:p w14:paraId="6890037C" w14:textId="77777777" w:rsidR="0056614D" w:rsidRP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32"/>
          <w:szCs w:val="20"/>
        </w:rPr>
      </w:pPr>
      <w:r w:rsidRPr="0056614D">
        <w:rPr>
          <w:rFonts w:ascii="Bookman Old Style" w:eastAsia="Times New Roman" w:hAnsi="Bookman Old Style" w:cs="Times New Roman"/>
          <w:b/>
          <w:sz w:val="32"/>
          <w:szCs w:val="20"/>
        </w:rPr>
        <w:t>TALSU NOVADA PAŠVALDĪBA</w:t>
      </w:r>
    </w:p>
    <w:p w14:paraId="77E290E4" w14:textId="77777777" w:rsidR="0056614D" w:rsidRP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56614D">
        <w:rPr>
          <w:rFonts w:ascii="Bookman Old Style" w:eastAsia="Times New Roman" w:hAnsi="Bookman Old Style" w:cs="Times New Roman"/>
          <w:b/>
          <w:sz w:val="28"/>
          <w:szCs w:val="28"/>
        </w:rPr>
        <w:t>ROJAS MŪZIKAS UN MĀKSLAS SKOLA</w:t>
      </w:r>
    </w:p>
    <w:p w14:paraId="49DD7AA8" w14:textId="77777777" w:rsidR="0056614D" w:rsidRP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>Reģistrācijas</w:t>
      </w:r>
      <w:proofErr w:type="spellEnd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>numurs</w:t>
      </w:r>
      <w:proofErr w:type="spellEnd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4174902332, nod. </w:t>
      </w:r>
      <w:proofErr w:type="spellStart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>maksātāja</w:t>
      </w:r>
      <w:proofErr w:type="spellEnd"/>
      <w:r w:rsidRPr="0056614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reģ.nr. 90009113532</w:t>
      </w:r>
    </w:p>
    <w:p w14:paraId="50B75460" w14:textId="77777777" w:rsidR="0056614D" w:rsidRPr="0056614D" w:rsidRDefault="0056614D" w:rsidP="005661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614D">
        <w:rPr>
          <w:rFonts w:ascii="Times New Roman" w:eastAsia="Times New Roman" w:hAnsi="Times New Roman" w:cs="Times New Roman"/>
          <w:sz w:val="20"/>
          <w:szCs w:val="20"/>
        </w:rPr>
        <w:t xml:space="preserve">Strauta iela 2, Roja, Rojas pag., Talsu nov., LV-3264, tālr. </w:t>
      </w:r>
      <w:r w:rsidRPr="0056614D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29506229, 28321318, e-pasts rojasmms@talsi.lv</w:t>
      </w:r>
    </w:p>
    <w:p w14:paraId="242CBC72" w14:textId="77777777" w:rsidR="0056614D" w:rsidRDefault="0056614D" w:rsidP="005661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462586" w14:textId="77777777" w:rsidR="0056614D" w:rsidRPr="0056614D" w:rsidRDefault="0056614D" w:rsidP="00B975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ROJAS MŪZIKAS UN MĀKSLAS SKOLA</w:t>
      </w:r>
    </w:p>
    <w:p w14:paraId="151A63CB" w14:textId="77777777" w:rsidR="0056614D" w:rsidRPr="0056614D" w:rsidRDefault="0056614D" w:rsidP="0056614D">
      <w:pPr>
        <w:spacing w:line="256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7564" w:rsidRPr="00623E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623E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icina darb</w:t>
      </w:r>
      <w:r w:rsidRPr="005661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ā</w:t>
      </w:r>
    </w:p>
    <w:p w14:paraId="30731B9E" w14:textId="19B4B863" w:rsidR="0056614D" w:rsidRPr="007F1D47" w:rsidRDefault="0056614D" w:rsidP="007F1D47">
      <w:pPr>
        <w:spacing w:line="256" w:lineRule="auto"/>
        <w:ind w:right="-143"/>
        <w:jc w:val="center"/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klavierspēles</w:t>
      </w:r>
      <w:r w:rsidR="007F1D47" w:rsidRPr="007F1D47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 </w:t>
      </w:r>
      <w:r w:rsidR="007F1D47"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pedagogu</w:t>
      </w:r>
      <w:r w:rsidR="007F1D47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 koncertmeistar</w:t>
      </w:r>
      <w:r w:rsidR="007F1D47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u</w:t>
      </w:r>
    </w:p>
    <w:p w14:paraId="4AF75111" w14:textId="77777777" w:rsidR="0056614D" w:rsidRPr="0056614D" w:rsidRDefault="0056614D" w:rsidP="0056614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F1419"/>
          <w:sz w:val="24"/>
          <w:szCs w:val="24"/>
        </w:rPr>
      </w:pPr>
    </w:p>
    <w:p w14:paraId="0CEDDCC2" w14:textId="77777777" w:rsidR="0056614D" w:rsidRPr="0056614D" w:rsidRDefault="0056614D" w:rsidP="0056614D">
      <w:pPr>
        <w:shd w:val="clear" w:color="auto" w:fill="FFFFFF"/>
        <w:spacing w:before="180" w:after="180" w:line="240" w:lineRule="auto"/>
        <w:ind w:left="15"/>
        <w:rPr>
          <w:rFonts w:ascii="Times New Roman" w:eastAsia="Arial" w:hAnsi="Times New Roman" w:cs="Times New Roman"/>
          <w:color w:val="0F1419"/>
          <w:sz w:val="24"/>
          <w:szCs w:val="24"/>
        </w:rPr>
      </w:pPr>
      <w:r>
        <w:rPr>
          <w:rFonts w:ascii="Times New Roman" w:eastAsia="Calibri" w:hAnsi="Times New Roman" w:cs="Times New Roman"/>
          <w:color w:val="0F1419"/>
          <w:sz w:val="24"/>
          <w:szCs w:val="24"/>
          <w:u w:val="single" w:color="0F1419"/>
        </w:rPr>
        <w:t>Darbam nepieciešamās p</w:t>
      </w:r>
      <w:r w:rsidRPr="0056614D">
        <w:rPr>
          <w:rFonts w:ascii="Times New Roman" w:eastAsia="Calibri" w:hAnsi="Times New Roman" w:cs="Times New Roman"/>
          <w:color w:val="0F1419"/>
          <w:sz w:val="24"/>
          <w:szCs w:val="24"/>
          <w:u w:val="single" w:color="0F1419"/>
        </w:rPr>
        <w:t>rasības:</w:t>
      </w:r>
    </w:p>
    <w:p w14:paraId="1C3AC151" w14:textId="77777777" w:rsidR="0056614D" w:rsidRDefault="0056614D" w:rsidP="0056614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atbilstoša profesionālā un pedagoģiskā izglītība;</w:t>
      </w:r>
    </w:p>
    <w:p w14:paraId="1516F4CE" w14:textId="77777777" w:rsidR="0056614D" w:rsidRPr="0056614D" w:rsidRDefault="0056614D" w:rsidP="0056614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vēlama </w:t>
      </w:r>
      <w:r w:rsidRPr="0056614D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pieredze profesionālās ievirzes izglītības iestādē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;</w:t>
      </w:r>
    </w:p>
    <w:p w14:paraId="2CBA350A" w14:textId="77777777" w:rsidR="0056614D" w:rsidRPr="0056614D" w:rsidRDefault="0056614D" w:rsidP="0056614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labas komunikācijas prasmes ar bērniem, vecākiem un kolēģiem;</w:t>
      </w:r>
    </w:p>
    <w:p w14:paraId="7E918EEE" w14:textId="77777777" w:rsidR="0056614D" w:rsidRPr="0056614D" w:rsidRDefault="0056614D" w:rsidP="0056614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augsta atbildības sajūta pret uzdotajiem pienākumiem un precizitāte to izpildē</w:t>
      </w:r>
      <w:r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, </w:t>
      </w:r>
      <w:r w:rsidRPr="0056614D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prasme darbā ar IT;</w:t>
      </w:r>
    </w:p>
    <w:p w14:paraId="3125398C" w14:textId="77777777" w:rsidR="0056614D" w:rsidRPr="0056614D" w:rsidRDefault="0056614D" w:rsidP="0056614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teicamas latviešu valodas zināšanas.</w:t>
      </w:r>
    </w:p>
    <w:p w14:paraId="7C1D77B6" w14:textId="77777777" w:rsidR="0056614D" w:rsidRPr="0056614D" w:rsidRDefault="0056614D" w:rsidP="0056614D">
      <w:pPr>
        <w:shd w:val="clear" w:color="auto" w:fill="FFFFFF"/>
        <w:spacing w:before="180" w:after="180" w:line="240" w:lineRule="auto"/>
        <w:ind w:left="15"/>
        <w:rPr>
          <w:rFonts w:ascii="Times New Roman" w:eastAsia="Arial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  <w:u w:val="single" w:color="0F1419"/>
        </w:rPr>
        <w:t>Piedāvājam:</w:t>
      </w:r>
    </w:p>
    <w:p w14:paraId="118688BE" w14:textId="77777777" w:rsidR="0056614D" w:rsidRPr="0056614D" w:rsidRDefault="0056614D" w:rsidP="0056614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darbu draudzīgā un radošā kolektīvā;</w:t>
      </w:r>
    </w:p>
    <w:p w14:paraId="71388BCE" w14:textId="77777777" w:rsidR="0056614D" w:rsidRPr="0056614D" w:rsidRDefault="0056614D" w:rsidP="0056614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uz inovatīvām idejām balstītu darba vidi;</w:t>
      </w:r>
    </w:p>
    <w:p w14:paraId="2158532D" w14:textId="77777777" w:rsidR="0056614D" w:rsidRPr="0056614D" w:rsidRDefault="0056614D" w:rsidP="0056614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mēnešalgu atbilstoši  normatīvo aktu prasībām; </w:t>
      </w:r>
    </w:p>
    <w:p w14:paraId="547BAA35" w14:textId="7A068A3B" w:rsidR="0056614D" w:rsidRPr="007F1D47" w:rsidRDefault="0056614D" w:rsidP="007F1D4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darba slodzi </w:t>
      </w:r>
      <w:r w:rsidRPr="0056614D">
        <w:rPr>
          <w:rFonts w:ascii="Times New Roman" w:eastAsia="Calibri" w:hAnsi="Times New Roman" w:cs="Times New Roman"/>
          <w:bCs/>
          <w:color w:val="0F1419"/>
          <w:sz w:val="24"/>
          <w:szCs w:val="24"/>
        </w:rPr>
        <w:t>klavierspēles</w:t>
      </w:r>
      <w:r w:rsidR="007F1D47" w:rsidRPr="007F1D47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</w:t>
      </w:r>
      <w:r w:rsidR="007F1D47"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pedagogam</w:t>
      </w:r>
      <w:r w:rsidR="007F1D47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–</w:t>
      </w:r>
      <w:r w:rsidRPr="007F1D47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koncertmeistara</w:t>
      </w:r>
      <w:r w:rsidR="007F1D47" w:rsidRPr="007F1D47">
        <w:rPr>
          <w:rFonts w:ascii="Times New Roman" w:eastAsia="Calibri" w:hAnsi="Times New Roman" w:cs="Times New Roman"/>
          <w:color w:val="0F1419"/>
          <w:sz w:val="24"/>
          <w:szCs w:val="24"/>
        </w:rPr>
        <w:t>m</w:t>
      </w:r>
      <w:r w:rsidRPr="007F1D47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2022./2023.m.g. – 14 (+2 gatavošanās) stundas nedēļā;</w:t>
      </w:r>
    </w:p>
    <w:p w14:paraId="273D8A53" w14:textId="77777777" w:rsidR="0056614D" w:rsidRPr="0056614D" w:rsidRDefault="0056614D" w:rsidP="0056614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darba slodzi</w:t>
      </w:r>
      <w:r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 </w:t>
      </w:r>
      <w:r w:rsidR="004E1962" w:rsidRPr="00B97564">
        <w:rPr>
          <w:rFonts w:ascii="Times New Roman" w:eastAsia="Calibri" w:hAnsi="Times New Roman" w:cs="Times New Roman"/>
          <w:bCs/>
          <w:color w:val="0F1419"/>
          <w:sz w:val="24"/>
          <w:szCs w:val="24"/>
        </w:rPr>
        <w:t>sitaminstrumentu spēles</w:t>
      </w: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pedagogam 2022./2022.m.g.</w:t>
      </w:r>
      <w:r w:rsidR="004E1962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– </w:t>
      </w: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12</w:t>
      </w:r>
      <w:r w:rsidR="004E1962">
        <w:rPr>
          <w:rFonts w:ascii="Times New Roman" w:eastAsia="Calibri" w:hAnsi="Times New Roman" w:cs="Times New Roman"/>
          <w:color w:val="0F1419"/>
          <w:sz w:val="24"/>
          <w:szCs w:val="24"/>
        </w:rPr>
        <w:t xml:space="preserve"> </w:t>
      </w:r>
      <w:r w:rsidRPr="0056614D">
        <w:rPr>
          <w:rFonts w:ascii="Times New Roman" w:eastAsia="Calibri" w:hAnsi="Times New Roman" w:cs="Times New Roman"/>
          <w:color w:val="0F1419"/>
          <w:sz w:val="24"/>
          <w:szCs w:val="24"/>
        </w:rPr>
        <w:t>(+2 gatavošanās) stundas nedēļā</w:t>
      </w:r>
      <w:r w:rsidR="004E1962">
        <w:rPr>
          <w:rFonts w:ascii="Times New Roman" w:eastAsia="Calibri" w:hAnsi="Times New Roman" w:cs="Times New Roman"/>
          <w:color w:val="0F1419"/>
          <w:sz w:val="24"/>
          <w:szCs w:val="24"/>
        </w:rPr>
        <w:t>.</w:t>
      </w:r>
    </w:p>
    <w:p w14:paraId="7EF0482C" w14:textId="77777777" w:rsidR="0056614D" w:rsidRPr="0056614D" w:rsidRDefault="0056614D" w:rsidP="0056614D">
      <w:pPr>
        <w:shd w:val="clear" w:color="auto" w:fill="FFFFFF"/>
        <w:spacing w:after="0" w:line="240" w:lineRule="atLeast"/>
        <w:rPr>
          <w:rFonts w:ascii="Times New Roman" w:eastAsia="Arial" w:hAnsi="Times New Roman" w:cs="Times New Roman"/>
          <w:b/>
          <w:color w:val="0F1419"/>
          <w:sz w:val="24"/>
          <w:szCs w:val="24"/>
        </w:rPr>
      </w:pPr>
    </w:p>
    <w:p w14:paraId="630DBEC3" w14:textId="299AA020" w:rsidR="00B97564" w:rsidRDefault="0056614D" w:rsidP="005661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</w:pPr>
      <w:r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CV un pieteikuma vēstuli vakancēm aicinām sūtīt uz e-pastu</w:t>
      </w:r>
      <w:r w:rsidR="004E1962" w:rsidRPr="004E196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hyperlink r:id="rId8" w:history="1">
        <w:r w:rsidR="00B97564" w:rsidRPr="001E2EC2">
          <w:rPr>
            <w:rStyle w:val="Hipersaite"/>
            <w:rFonts w:ascii="Times New Roman" w:eastAsia="Calibri" w:hAnsi="Times New Roman" w:cs="Times New Roman"/>
            <w:b/>
            <w:sz w:val="24"/>
            <w:szCs w:val="24"/>
          </w:rPr>
          <w:t>rojasmms@talsi.lv</w:t>
        </w:r>
      </w:hyperlink>
      <w:r w:rsidR="00B97564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.</w:t>
      </w:r>
    </w:p>
    <w:p w14:paraId="215C2592" w14:textId="77777777" w:rsidR="0056614D" w:rsidRDefault="00B97564" w:rsidP="00B97564">
      <w:pPr>
        <w:shd w:val="clear" w:color="auto" w:fill="FFFFFF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Sīkāka informācija </w:t>
      </w:r>
      <w:r w:rsidR="0056614D"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zvanot uz tālruni 2</w:t>
      </w:r>
      <w:r w:rsidR="004E1962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8321318</w:t>
      </w:r>
      <w:r w:rsidR="0056614D" w:rsidRPr="0056614D"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color w:val="0F1419"/>
          <w:sz w:val="24"/>
          <w:szCs w:val="24"/>
        </w:rPr>
        <w:t>direktore Baiba Beraģe</w:t>
      </w:r>
      <w:r>
        <w:rPr>
          <w:rFonts w:ascii="Times New Roman" w:eastAsia="Arial" w:hAnsi="Times New Roman" w:cs="Times New Roman"/>
          <w:b/>
          <w:color w:val="0F1419"/>
          <w:sz w:val="24"/>
          <w:szCs w:val="24"/>
        </w:rPr>
        <w:t>)</w:t>
      </w:r>
    </w:p>
    <w:sectPr w:rsidR="0056614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1488" w14:textId="77777777" w:rsidR="002759C9" w:rsidRDefault="007F1D47">
      <w:pPr>
        <w:spacing w:after="0" w:line="240" w:lineRule="auto"/>
      </w:pPr>
      <w:r>
        <w:separator/>
      </w:r>
    </w:p>
  </w:endnote>
  <w:endnote w:type="continuationSeparator" w:id="0">
    <w:p w14:paraId="7CAE5D2A" w14:textId="77777777" w:rsidR="002759C9" w:rsidRDefault="007F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32F" w14:textId="77777777" w:rsidR="00CE4B6E" w:rsidRDefault="00623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89E0" w14:textId="77777777" w:rsidR="002759C9" w:rsidRDefault="007F1D47">
      <w:pPr>
        <w:spacing w:after="0" w:line="240" w:lineRule="auto"/>
      </w:pPr>
      <w:r>
        <w:separator/>
      </w:r>
    </w:p>
  </w:footnote>
  <w:footnote w:type="continuationSeparator" w:id="0">
    <w:p w14:paraId="7AB789FF" w14:textId="77777777" w:rsidR="002759C9" w:rsidRDefault="007F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38B7" w14:textId="77777777" w:rsidR="00CE4B6E" w:rsidRDefault="00623EB8" w:rsidP="008705C7">
    <w:pPr>
      <w:pStyle w:val="Galvene"/>
      <w:jc w:val="right"/>
    </w:pPr>
  </w:p>
  <w:p w14:paraId="621BA955" w14:textId="77777777" w:rsidR="00CE4B6E" w:rsidRDefault="00623EB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FD"/>
    <w:multiLevelType w:val="hybridMultilevel"/>
    <w:tmpl w:val="14F4248E"/>
    <w:styleLink w:val="ImportedStyle1"/>
    <w:lvl w:ilvl="0" w:tplc="B58657F8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60286E">
      <w:start w:val="1"/>
      <w:numFmt w:val="bullet"/>
      <w:lvlText w:val="o"/>
      <w:lvlJc w:val="left"/>
      <w:pPr>
        <w:tabs>
          <w:tab w:val="left" w:pos="426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482344">
      <w:start w:val="1"/>
      <w:numFmt w:val="bullet"/>
      <w:lvlText w:val="▪"/>
      <w:lvlJc w:val="left"/>
      <w:pPr>
        <w:tabs>
          <w:tab w:val="left" w:pos="426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00BEAA">
      <w:start w:val="1"/>
      <w:numFmt w:val="bullet"/>
      <w:lvlText w:val="▪"/>
      <w:lvlJc w:val="left"/>
      <w:pPr>
        <w:tabs>
          <w:tab w:val="left" w:pos="426"/>
        </w:tabs>
        <w:ind w:left="23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2801A4">
      <w:start w:val="1"/>
      <w:numFmt w:val="bullet"/>
      <w:lvlText w:val="▪"/>
      <w:lvlJc w:val="left"/>
      <w:pPr>
        <w:tabs>
          <w:tab w:val="left" w:pos="426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70A0F6">
      <w:start w:val="1"/>
      <w:numFmt w:val="bullet"/>
      <w:lvlText w:val="▪"/>
      <w:lvlJc w:val="left"/>
      <w:pPr>
        <w:tabs>
          <w:tab w:val="left" w:pos="426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0AB5CC">
      <w:start w:val="1"/>
      <w:numFmt w:val="bullet"/>
      <w:lvlText w:val="▪"/>
      <w:lvlJc w:val="left"/>
      <w:pPr>
        <w:tabs>
          <w:tab w:val="left" w:pos="426"/>
        </w:tabs>
        <w:ind w:left="44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40A25E">
      <w:start w:val="1"/>
      <w:numFmt w:val="bullet"/>
      <w:lvlText w:val="▪"/>
      <w:lvlJc w:val="left"/>
      <w:pPr>
        <w:tabs>
          <w:tab w:val="left" w:pos="426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84F65E">
      <w:start w:val="1"/>
      <w:numFmt w:val="bullet"/>
      <w:lvlText w:val="▪"/>
      <w:lvlJc w:val="left"/>
      <w:pPr>
        <w:tabs>
          <w:tab w:val="left" w:pos="426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F7ACD"/>
    <w:multiLevelType w:val="hybridMultilevel"/>
    <w:tmpl w:val="E1065254"/>
    <w:numStyleLink w:val="ImportedStyle2"/>
  </w:abstractNum>
  <w:abstractNum w:abstractNumId="2" w15:restartNumberingAfterBreak="0">
    <w:nsid w:val="4BC21B1B"/>
    <w:multiLevelType w:val="hybridMultilevel"/>
    <w:tmpl w:val="14F4248E"/>
    <w:numStyleLink w:val="ImportedStyle1"/>
  </w:abstractNum>
  <w:abstractNum w:abstractNumId="3" w15:restartNumberingAfterBreak="0">
    <w:nsid w:val="58585D8F"/>
    <w:multiLevelType w:val="hybridMultilevel"/>
    <w:tmpl w:val="E1065254"/>
    <w:styleLink w:val="ImportedStyle2"/>
    <w:lvl w:ilvl="0" w:tplc="BE266CA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60E08">
      <w:start w:val="1"/>
      <w:numFmt w:val="bullet"/>
      <w:lvlText w:val="o"/>
      <w:lvlJc w:val="left"/>
      <w:pPr>
        <w:ind w:left="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F2D5E4">
      <w:start w:val="1"/>
      <w:numFmt w:val="bullet"/>
      <w:lvlText w:val="▪"/>
      <w:lvlJc w:val="left"/>
      <w:pPr>
        <w:ind w:left="1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20C14A">
      <w:start w:val="1"/>
      <w:numFmt w:val="bullet"/>
      <w:lvlText w:val="▪"/>
      <w:lvlJc w:val="left"/>
      <w:pPr>
        <w:ind w:left="2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2B9C4">
      <w:start w:val="1"/>
      <w:numFmt w:val="bullet"/>
      <w:lvlText w:val="▪"/>
      <w:lvlJc w:val="left"/>
      <w:pPr>
        <w:ind w:left="2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60AE50">
      <w:start w:val="1"/>
      <w:numFmt w:val="bullet"/>
      <w:lvlText w:val="▪"/>
      <w:lvlJc w:val="left"/>
      <w:pPr>
        <w:ind w:left="3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68FF62">
      <w:start w:val="1"/>
      <w:numFmt w:val="bullet"/>
      <w:lvlText w:val="▪"/>
      <w:lvlJc w:val="left"/>
      <w:pPr>
        <w:ind w:left="4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FA6CE4">
      <w:start w:val="1"/>
      <w:numFmt w:val="bullet"/>
      <w:lvlText w:val="▪"/>
      <w:lvlJc w:val="left"/>
      <w:pPr>
        <w:ind w:left="50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34010E">
      <w:start w:val="1"/>
      <w:numFmt w:val="bullet"/>
      <w:lvlText w:val="▪"/>
      <w:lvlJc w:val="left"/>
      <w:pPr>
        <w:ind w:left="57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7864F07C">
        <w:start w:val="1"/>
        <w:numFmt w:val="bullet"/>
        <w:lvlText w:val="·"/>
        <w:lvlJc w:val="left"/>
        <w:pPr>
          <w:tabs>
            <w:tab w:val="left" w:pos="720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89E1034">
        <w:start w:val="1"/>
        <w:numFmt w:val="bullet"/>
        <w:lvlText w:val="o"/>
        <w:lvlJc w:val="left"/>
        <w:pPr>
          <w:ind w:left="7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A222AFC">
        <w:start w:val="1"/>
        <w:numFmt w:val="bullet"/>
        <w:lvlText w:val="▪"/>
        <w:lvlJc w:val="left"/>
        <w:pPr>
          <w:tabs>
            <w:tab w:val="left" w:pos="720"/>
          </w:tabs>
          <w:ind w:left="14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7B26078">
        <w:start w:val="1"/>
        <w:numFmt w:val="bullet"/>
        <w:lvlText w:val="▪"/>
        <w:lvlJc w:val="left"/>
        <w:pPr>
          <w:tabs>
            <w:tab w:val="left" w:pos="720"/>
          </w:tabs>
          <w:ind w:left="21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D5A2DB0">
        <w:start w:val="1"/>
        <w:numFmt w:val="bullet"/>
        <w:lvlText w:val="▪"/>
        <w:lvlJc w:val="left"/>
        <w:pPr>
          <w:tabs>
            <w:tab w:val="left" w:pos="720"/>
          </w:tabs>
          <w:ind w:left="28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E5847D0">
        <w:start w:val="1"/>
        <w:numFmt w:val="bullet"/>
        <w:lvlText w:val="▪"/>
        <w:lvlJc w:val="left"/>
        <w:pPr>
          <w:tabs>
            <w:tab w:val="left" w:pos="720"/>
          </w:tabs>
          <w:ind w:left="36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D886D28">
        <w:start w:val="1"/>
        <w:numFmt w:val="bullet"/>
        <w:lvlText w:val="▪"/>
        <w:lvlJc w:val="left"/>
        <w:pPr>
          <w:tabs>
            <w:tab w:val="left" w:pos="720"/>
          </w:tabs>
          <w:ind w:left="43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5501546">
        <w:start w:val="1"/>
        <w:numFmt w:val="bullet"/>
        <w:lvlText w:val="▪"/>
        <w:lvlJc w:val="left"/>
        <w:pPr>
          <w:tabs>
            <w:tab w:val="left" w:pos="720"/>
          </w:tabs>
          <w:ind w:left="50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C204958">
        <w:start w:val="1"/>
        <w:numFmt w:val="bullet"/>
        <w:lvlText w:val="▪"/>
        <w:lvlJc w:val="left"/>
        <w:pPr>
          <w:tabs>
            <w:tab w:val="left" w:pos="720"/>
          </w:tabs>
          <w:ind w:left="57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4D"/>
    <w:rsid w:val="002759C9"/>
    <w:rsid w:val="004E1962"/>
    <w:rsid w:val="0056614D"/>
    <w:rsid w:val="00623EB8"/>
    <w:rsid w:val="007F1D47"/>
    <w:rsid w:val="00B97564"/>
    <w:rsid w:val="00D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C74F5"/>
  <w15:chartTrackingRefBased/>
  <w15:docId w15:val="{7B3BC65B-4F3B-420A-A5CF-54B616A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ImportedStyle1">
    <w:name w:val="Imported Style 1"/>
    <w:rsid w:val="0056614D"/>
    <w:pPr>
      <w:numPr>
        <w:numId w:val="4"/>
      </w:numPr>
    </w:pPr>
  </w:style>
  <w:style w:type="numbering" w:customStyle="1" w:styleId="ImportedStyle2">
    <w:name w:val="Imported Style 2"/>
    <w:rsid w:val="0056614D"/>
    <w:pPr>
      <w:numPr>
        <w:numId w:val="5"/>
      </w:numPr>
    </w:pPr>
  </w:style>
  <w:style w:type="paragraph" w:styleId="Galvene">
    <w:name w:val="header"/>
    <w:basedOn w:val="Parasts"/>
    <w:link w:val="GalveneRakstz"/>
    <w:uiPriority w:val="99"/>
    <w:rsid w:val="0056614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56614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rsid w:val="0056614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KjeneRakstz">
    <w:name w:val="Kājene Rakstz."/>
    <w:basedOn w:val="Noklusjumarindkopasfonts"/>
    <w:link w:val="Kjene"/>
    <w:rsid w:val="0056614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B9756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9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asmms@tals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Māra Kalve</cp:lastModifiedBy>
  <cp:revision>3</cp:revision>
  <dcterms:created xsi:type="dcterms:W3CDTF">2022-06-21T06:19:00Z</dcterms:created>
  <dcterms:modified xsi:type="dcterms:W3CDTF">2023-01-09T09:05:00Z</dcterms:modified>
</cp:coreProperties>
</file>