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8B36" w14:textId="77777777" w:rsidR="007B0590" w:rsidRDefault="007B0590" w:rsidP="007B0590">
      <w:pPr>
        <w:ind w:right="-1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</w:p>
    <w:p w14:paraId="36257840" w14:textId="77777777" w:rsidR="007B0590" w:rsidRDefault="007B0590" w:rsidP="007B0590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eastAsia="lv-LV"/>
        </w:rPr>
        <w:drawing>
          <wp:inline distT="0" distB="0" distL="0" distR="0" wp14:anchorId="2F5387A6" wp14:editId="3287BC9A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2FCBA" w14:textId="77777777" w:rsidR="007B0590" w:rsidRPr="005B1FF6" w:rsidRDefault="007B0590" w:rsidP="007B0590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14:paraId="7A263E5D" w14:textId="77777777" w:rsidR="007B0590" w:rsidRPr="0020246A" w:rsidRDefault="007B0590" w:rsidP="007B0590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3CDC" wp14:editId="733A80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4C2D9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">
                <o:lock v:ext="edit" shapetype="f"/>
              </v:line>
            </w:pict>
          </mc:Fallback>
        </mc:AlternateContent>
      </w:r>
    </w:p>
    <w:p w14:paraId="28336AFA" w14:textId="77777777" w:rsidR="007B0590" w:rsidRPr="00C522A6" w:rsidRDefault="007B0590" w:rsidP="007B0590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14:paraId="579BAF97" w14:textId="77777777" w:rsidR="007B0590" w:rsidRPr="00B77F54" w:rsidRDefault="007B0590" w:rsidP="007B0590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14:paraId="0AAC2B98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Lāčplēša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iela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7,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Koknese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Aizkraukles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novads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>, LV-5113</w:t>
      </w:r>
    </w:p>
    <w:p w14:paraId="0A1123BD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Tālr</w:t>
      </w:r>
      <w:proofErr w:type="spellEnd"/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6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E94C201" w14:textId="77777777" w:rsidR="007B0590" w:rsidRDefault="007B0590" w:rsidP="007B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proofErr w:type="spellStart"/>
      <w:r w:rsidRPr="008F1B9F">
        <w:rPr>
          <w:rFonts w:ascii="Times New Roman" w:hAnsi="Times New Roman" w:cs="Times New Roman"/>
          <w:sz w:val="24"/>
          <w:szCs w:val="24"/>
        </w:rPr>
        <w:t>Koknesē</w:t>
      </w:r>
      <w:proofErr w:type="spellEnd"/>
    </w:p>
    <w:p w14:paraId="3BE390FB" w14:textId="77777777" w:rsidR="007B0590" w:rsidRDefault="007B0590" w:rsidP="00BA669A">
      <w:pPr>
        <w:jc w:val="center"/>
        <w:rPr>
          <w:rFonts w:ascii="Times New Roman" w:hAnsi="Times New Roman" w:cs="Times New Roman"/>
          <w:sz w:val="17"/>
          <w:szCs w:val="17"/>
        </w:rPr>
      </w:pPr>
    </w:p>
    <w:p w14:paraId="243DC740" w14:textId="77777777" w:rsidR="00BA669A" w:rsidRDefault="00BA669A" w:rsidP="00BA669A">
      <w:pPr>
        <w:jc w:val="center"/>
        <w:rPr>
          <w:rFonts w:ascii="Times New Roman" w:hAnsi="Times New Roman" w:cs="Times New Roman"/>
          <w:sz w:val="17"/>
          <w:szCs w:val="17"/>
        </w:rPr>
      </w:pPr>
    </w:p>
    <w:p w14:paraId="7111A276" w14:textId="77777777" w:rsidR="002E2685" w:rsidRPr="002E2685" w:rsidRDefault="00196A7B" w:rsidP="00BA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 solistu un </w:t>
      </w:r>
      <w:proofErr w:type="spellStart"/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konkursa nolikums</w:t>
      </w:r>
    </w:p>
    <w:p w14:paraId="4C927C42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2AB5BF54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organizētāji:</w:t>
      </w:r>
    </w:p>
    <w:p w14:paraId="1979BAB5" w14:textId="77777777" w:rsidR="002E2685" w:rsidRPr="00017B5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Cs w:val="24"/>
          <w:u w:val="single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1. Konkurss notiks Koknes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>ē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Kokneses Mūzikas skol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>ā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Lāčplēša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ielā 7,  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Aizkraukles novadā 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202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</w:t>
      </w:r>
      <w:r w:rsidR="009E79F8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gad</w:t>
      </w:r>
      <w:r w:rsidR="0084740F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ā no 2.-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4</w:t>
      </w:r>
      <w:r w:rsidRPr="00FB740A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 decembr</w:t>
      </w:r>
      <w:r w:rsidR="0084740F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im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</w:t>
      </w:r>
      <w:r w:rsidR="00017B55" w:rsidRPr="00017B55">
        <w:rPr>
          <w:rFonts w:ascii="Times New Roman" w:eastAsia="Times New Roman" w:hAnsi="Times New Roman" w:cs="Times New Roman"/>
          <w:b/>
          <w:iCs/>
          <w:szCs w:val="24"/>
          <w:u w:val="single"/>
          <w:lang w:val="lv-LV" w:eastAsia="lv-LV"/>
        </w:rPr>
        <w:t>ATTĀLINĀTI</w:t>
      </w:r>
    </w:p>
    <w:p w14:paraId="6DFC6647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2.Konkursu rīko Kokneses mūzikas skola sadarbībā ar Kokneses </w:t>
      </w:r>
      <w:r w:rsidR="00ED5BCC">
        <w:rPr>
          <w:rFonts w:ascii="Times New Roman" w:eastAsia="Times New Roman" w:hAnsi="Times New Roman" w:cs="Times New Roman"/>
          <w:iCs/>
          <w:szCs w:val="24"/>
          <w:lang w:val="lv-LV" w:eastAsia="lv-LV"/>
        </w:rPr>
        <w:t>apvienības pārvaldi.</w:t>
      </w:r>
    </w:p>
    <w:p w14:paraId="06EC984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D9B61A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mērķi:</w:t>
      </w:r>
    </w:p>
    <w:p w14:paraId="0CFEB09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veicināt audzēkņu interesi par P. Čaikovska klaviermūziku;</w:t>
      </w:r>
    </w:p>
    <w:p w14:paraId="21C9780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attīstīt un veidot mūzikas skolas audzēkņu spējas un dotumus;</w:t>
      </w:r>
    </w:p>
    <w:p w14:paraId="490EA95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pilnveidot apmācību kvalitāti mūzikas skolā;</w:t>
      </w:r>
    </w:p>
    <w:p w14:paraId="52825D2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 attīstīt un pilnveidot audzēkņu spējas un dotības solo un ansambļa muzicēšanā;</w:t>
      </w:r>
    </w:p>
    <w:p w14:paraId="6E3D252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5) veicināt klavierspēles skolotāju pieredzes un repertuāra apmaiņu.</w:t>
      </w:r>
    </w:p>
    <w:p w14:paraId="3AC7C7B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1D44F93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noteikumi:</w:t>
      </w:r>
    </w:p>
    <w:p w14:paraId="7A198EF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Konkursā piedalās pianisti solisti:</w:t>
      </w:r>
    </w:p>
    <w:p w14:paraId="418F823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- 2.- 3. klases audzēkņi;</w:t>
      </w:r>
    </w:p>
    <w:p w14:paraId="398326A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grupa  - 4.- </w:t>
      </w:r>
      <w:r w:rsidR="00750EA6">
        <w:rPr>
          <w:rFonts w:ascii="Times New Roman" w:eastAsia="Times New Roman" w:hAnsi="Times New Roman" w:cs="Times New Roman"/>
          <w:iCs/>
          <w:szCs w:val="24"/>
          <w:lang w:val="ru-RU" w:eastAsia="lv-LV"/>
        </w:rPr>
        <w:t>5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klases audzēkņi;</w:t>
      </w:r>
    </w:p>
    <w:p w14:paraId="776F0173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grupa -  6.- </w:t>
      </w:r>
      <w:r w:rsidR="00750EA6">
        <w:rPr>
          <w:rFonts w:ascii="Times New Roman" w:eastAsia="Times New Roman" w:hAnsi="Times New Roman" w:cs="Times New Roman"/>
          <w:iCs/>
          <w:szCs w:val="24"/>
          <w:lang w:val="lv-LV" w:eastAsia="lv-LV"/>
        </w:rPr>
        <w:t>7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klases audzēkņi.</w:t>
      </w:r>
    </w:p>
    <w:p w14:paraId="789793BB" w14:textId="77777777" w:rsidR="00750EA6" w:rsidRPr="00750EA6" w:rsidRDefault="00750EA6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D grupa – 8.- 9. klases audzēkņi</w:t>
      </w:r>
    </w:p>
    <w:p w14:paraId="6A0B6FF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3D3E48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Konkursā piedalās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02F3AC1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grupa - 2.- 3. klases audzēkņi; </w:t>
      </w:r>
    </w:p>
    <w:p w14:paraId="591D06E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14:paraId="499DC580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grupa -  6.- </w:t>
      </w:r>
      <w:r w:rsidR="00750EA6">
        <w:rPr>
          <w:rFonts w:ascii="Times New Roman" w:eastAsia="Times New Roman" w:hAnsi="Times New Roman" w:cs="Times New Roman"/>
          <w:iCs/>
          <w:szCs w:val="24"/>
          <w:lang w:val="ru-RU" w:eastAsia="lv-LV"/>
        </w:rPr>
        <w:t>7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klases audzēkņi.</w:t>
      </w:r>
    </w:p>
    <w:p w14:paraId="44AE8F39" w14:textId="77777777" w:rsidR="00750EA6" w:rsidRPr="002E2685" w:rsidRDefault="00750EA6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D grupa – 8.-9. klases audzēkņi</w:t>
      </w:r>
    </w:p>
    <w:p w14:paraId="77B961B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1DE755F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ED8E71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Dalībnieku skaits:</w:t>
      </w:r>
    </w:p>
    <w:p w14:paraId="7225ACA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 katras skolas ne vairāk kā 2 audzēkņi katrā grupā.</w:t>
      </w:r>
    </w:p>
    <w:p w14:paraId="2A5D59F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A50FD5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Dalībniekiem solistiem jāatskaņo:</w:t>
      </w:r>
    </w:p>
    <w:p w14:paraId="7014F888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viens vai vairāki P. Čaikovska skaņdarbi;</w:t>
      </w:r>
    </w:p>
    <w:p w14:paraId="6F8F5D22" w14:textId="77777777"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XX – XXI 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14:paraId="69F4D88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124E5D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Klavierduetu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dalībniekiem jāatskaņo:</w:t>
      </w:r>
    </w:p>
    <w:p w14:paraId="2F92B85C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P. Čaikovska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oriģinālmūzikas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pārlikums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klavierduetam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2AB76515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14:paraId="58ADB14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1A775BD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Kopējā uzstāšanās  hronometrāža solistiem un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klavierduetiem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14:paraId="700B3FE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 - līdz 4 minūtēm</w:t>
      </w:r>
    </w:p>
    <w:p w14:paraId="7A9EE02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– līdz 6 minūtēm</w:t>
      </w:r>
    </w:p>
    <w:p w14:paraId="3C0AE9C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– līdz 10 minūtēm</w:t>
      </w:r>
    </w:p>
    <w:p w14:paraId="09B83405" w14:textId="77777777" w:rsidR="002E2685" w:rsidRPr="001A1574" w:rsidRDefault="001A1574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1A1574">
        <w:rPr>
          <w:rFonts w:ascii="Times New Roman" w:eastAsia="Times New Roman" w:hAnsi="Times New Roman" w:cs="Times New Roman"/>
          <w:iCs/>
          <w:szCs w:val="24"/>
          <w:lang w:val="lv-LV" w:eastAsia="lv-LV"/>
        </w:rPr>
        <w:t>D grupa – līdz 15 minūtēm</w:t>
      </w:r>
    </w:p>
    <w:p w14:paraId="7AB04F6C" w14:textId="77777777" w:rsidR="002E2685" w:rsidRPr="001A157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8E3D77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norise:</w:t>
      </w:r>
    </w:p>
    <w:p w14:paraId="37CF0751" w14:textId="77777777" w:rsidR="00DE6F22" w:rsidRDefault="002E2685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Konkurss 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notiek attālināti ierakstu formātā.</w:t>
      </w:r>
    </w:p>
    <w:p w14:paraId="1C5882A6" w14:textId="77777777" w:rsidR="00017B55" w:rsidRDefault="00017B55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Ieraksti drīkst būt filmēti jebkurā tehnikā – telefonā,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videokamerā u.c.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r w:rsidR="004A6694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ierakstam 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>jābūt atveramam.</w:t>
      </w:r>
    </w:p>
    <w:p w14:paraId="0A98D414" w14:textId="77777777" w:rsidR="003471C1" w:rsidRDefault="003471C1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Ierakst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>am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jābūt kvalitatīva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 attēlam un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skaņai</w:t>
      </w:r>
      <w:r w:rsidR="004A6694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240CB877" w14:textId="77777777" w:rsidR="003471C1" w:rsidRPr="00017B55" w:rsidRDefault="003471C1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Viena skaņdarba ietvaros nedrīkst būt montāža.</w:t>
      </w:r>
    </w:p>
    <w:p w14:paraId="170D85B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7CCFD18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vērtēšana un apbalvošana:</w:t>
      </w:r>
    </w:p>
    <w:p w14:paraId="4BA671F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Dalībnieku </w:t>
      </w:r>
      <w:r w:rsidR="007F7C0C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pianistu  solistu un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sniegums tiks vērtēts 25 ballu sistēmā, ņemot vērā:</w:t>
      </w:r>
    </w:p>
    <w:p w14:paraId="4B6F4B60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skaņdarba tēla, stila, žanra spilgtums;</w:t>
      </w:r>
    </w:p>
    <w:p w14:paraId="07AB8DA0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štrihu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ritma, tempa precizitāte;</w:t>
      </w:r>
    </w:p>
    <w:p w14:paraId="5B64EE3E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tiek vērtēti atsevišķi;</w:t>
      </w:r>
    </w:p>
    <w:p w14:paraId="4A14A66D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uzstāšanās kultūra.</w:t>
      </w:r>
    </w:p>
    <w:p w14:paraId="15417EA3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0CA4014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komisiju 3 locekļu sastāvā apstiprina Kokneses mūzikas skolas direktore;</w:t>
      </w:r>
    </w:p>
    <w:p w14:paraId="0AD2581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darbu vada skolas direktores apstiprināts žūrijas komisijas priekšsēdētājs;</w:t>
      </w:r>
    </w:p>
    <w:p w14:paraId="4289320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locekļi savus audzēkņus nevērtē;</w:t>
      </w:r>
    </w:p>
    <w:p w14:paraId="24513D0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vērtējums ir galīgs un neapstrīdams.</w:t>
      </w:r>
    </w:p>
    <w:p w14:paraId="5B9F843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119F4AA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Konkursa balvas: </w:t>
      </w:r>
    </w:p>
    <w:p w14:paraId="26FFD65D" w14:textId="77777777" w:rsidR="002E2685" w:rsidRPr="002E2685" w:rsidRDefault="002E2685" w:rsidP="003471C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diplomi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un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balvas laureātiem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tiks izsūtītas pa pastu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14:paraId="3FCF84A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</w:t>
      </w:r>
    </w:p>
    <w:p w14:paraId="171FDBF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C469DD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Pieteikumus iesūtīt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e-pastu  </w:t>
      </w:r>
      <w:hyperlink r:id="rId7" w:history="1">
        <w:r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uz skolas veidlapas pēc dotā parauga (Pielikums Nr.1),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un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ierakstus sūtīt uz </w:t>
      </w:r>
      <w:r w:rsidR="003471C1" w:rsidRPr="007B0590">
        <w:rPr>
          <w:rFonts w:ascii="Times New Roman" w:eastAsia="Times New Roman" w:hAnsi="Times New Roman" w:cs="Times New Roman"/>
          <w:iCs/>
          <w:color w:val="0070C0"/>
          <w:szCs w:val="24"/>
          <w:lang w:val="lv-LV" w:eastAsia="lv-LV"/>
        </w:rPr>
        <w:t>WeTransfer</w:t>
      </w:r>
      <w:r w:rsidR="007B0590" w:rsidRPr="007B0590">
        <w:rPr>
          <w:rFonts w:ascii="Times New Roman" w:eastAsia="Times New Roman" w:hAnsi="Times New Roman" w:cs="Times New Roman"/>
          <w:iCs/>
          <w:color w:val="0070C0"/>
          <w:szCs w:val="24"/>
          <w:lang w:val="lv-LV" w:eastAsia="lv-LV"/>
        </w:rPr>
        <w:t xml:space="preserve">.com </w:t>
      </w:r>
      <w:r w:rsidR="003471C1" w:rsidRPr="007B0590">
        <w:rPr>
          <w:rFonts w:ascii="Times New Roman" w:eastAsia="Times New Roman" w:hAnsi="Times New Roman" w:cs="Times New Roman"/>
          <w:iCs/>
          <w:color w:val="0070C0"/>
          <w:szCs w:val="24"/>
          <w:lang w:val="lv-LV" w:eastAsia="lv-LV"/>
        </w:rPr>
        <w:t xml:space="preserve">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platform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>u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no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22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-24.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novembrim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Upload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files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Sadaļā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Title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ierakstīt Skolas nosaukumu, grupu, valsti, sadaļā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Message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konkursa dalībnieka vārdu, uzvārdu, programmu un pedagoga vārdu, uzvārdu.</w:t>
      </w:r>
    </w:p>
    <w:p w14:paraId="7C23599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Dalības ma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ksa EUR </w:t>
      </w:r>
      <w:r w:rsidR="00B1282C">
        <w:rPr>
          <w:rFonts w:ascii="Times New Roman" w:eastAsia="Times New Roman" w:hAnsi="Times New Roman" w:cs="Times New Roman"/>
          <w:iCs/>
          <w:szCs w:val="24"/>
          <w:lang w:val="lv-LV" w:eastAsia="lv-LV"/>
        </w:rPr>
        <w:t>20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,</w:t>
      </w:r>
      <w:r w:rsidR="00B1282C">
        <w:rPr>
          <w:rFonts w:ascii="Times New Roman" w:eastAsia="Times New Roman" w:hAnsi="Times New Roman" w:cs="Times New Roman"/>
          <w:iCs/>
          <w:szCs w:val="24"/>
          <w:lang w:val="lv-LV" w:eastAsia="lv-LV"/>
        </w:rPr>
        <w:t>00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- jāsamaksā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novembrim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apvienības pārvaldes kontā:</w:t>
      </w:r>
    </w:p>
    <w:p w14:paraId="7331C18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6DB8FF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Rekvizīti pārskaitījumam:</w:t>
      </w:r>
    </w:p>
    <w:p w14:paraId="402E20A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„ Konkursa dalības maksa:” </w:t>
      </w:r>
    </w:p>
    <w:p w14:paraId="44A6F25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Mūzikas skolai</w:t>
      </w:r>
    </w:p>
    <w:p w14:paraId="53ACE23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ED5BCC">
        <w:rPr>
          <w:rFonts w:ascii="Times New Roman" w:eastAsia="Times New Roman" w:hAnsi="Times New Roman" w:cs="Times New Roman"/>
          <w:iCs/>
          <w:szCs w:val="24"/>
          <w:lang w:val="lv-LV" w:eastAsia="lv-LV"/>
        </w:rPr>
        <w:t>apvienības pārvalde</w:t>
      </w:r>
    </w:p>
    <w:p w14:paraId="2A6FC25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Melioratoru ielā – 1, Koknesē</w:t>
      </w:r>
    </w:p>
    <w:p w14:paraId="1C7FFD7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Reģ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Nr. 90000043494</w:t>
      </w:r>
    </w:p>
    <w:p w14:paraId="752C9BD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A/S SEB banka, UNLALV2X </w:t>
      </w:r>
    </w:p>
    <w:p w14:paraId="4B639BD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Konts: LV22 UNLA 0035 9001 3070 1</w:t>
      </w:r>
    </w:p>
    <w:p w14:paraId="475E500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083052D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Kontaktinformācija: </w:t>
      </w:r>
    </w:p>
    <w:p w14:paraId="40E5D99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Tālruņi: 65161292, mob.  29856079 </w:t>
      </w:r>
    </w:p>
    <w:p w14:paraId="4CD9628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Mūzikas skolas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mājas lapa : </w:t>
      </w:r>
      <w:hyperlink r:id="rId8" w:history="1">
        <w:r w:rsidR="00842822" w:rsidRPr="0034706B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sadaļa P. Čaikovska konkurss</w:t>
      </w:r>
    </w:p>
    <w:p w14:paraId="4AA4B0E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B225C3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0377CF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BC226A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2510E4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A9ED76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ABA30B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3EB62A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83369E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773356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09D3E8B7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Pielikums Nr.1</w:t>
      </w:r>
    </w:p>
    <w:p w14:paraId="21936E7A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3002086D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( Pilns skolas nosaukums)</w:t>
      </w:r>
    </w:p>
    <w:p w14:paraId="590A09B9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7123ED06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14:paraId="0A48F1D3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2B71DBD5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4A0B4C5A" w14:textId="77777777" w:rsid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7F7C0C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solistu </w:t>
      </w:r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un </w:t>
      </w:r>
      <w:proofErr w:type="spellStart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konkursam</w:t>
      </w:r>
    </w:p>
    <w:p w14:paraId="2E7CE799" w14:textId="77777777"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08CD9654" w14:textId="77777777"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520CBB67" w14:textId="77777777" w:rsidR="00F01AFB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4D7E42AC" w14:textId="77777777" w:rsidR="00F01AFB" w:rsidRPr="002E2685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7FD09BA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524"/>
        <w:gridCol w:w="885"/>
        <w:gridCol w:w="1663"/>
        <w:gridCol w:w="1974"/>
        <w:gridCol w:w="1469"/>
      </w:tblGrid>
      <w:tr w:rsidR="002E2685" w:rsidRPr="002E2685" w14:paraId="69E28ADA" w14:textId="77777777" w:rsidTr="00CA4108">
        <w:tc>
          <w:tcPr>
            <w:tcW w:w="933" w:type="dxa"/>
            <w:shd w:val="clear" w:color="auto" w:fill="auto"/>
          </w:tcPr>
          <w:p w14:paraId="00F0F180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N.p.k</w:t>
            </w:r>
            <w:proofErr w:type="spellEnd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14:paraId="366D7113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14:paraId="1F97BAE0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Klase</w:t>
            </w:r>
          </w:p>
        </w:tc>
        <w:tc>
          <w:tcPr>
            <w:tcW w:w="1651" w:type="dxa"/>
            <w:shd w:val="clear" w:color="auto" w:fill="auto"/>
          </w:tcPr>
          <w:p w14:paraId="1AE8E191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14:paraId="7322485F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14:paraId="053F5668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Pedagoga vārds, uzvārds</w:t>
            </w:r>
          </w:p>
        </w:tc>
      </w:tr>
      <w:tr w:rsidR="002E2685" w:rsidRPr="002E2685" w14:paraId="37331021" w14:textId="77777777" w:rsidTr="00CA4108">
        <w:tc>
          <w:tcPr>
            <w:tcW w:w="933" w:type="dxa"/>
            <w:shd w:val="clear" w:color="auto" w:fill="auto"/>
          </w:tcPr>
          <w:p w14:paraId="32F5BA71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14:paraId="17FE5473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14:paraId="12FA79A0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14:paraId="2E18AB4B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14:paraId="0370309F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14:paraId="0205E51C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14:paraId="3CFE9B3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0E95FDBA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2B33938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Skolas direktors</w:t>
      </w:r>
    </w:p>
    <w:p w14:paraId="74AE618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0E1461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Kontakttālrunis</w:t>
      </w:r>
    </w:p>
    <w:p w14:paraId="3D4A177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E727AB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Datums</w:t>
      </w:r>
    </w:p>
    <w:p w14:paraId="68DB3D9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DD7762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0DDD2A1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8A36480" w14:textId="77777777"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5"/>
    <w:rsid w:val="00017B55"/>
    <w:rsid w:val="000E41C0"/>
    <w:rsid w:val="00191E2C"/>
    <w:rsid w:val="00196A7B"/>
    <w:rsid w:val="001A1574"/>
    <w:rsid w:val="001F2B33"/>
    <w:rsid w:val="002503D3"/>
    <w:rsid w:val="002E2685"/>
    <w:rsid w:val="003471C1"/>
    <w:rsid w:val="004A6694"/>
    <w:rsid w:val="00596CB5"/>
    <w:rsid w:val="00750EA6"/>
    <w:rsid w:val="007672EF"/>
    <w:rsid w:val="007B0590"/>
    <w:rsid w:val="007F7C0C"/>
    <w:rsid w:val="00842822"/>
    <w:rsid w:val="0084740F"/>
    <w:rsid w:val="008621BD"/>
    <w:rsid w:val="0090499B"/>
    <w:rsid w:val="00986817"/>
    <w:rsid w:val="00990870"/>
    <w:rsid w:val="009E79F8"/>
    <w:rsid w:val="00AC14C0"/>
    <w:rsid w:val="00B1282C"/>
    <w:rsid w:val="00B90989"/>
    <w:rsid w:val="00BA669A"/>
    <w:rsid w:val="00C7498E"/>
    <w:rsid w:val="00CA4108"/>
    <w:rsid w:val="00CA5302"/>
    <w:rsid w:val="00CF7123"/>
    <w:rsid w:val="00D1284E"/>
    <w:rsid w:val="00D872F0"/>
    <w:rsid w:val="00DE6F22"/>
    <w:rsid w:val="00ED5BCC"/>
    <w:rsid w:val="00F01AF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E3CFD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BA6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BA669A"/>
  </w:style>
  <w:style w:type="character" w:customStyle="1" w:styleId="GalveneRakstz1">
    <w:name w:val="Galvene Rakstz.1"/>
    <w:link w:val="Galvene"/>
    <w:uiPriority w:val="99"/>
    <w:locked/>
    <w:rsid w:val="00BA669A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smuzikasskola,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aikovski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koknese@inbox.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2556</Words>
  <Characters>1457</Characters>
  <Application>Microsoft Office Word</Application>
  <DocSecurity>4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Māra Kalve</cp:lastModifiedBy>
  <cp:revision>2</cp:revision>
  <cp:lastPrinted>2017-01-23T12:58:00Z</cp:lastPrinted>
  <dcterms:created xsi:type="dcterms:W3CDTF">2021-11-13T11:10:00Z</dcterms:created>
  <dcterms:modified xsi:type="dcterms:W3CDTF">2021-11-13T11:10:00Z</dcterms:modified>
</cp:coreProperties>
</file>