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470ED" w:rsidRPr="00BA085B" w:rsidRDefault="00AC72D6" w:rsidP="006534B5">
      <w:pPr>
        <w:ind w:start="28.35pt"/>
        <w:jc w:val="center"/>
        <w:rPr>
          <w:rFonts w:ascii="Arial" w:hAnsi="Arial" w:cs="Arial"/>
          <w:b/>
          <w:sz w:val="22"/>
          <w:szCs w:val="22"/>
        </w:rPr>
      </w:pPr>
      <w:r w:rsidRPr="00BA085B">
        <w:rPr>
          <w:rFonts w:ascii="Arial" w:hAnsi="Arial" w:cs="Arial"/>
          <w:b/>
          <w:sz w:val="22"/>
          <w:szCs w:val="22"/>
        </w:rPr>
        <w:t xml:space="preserve">Mācību priekšmeta </w:t>
      </w:r>
      <w:r w:rsidR="00932130">
        <w:rPr>
          <w:rFonts w:ascii="Arial" w:hAnsi="Arial" w:cs="Arial"/>
          <w:b/>
          <w:i/>
          <w:sz w:val="22"/>
          <w:szCs w:val="22"/>
        </w:rPr>
        <w:t>Gleznošana</w:t>
      </w:r>
      <w:r w:rsidRPr="00BA085B">
        <w:rPr>
          <w:rFonts w:ascii="Arial" w:hAnsi="Arial" w:cs="Arial"/>
          <w:b/>
          <w:sz w:val="22"/>
          <w:szCs w:val="22"/>
        </w:rPr>
        <w:t xml:space="preserve"> programmas vadlīnijas</w:t>
      </w:r>
    </w:p>
    <w:p w:rsidR="00A416D3" w:rsidRDefault="00A416D3" w:rsidP="006534B5">
      <w:pPr>
        <w:ind w:start="28.35pt"/>
        <w:rPr>
          <w:rFonts w:ascii="Arial" w:hAnsi="Arial" w:cs="Arial"/>
          <w:b/>
          <w:i/>
          <w:sz w:val="20"/>
          <w:szCs w:val="20"/>
          <w:u w:val="single"/>
        </w:rPr>
      </w:pPr>
    </w:p>
    <w:p w:rsidR="00271207" w:rsidRPr="005231E1" w:rsidRDefault="00271207" w:rsidP="006534B5">
      <w:pPr>
        <w:ind w:start="28.35pt"/>
        <w:rPr>
          <w:rFonts w:ascii="Calibri" w:hAnsi="Calibri" w:cs="Arial"/>
          <w:b/>
          <w:sz w:val="22"/>
          <w:szCs w:val="22"/>
        </w:rPr>
      </w:pPr>
      <w:r w:rsidRPr="005231E1">
        <w:rPr>
          <w:rFonts w:ascii="Calibri" w:hAnsi="Calibri" w:cs="Arial"/>
          <w:b/>
          <w:sz w:val="22"/>
          <w:szCs w:val="22"/>
        </w:rPr>
        <w:t>Ievads</w:t>
      </w:r>
    </w:p>
    <w:p w:rsidR="00782633" w:rsidRDefault="00271207" w:rsidP="006534B5">
      <w:pPr>
        <w:ind w:start="28.35pt" w:end="49.95pt"/>
        <w:jc w:val="both"/>
        <w:rPr>
          <w:rFonts w:ascii="Calibri" w:hAnsi="Calibri" w:cs="Arial"/>
          <w:sz w:val="22"/>
          <w:szCs w:val="22"/>
        </w:rPr>
      </w:pPr>
      <w:r w:rsidRPr="00BA085B">
        <w:rPr>
          <w:rFonts w:ascii="Calibri" w:hAnsi="Calibri" w:cs="Arial"/>
          <w:sz w:val="22"/>
          <w:szCs w:val="22"/>
        </w:rPr>
        <w:t xml:space="preserve">Mācību priekšmeta </w:t>
      </w:r>
      <w:r w:rsidR="00932130">
        <w:rPr>
          <w:rFonts w:ascii="Calibri" w:hAnsi="Calibri" w:cs="Arial"/>
          <w:i/>
          <w:sz w:val="22"/>
          <w:szCs w:val="22"/>
        </w:rPr>
        <w:t>GLEZNOŠANA</w:t>
      </w:r>
      <w:r w:rsidRPr="00BA085B">
        <w:rPr>
          <w:rFonts w:ascii="Calibri" w:hAnsi="Calibri" w:cs="Arial"/>
          <w:sz w:val="22"/>
          <w:szCs w:val="22"/>
        </w:rPr>
        <w:t xml:space="preserve"> programmas vadlīnijas</w:t>
      </w:r>
      <w:r w:rsidRPr="00271207">
        <w:rPr>
          <w:rFonts w:ascii="Calibri" w:hAnsi="Calibri" w:cs="Arial"/>
          <w:sz w:val="22"/>
          <w:szCs w:val="22"/>
        </w:rPr>
        <w:t xml:space="preserve"> (turpmāk – </w:t>
      </w:r>
      <w:r w:rsidR="00932130">
        <w:rPr>
          <w:rFonts w:ascii="Calibri" w:hAnsi="Calibri" w:cs="Arial"/>
          <w:sz w:val="22"/>
          <w:szCs w:val="22"/>
        </w:rPr>
        <w:t>Gleznošanas</w:t>
      </w:r>
      <w:r w:rsidR="00BA085B" w:rsidRPr="00BA085B">
        <w:rPr>
          <w:rFonts w:ascii="Calibri" w:hAnsi="Calibri" w:cs="Arial"/>
          <w:sz w:val="22"/>
          <w:szCs w:val="22"/>
        </w:rPr>
        <w:t xml:space="preserve"> </w:t>
      </w:r>
      <w:r w:rsidR="00BA085B">
        <w:rPr>
          <w:rFonts w:ascii="Calibri" w:hAnsi="Calibri" w:cs="Arial"/>
          <w:sz w:val="22"/>
          <w:szCs w:val="22"/>
        </w:rPr>
        <w:t>v</w:t>
      </w:r>
      <w:r w:rsidRPr="00BA085B">
        <w:rPr>
          <w:rFonts w:ascii="Calibri" w:hAnsi="Calibri" w:cs="Arial"/>
          <w:sz w:val="22"/>
          <w:szCs w:val="22"/>
        </w:rPr>
        <w:t>adlīnijas</w:t>
      </w:r>
      <w:r w:rsidRPr="00271207">
        <w:rPr>
          <w:rFonts w:ascii="Calibri" w:hAnsi="Calibri" w:cs="Arial"/>
          <w:sz w:val="22"/>
          <w:szCs w:val="22"/>
        </w:rPr>
        <w:t xml:space="preserve">) ir mākslas profesionālās ievirzes izglītības programmas </w:t>
      </w:r>
      <w:r w:rsidRPr="00271207">
        <w:rPr>
          <w:rFonts w:ascii="Calibri" w:hAnsi="Calibri" w:cs="Arial"/>
          <w:i/>
          <w:sz w:val="22"/>
          <w:szCs w:val="22"/>
        </w:rPr>
        <w:t>Vizuāli plastiskā māksla</w:t>
      </w:r>
      <w:r w:rsidRPr="00271207">
        <w:rPr>
          <w:rFonts w:ascii="Calibri" w:hAnsi="Calibri" w:cs="Arial"/>
          <w:sz w:val="22"/>
          <w:szCs w:val="22"/>
        </w:rPr>
        <w:t xml:space="preserve"> sastāvdaļa. </w:t>
      </w:r>
      <w:r w:rsidR="00932130">
        <w:rPr>
          <w:rFonts w:ascii="Calibri" w:hAnsi="Calibri" w:cs="Arial"/>
          <w:sz w:val="22"/>
          <w:szCs w:val="22"/>
        </w:rPr>
        <w:t>Gleznošanas</w:t>
      </w:r>
      <w:r w:rsidR="00BA085B" w:rsidRPr="00BA085B">
        <w:rPr>
          <w:rFonts w:ascii="Calibri" w:hAnsi="Calibri" w:cs="Arial"/>
          <w:sz w:val="22"/>
          <w:szCs w:val="22"/>
        </w:rPr>
        <w:t xml:space="preserve"> </w:t>
      </w:r>
      <w:r w:rsidR="00BA085B">
        <w:rPr>
          <w:rFonts w:ascii="Calibri" w:hAnsi="Calibri" w:cs="Arial"/>
          <w:sz w:val="22"/>
          <w:szCs w:val="22"/>
        </w:rPr>
        <w:t>vadlīnijā</w:t>
      </w:r>
      <w:r w:rsidR="00BA085B" w:rsidRPr="00BA085B">
        <w:rPr>
          <w:rFonts w:ascii="Calibri" w:hAnsi="Calibri" w:cs="Arial"/>
          <w:sz w:val="22"/>
          <w:szCs w:val="22"/>
        </w:rPr>
        <w:t>s</w:t>
      </w:r>
      <w:r w:rsidRPr="00271207">
        <w:rPr>
          <w:rFonts w:ascii="Calibri" w:hAnsi="Calibri" w:cs="Arial"/>
          <w:i/>
          <w:sz w:val="22"/>
          <w:szCs w:val="22"/>
        </w:rPr>
        <w:t xml:space="preserve"> </w:t>
      </w:r>
      <w:r w:rsidRPr="00271207">
        <w:rPr>
          <w:rFonts w:ascii="Calibri" w:hAnsi="Calibri" w:cs="Arial"/>
          <w:sz w:val="22"/>
          <w:szCs w:val="22"/>
        </w:rPr>
        <w:t xml:space="preserve">aprakstīti mācību priekšmeta </w:t>
      </w:r>
      <w:r w:rsidR="00932130">
        <w:rPr>
          <w:rFonts w:ascii="Calibri" w:hAnsi="Calibri" w:cs="Arial"/>
          <w:i/>
          <w:sz w:val="22"/>
          <w:szCs w:val="22"/>
        </w:rPr>
        <w:t>Gleznošana</w:t>
      </w:r>
      <w:r w:rsidRPr="00271207">
        <w:rPr>
          <w:rFonts w:ascii="Calibri" w:hAnsi="Calibri" w:cs="Arial"/>
          <w:sz w:val="22"/>
          <w:szCs w:val="22"/>
        </w:rPr>
        <w:t xml:space="preserve"> mērķi, uzdevumi, mācību saturs un </w:t>
      </w:r>
      <w:r w:rsidR="008B2A59">
        <w:rPr>
          <w:rFonts w:ascii="Calibri" w:hAnsi="Calibri" w:cs="Arial"/>
          <w:sz w:val="22"/>
          <w:szCs w:val="22"/>
        </w:rPr>
        <w:t xml:space="preserve">noslēguma </w:t>
      </w:r>
      <w:r w:rsidRPr="00271207">
        <w:rPr>
          <w:rFonts w:ascii="Calibri" w:hAnsi="Calibri" w:cs="Arial"/>
          <w:sz w:val="22"/>
          <w:szCs w:val="22"/>
        </w:rPr>
        <w:t>prasības, mācību apguves secība, mācību metodes un mācību sasniegumu vērtēšana.</w:t>
      </w:r>
      <w:r w:rsidR="00782633" w:rsidRPr="00782633">
        <w:rPr>
          <w:rFonts w:ascii="Calibri" w:hAnsi="Calibri" w:cs="Arial"/>
          <w:i/>
          <w:sz w:val="22"/>
          <w:szCs w:val="22"/>
        </w:rPr>
        <w:t xml:space="preserve"> </w:t>
      </w:r>
      <w:r w:rsidR="00932130">
        <w:rPr>
          <w:rFonts w:ascii="Calibri" w:hAnsi="Calibri" w:cs="Arial"/>
          <w:sz w:val="22"/>
          <w:szCs w:val="22"/>
        </w:rPr>
        <w:t>Gleznošanas</w:t>
      </w:r>
      <w:r w:rsidR="00BA085B" w:rsidRPr="00BA085B">
        <w:rPr>
          <w:rFonts w:ascii="Calibri" w:hAnsi="Calibri" w:cs="Arial"/>
          <w:sz w:val="22"/>
          <w:szCs w:val="22"/>
        </w:rPr>
        <w:t xml:space="preserve"> </w:t>
      </w:r>
      <w:r w:rsidR="00BA085B">
        <w:rPr>
          <w:rFonts w:ascii="Calibri" w:hAnsi="Calibri" w:cs="Arial"/>
          <w:sz w:val="22"/>
          <w:szCs w:val="22"/>
        </w:rPr>
        <w:t>v</w:t>
      </w:r>
      <w:r w:rsidR="00BA085B" w:rsidRPr="00BA085B">
        <w:rPr>
          <w:rFonts w:ascii="Calibri" w:hAnsi="Calibri" w:cs="Arial"/>
          <w:sz w:val="22"/>
          <w:szCs w:val="22"/>
        </w:rPr>
        <w:t>adlīnijas</w:t>
      </w:r>
      <w:r w:rsidR="00782633" w:rsidRPr="00271207">
        <w:rPr>
          <w:rFonts w:ascii="Calibri" w:hAnsi="Calibri" w:cs="Arial"/>
          <w:sz w:val="22"/>
          <w:szCs w:val="22"/>
        </w:rPr>
        <w:t xml:space="preserve"> veidotas, lai </w:t>
      </w:r>
      <w:r w:rsidR="00B123DD" w:rsidRPr="00121D6F">
        <w:rPr>
          <w:rFonts w:ascii="Calibri" w:hAnsi="Calibri" w:cs="Arial"/>
          <w:sz w:val="22"/>
          <w:szCs w:val="22"/>
        </w:rPr>
        <w:t xml:space="preserve">noteiktu mācību priekšmeta </w:t>
      </w:r>
      <w:r w:rsidR="00932130">
        <w:rPr>
          <w:rFonts w:ascii="Calibri" w:hAnsi="Calibri" w:cs="Arial"/>
          <w:i/>
          <w:sz w:val="22"/>
          <w:szCs w:val="22"/>
        </w:rPr>
        <w:t>Gleznošana</w:t>
      </w:r>
      <w:r w:rsidR="00B123DD" w:rsidRPr="00121D6F">
        <w:rPr>
          <w:rFonts w:ascii="Calibri" w:hAnsi="Calibri" w:cs="Arial"/>
          <w:i/>
          <w:sz w:val="22"/>
          <w:szCs w:val="22"/>
        </w:rPr>
        <w:t xml:space="preserve"> </w:t>
      </w:r>
      <w:r w:rsidR="00B123DD" w:rsidRPr="00121D6F">
        <w:rPr>
          <w:rFonts w:ascii="Calibri" w:hAnsi="Calibri" w:cs="Arial"/>
          <w:sz w:val="22"/>
          <w:szCs w:val="22"/>
        </w:rPr>
        <w:t xml:space="preserve">saturu un </w:t>
      </w:r>
      <w:r w:rsidR="00782633" w:rsidRPr="00271207">
        <w:rPr>
          <w:rFonts w:ascii="Calibri" w:hAnsi="Calibri" w:cs="Arial"/>
          <w:sz w:val="22"/>
          <w:szCs w:val="22"/>
        </w:rPr>
        <w:t xml:space="preserve">palīdzētu pedagogiem sastādīt savas programmas. </w:t>
      </w:r>
    </w:p>
    <w:p w:rsidR="002D7A4B" w:rsidRPr="00271207" w:rsidRDefault="002D7A4B" w:rsidP="006534B5">
      <w:pPr>
        <w:ind w:start="28.35pt" w:end="49.95pt"/>
        <w:jc w:val="both"/>
        <w:rPr>
          <w:rFonts w:ascii="Calibri" w:hAnsi="Calibri" w:cs="Arial"/>
          <w:sz w:val="22"/>
          <w:szCs w:val="22"/>
        </w:rPr>
      </w:pPr>
    </w:p>
    <w:p w:rsidR="002D7A4B" w:rsidRDefault="002D7A4B" w:rsidP="006534B5">
      <w:pPr>
        <w:tabs>
          <w:tab w:val="start" w:pos="54pt"/>
        </w:tabs>
        <w:ind w:start="28.35pt" w:end="49.95pt"/>
        <w:jc w:val="both"/>
        <w:rPr>
          <w:rFonts w:ascii="Calibri" w:hAnsi="Calibri" w:cs="Arial"/>
          <w:sz w:val="22"/>
          <w:szCs w:val="22"/>
        </w:rPr>
      </w:pPr>
      <w:r w:rsidRPr="00271207">
        <w:rPr>
          <w:rFonts w:ascii="Calibri" w:hAnsi="Calibri" w:cs="Arial"/>
          <w:sz w:val="22"/>
          <w:szCs w:val="22"/>
        </w:rPr>
        <w:t>Mācību priekšmeta</w:t>
      </w:r>
      <w:r w:rsidRPr="00271207">
        <w:rPr>
          <w:rFonts w:ascii="Calibri" w:hAnsi="Calibri" w:cs="Arial"/>
          <w:i/>
          <w:sz w:val="22"/>
          <w:szCs w:val="22"/>
        </w:rPr>
        <w:t xml:space="preserve"> </w:t>
      </w:r>
      <w:r w:rsidR="00932130">
        <w:rPr>
          <w:rFonts w:ascii="Calibri" w:hAnsi="Calibri" w:cs="Arial"/>
          <w:i/>
          <w:sz w:val="22"/>
          <w:szCs w:val="22"/>
        </w:rPr>
        <w:t>Gleznošana</w:t>
      </w:r>
      <w:r w:rsidRPr="00271207">
        <w:rPr>
          <w:rFonts w:ascii="Calibri" w:hAnsi="Calibri" w:cs="Arial"/>
          <w:i/>
          <w:sz w:val="22"/>
          <w:szCs w:val="22"/>
        </w:rPr>
        <w:t xml:space="preserve"> </w:t>
      </w:r>
      <w:r w:rsidRPr="00271207">
        <w:rPr>
          <w:rFonts w:ascii="Calibri" w:hAnsi="Calibri" w:cs="Arial"/>
          <w:sz w:val="22"/>
          <w:szCs w:val="22"/>
        </w:rPr>
        <w:t>apjoms ir</w:t>
      </w:r>
      <w:r w:rsidR="005A7B82">
        <w:rPr>
          <w:rFonts w:ascii="Calibri" w:hAnsi="Calibri" w:cs="Arial"/>
          <w:sz w:val="22"/>
          <w:szCs w:val="22"/>
        </w:rPr>
        <w:t xml:space="preserve"> </w:t>
      </w:r>
      <w:r w:rsidR="004C52E0" w:rsidRPr="005A7B82">
        <w:rPr>
          <w:rFonts w:ascii="Calibri" w:hAnsi="Calibri" w:cs="Arial"/>
          <w:sz w:val="22"/>
          <w:szCs w:val="22"/>
        </w:rPr>
        <w:t>atkarīgs no katras mācību iestādes īstenotās programmas</w:t>
      </w:r>
      <w:r w:rsidRPr="005129D1">
        <w:rPr>
          <w:rFonts w:ascii="Calibri" w:hAnsi="Calibri" w:cs="Arial"/>
          <w:sz w:val="22"/>
          <w:szCs w:val="22"/>
        </w:rPr>
        <w:t xml:space="preserve"> </w:t>
      </w:r>
      <w:r w:rsidRPr="00271207">
        <w:rPr>
          <w:rFonts w:ascii="Calibri" w:hAnsi="Calibri" w:cs="Arial"/>
          <w:sz w:val="22"/>
          <w:szCs w:val="22"/>
        </w:rPr>
        <w:t>Mācību priekšmet</w:t>
      </w:r>
      <w:r>
        <w:rPr>
          <w:rFonts w:ascii="Calibri" w:hAnsi="Calibri" w:cs="Arial"/>
          <w:sz w:val="22"/>
          <w:szCs w:val="22"/>
        </w:rPr>
        <w:t>a</w:t>
      </w:r>
      <w:r w:rsidRPr="00271207">
        <w:rPr>
          <w:rFonts w:ascii="Calibri" w:hAnsi="Calibri" w:cs="Arial"/>
          <w:i/>
          <w:sz w:val="22"/>
          <w:szCs w:val="22"/>
        </w:rPr>
        <w:t xml:space="preserve"> </w:t>
      </w:r>
      <w:r w:rsidR="00932130">
        <w:rPr>
          <w:rFonts w:ascii="Calibri" w:hAnsi="Calibri" w:cs="Arial"/>
          <w:i/>
          <w:sz w:val="22"/>
          <w:szCs w:val="22"/>
        </w:rPr>
        <w:t>Gleznošana</w:t>
      </w:r>
      <w:r w:rsidRPr="0027120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saturs </w:t>
      </w:r>
      <w:r>
        <w:rPr>
          <w:rFonts w:ascii="Calibri" w:hAnsi="Calibri"/>
          <w:sz w:val="22"/>
          <w:szCs w:val="22"/>
        </w:rPr>
        <w:t>n</w:t>
      </w:r>
      <w:r w:rsidRPr="00271207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drošina</w:t>
      </w:r>
      <w:r w:rsidRPr="00271207">
        <w:rPr>
          <w:rFonts w:ascii="Calibri" w:hAnsi="Calibri"/>
          <w:sz w:val="22"/>
          <w:szCs w:val="22"/>
        </w:rPr>
        <w:t xml:space="preserve"> saikni starp </w:t>
      </w:r>
      <w:r w:rsidR="00932130">
        <w:rPr>
          <w:rFonts w:ascii="Calibri" w:hAnsi="Calibri"/>
          <w:i/>
          <w:sz w:val="22"/>
          <w:szCs w:val="22"/>
        </w:rPr>
        <w:t>Zīmēšanu</w:t>
      </w:r>
      <w:r w:rsidR="0011654E" w:rsidRPr="0011654E">
        <w:rPr>
          <w:rFonts w:ascii="Calibri" w:hAnsi="Calibri"/>
          <w:i/>
          <w:sz w:val="22"/>
          <w:szCs w:val="22"/>
        </w:rPr>
        <w:t xml:space="preserve">, </w:t>
      </w:r>
      <w:r w:rsidR="004A5585">
        <w:rPr>
          <w:rFonts w:ascii="Calibri" w:hAnsi="Calibri"/>
          <w:i/>
        </w:rPr>
        <w:t>Kompozīciju</w:t>
      </w:r>
      <w:r w:rsidR="0011654E" w:rsidRPr="0011654E">
        <w:rPr>
          <w:rFonts w:ascii="Calibri" w:hAnsi="Calibri"/>
          <w:i/>
        </w:rPr>
        <w:t xml:space="preserve">, </w:t>
      </w:r>
      <w:r w:rsidR="00932130">
        <w:rPr>
          <w:rFonts w:ascii="Calibri" w:hAnsi="Calibri"/>
          <w:i/>
        </w:rPr>
        <w:t>Mākslas valodas pamatiem,</w:t>
      </w:r>
      <w:r w:rsidR="0011654E">
        <w:t xml:space="preserve"> un </w:t>
      </w:r>
      <w:r>
        <w:rPr>
          <w:rFonts w:ascii="Calibri" w:hAnsi="Calibri"/>
          <w:sz w:val="22"/>
          <w:szCs w:val="22"/>
        </w:rPr>
        <w:t xml:space="preserve">citiem </w:t>
      </w:r>
      <w:r w:rsidRPr="00271207">
        <w:rPr>
          <w:rFonts w:ascii="Calibri" w:hAnsi="Calibri"/>
          <w:sz w:val="22"/>
          <w:szCs w:val="22"/>
        </w:rPr>
        <w:t>mācību priekšmetiem</w:t>
      </w:r>
      <w:r w:rsidR="0011654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11654E">
        <w:rPr>
          <w:rFonts w:ascii="Calibri" w:hAnsi="Calibri"/>
          <w:sz w:val="22"/>
          <w:szCs w:val="22"/>
        </w:rPr>
        <w:t xml:space="preserve">kā arī </w:t>
      </w:r>
      <w:r>
        <w:rPr>
          <w:rFonts w:ascii="Calibri" w:hAnsi="Calibri"/>
          <w:sz w:val="22"/>
          <w:szCs w:val="22"/>
        </w:rPr>
        <w:t>priekšnoteikumus</w:t>
      </w:r>
      <w:r w:rsidRPr="00271207">
        <w:rPr>
          <w:rFonts w:ascii="Calibri" w:hAnsi="Calibri" w:cs="Arial"/>
          <w:sz w:val="22"/>
          <w:szCs w:val="22"/>
        </w:rPr>
        <w:t xml:space="preserve"> a</w:t>
      </w:r>
      <w:r w:rsidR="0011654E">
        <w:rPr>
          <w:rFonts w:ascii="Calibri" w:hAnsi="Calibri" w:cs="Arial"/>
          <w:sz w:val="22"/>
          <w:szCs w:val="22"/>
        </w:rPr>
        <w:t>pgūto zināšanu un prasmju daudzveidīgai lietošanai</w:t>
      </w:r>
      <w:r w:rsidR="00C00580">
        <w:rPr>
          <w:rFonts w:ascii="Calibri" w:hAnsi="Calibri" w:cs="Arial"/>
          <w:sz w:val="22"/>
          <w:szCs w:val="22"/>
        </w:rPr>
        <w:t xml:space="preserve"> mācību uzdevumos , radošajos darbos un nobeiguma darba izstrādāšanā gleznošanā</w:t>
      </w:r>
      <w:r>
        <w:rPr>
          <w:rFonts w:ascii="Calibri" w:hAnsi="Calibri" w:cs="Arial"/>
          <w:sz w:val="22"/>
          <w:szCs w:val="22"/>
        </w:rPr>
        <w:t>.</w:t>
      </w:r>
    </w:p>
    <w:p w:rsidR="002D7A4B" w:rsidRPr="00271207" w:rsidRDefault="002D7A4B" w:rsidP="006534B5">
      <w:pPr>
        <w:tabs>
          <w:tab w:val="start" w:pos="54pt"/>
        </w:tabs>
        <w:ind w:start="28.35pt" w:end="49.95pt"/>
        <w:jc w:val="both"/>
        <w:rPr>
          <w:rFonts w:ascii="Calibri" w:hAnsi="Calibri" w:cs="Arial"/>
          <w:sz w:val="22"/>
          <w:szCs w:val="22"/>
        </w:rPr>
      </w:pPr>
    </w:p>
    <w:p w:rsidR="0071788D" w:rsidRPr="00CD16A6" w:rsidRDefault="0071788D" w:rsidP="006534B5">
      <w:pPr>
        <w:ind w:start="28.35pt" w:end="0.05pt"/>
        <w:jc w:val="both"/>
        <w:rPr>
          <w:rFonts w:ascii="Calibri" w:hAnsi="Calibri" w:cs="Arial"/>
          <w:b/>
          <w:sz w:val="22"/>
          <w:szCs w:val="22"/>
        </w:rPr>
      </w:pPr>
      <w:r w:rsidRPr="005A7B82">
        <w:rPr>
          <w:rFonts w:ascii="Calibri" w:hAnsi="Calibri" w:cs="Arial"/>
          <w:b/>
          <w:sz w:val="22"/>
          <w:szCs w:val="22"/>
        </w:rPr>
        <w:lastRenderedPageBreak/>
        <w:t>1. Mācību priekšmeta mērķis</w:t>
      </w:r>
      <w:r w:rsidRPr="005A7B82">
        <w:rPr>
          <w:rFonts w:ascii="Calibri" w:hAnsi="Calibri" w:cs="Arial"/>
          <w:sz w:val="22"/>
          <w:szCs w:val="22"/>
        </w:rPr>
        <w:t xml:space="preserve"> – attīstīt spēju saskatīt gleznieciskās kvalitātes dabā un apkārtējā kultūrvidē, apgūt glezniecības pamatprincipus un izmantot tos radošajā pašizpausmē un </w:t>
      </w:r>
      <w:r w:rsidR="005129D1">
        <w:rPr>
          <w:rFonts w:ascii="Calibri" w:hAnsi="Calibri" w:cs="Arial"/>
          <w:sz w:val="22"/>
          <w:szCs w:val="22"/>
        </w:rPr>
        <w:t>pasaules izzināšanā.</w:t>
      </w:r>
      <w:r>
        <w:rPr>
          <w:rFonts w:ascii="Calibri" w:hAnsi="Calibri" w:cs="Arial"/>
          <w:sz w:val="22"/>
          <w:szCs w:val="22"/>
        </w:rPr>
        <w:t xml:space="preserve">  </w:t>
      </w:r>
    </w:p>
    <w:p w:rsidR="005231E1" w:rsidRDefault="005231E1" w:rsidP="006534B5">
      <w:pPr>
        <w:ind w:start="28.35pt" w:end="-51.30pt"/>
        <w:jc w:val="both"/>
        <w:rPr>
          <w:rFonts w:ascii="Calibri" w:hAnsi="Calibri" w:cs="Arial"/>
          <w:b/>
          <w:sz w:val="22"/>
          <w:szCs w:val="22"/>
        </w:rPr>
      </w:pPr>
    </w:p>
    <w:p w:rsidR="00E24D28" w:rsidRPr="00271207" w:rsidRDefault="002C79CE" w:rsidP="006534B5">
      <w:pPr>
        <w:ind w:start="28.35pt" w:end="-51.3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="00BA085B">
        <w:rPr>
          <w:rFonts w:ascii="Calibri" w:hAnsi="Calibri" w:cs="Arial"/>
          <w:b/>
          <w:sz w:val="22"/>
          <w:szCs w:val="22"/>
        </w:rPr>
        <w:t>Mācību priekšmeta u</w:t>
      </w:r>
      <w:r w:rsidR="007538FD" w:rsidRPr="00271207">
        <w:rPr>
          <w:rFonts w:ascii="Calibri" w:hAnsi="Calibri" w:cs="Arial"/>
          <w:b/>
          <w:sz w:val="22"/>
          <w:szCs w:val="22"/>
        </w:rPr>
        <w:t>zdevumi</w:t>
      </w:r>
      <w:r w:rsidR="000610DE" w:rsidRPr="00271207">
        <w:rPr>
          <w:rFonts w:ascii="Calibri" w:hAnsi="Calibri" w:cs="Arial"/>
          <w:b/>
          <w:sz w:val="22"/>
          <w:szCs w:val="22"/>
        </w:rPr>
        <w:t xml:space="preserve"> </w:t>
      </w:r>
    </w:p>
    <w:p w:rsidR="002B203D" w:rsidRDefault="002B203D" w:rsidP="006534B5">
      <w:pPr>
        <w:ind w:start="28.35pt" w:end="7pt" w:hanging="0.55pt"/>
        <w:jc w:val="both"/>
        <w:rPr>
          <w:rFonts w:ascii="Calibri" w:hAnsi="Calibri" w:cs="Arial"/>
          <w:sz w:val="22"/>
          <w:szCs w:val="22"/>
        </w:rPr>
      </w:pPr>
    </w:p>
    <w:p w:rsidR="005129D1" w:rsidRPr="005A7B82" w:rsidRDefault="005129D1" w:rsidP="006534B5">
      <w:pPr>
        <w:ind w:start="28.35pt" w:end="-51.30pt"/>
        <w:jc w:val="both"/>
        <w:rPr>
          <w:rFonts w:ascii="Calibri" w:hAnsi="Calibri" w:cs="Arial"/>
        </w:rPr>
      </w:pPr>
      <w:r w:rsidRPr="005A7B82">
        <w:rPr>
          <w:rFonts w:ascii="Calibri" w:hAnsi="Calibri" w:cs="Arial"/>
          <w:sz w:val="22"/>
          <w:szCs w:val="22"/>
        </w:rPr>
        <w:t>2</w:t>
      </w:r>
      <w:r w:rsidR="002B203D" w:rsidRPr="005A7B82">
        <w:rPr>
          <w:rFonts w:ascii="Calibri" w:hAnsi="Calibri" w:cs="Arial"/>
          <w:sz w:val="22"/>
          <w:szCs w:val="22"/>
        </w:rPr>
        <w:t>.</w:t>
      </w:r>
      <w:r w:rsidR="003A0861" w:rsidRPr="005A7B82">
        <w:rPr>
          <w:rFonts w:ascii="Calibri" w:hAnsi="Calibri" w:cs="Arial"/>
          <w:sz w:val="22"/>
          <w:szCs w:val="22"/>
        </w:rPr>
        <w:t>1.</w:t>
      </w:r>
      <w:r w:rsidR="002B203D" w:rsidRPr="005A7B82">
        <w:rPr>
          <w:rFonts w:ascii="Calibri" w:hAnsi="Calibri" w:cs="Arial"/>
          <w:sz w:val="22"/>
          <w:szCs w:val="22"/>
        </w:rPr>
        <w:t xml:space="preserve"> </w:t>
      </w:r>
      <w:r w:rsidR="002B203D" w:rsidRPr="005A7B82">
        <w:rPr>
          <w:rFonts w:ascii="Calibri" w:hAnsi="Calibri" w:cs="Arial"/>
        </w:rPr>
        <w:t>Attīstīt uztveri</w:t>
      </w:r>
      <w:r w:rsidR="003A0861" w:rsidRPr="005A7B82">
        <w:rPr>
          <w:rFonts w:ascii="Calibri" w:hAnsi="Calibri" w:cs="Arial"/>
        </w:rPr>
        <w:t>,</w:t>
      </w:r>
      <w:r w:rsidR="002B203D" w:rsidRPr="005A7B82">
        <w:rPr>
          <w:rFonts w:ascii="Calibri" w:hAnsi="Calibri" w:cs="Arial"/>
        </w:rPr>
        <w:t xml:space="preserve"> </w:t>
      </w:r>
    </w:p>
    <w:p w:rsidR="002B203D" w:rsidRPr="005A7B82" w:rsidRDefault="005129D1" w:rsidP="006534B5">
      <w:pPr>
        <w:ind w:start="28.35pt" w:end="-51.30pt"/>
        <w:jc w:val="both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</w:rPr>
        <w:t xml:space="preserve">a) </w:t>
      </w:r>
      <w:r w:rsidR="002B203D" w:rsidRPr="005A7B82">
        <w:rPr>
          <w:rFonts w:ascii="Calibri" w:hAnsi="Calibri" w:cs="Arial"/>
        </w:rPr>
        <w:t>izzinot dabu</w:t>
      </w:r>
      <w:r w:rsidR="002B203D" w:rsidRPr="005A7B82">
        <w:rPr>
          <w:rFonts w:ascii="Calibri" w:hAnsi="Calibri" w:cs="Arial"/>
          <w:sz w:val="22"/>
          <w:szCs w:val="22"/>
        </w:rPr>
        <w:t>, tās krāsu un tonālo daudzveidību</w:t>
      </w:r>
      <w:r w:rsidRPr="005A7B82">
        <w:rPr>
          <w:rFonts w:ascii="Calibri" w:hAnsi="Calibri" w:cs="Arial"/>
          <w:sz w:val="22"/>
          <w:szCs w:val="22"/>
        </w:rPr>
        <w:t>;</w:t>
      </w:r>
    </w:p>
    <w:p w:rsidR="005129D1" w:rsidRPr="005A7B82" w:rsidRDefault="005129D1" w:rsidP="006534B5">
      <w:pPr>
        <w:ind w:start="28.35pt" w:end="-51.30pt"/>
        <w:jc w:val="both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>b) caur mākslu un kultūrvidi, iepazīt glezniecību kā vienu no mākslas un kultūras pamatvērtībām.</w:t>
      </w:r>
    </w:p>
    <w:p w:rsidR="002B203D" w:rsidRPr="005A7B82" w:rsidRDefault="002B203D" w:rsidP="006534B5">
      <w:pPr>
        <w:ind w:start="28.35pt" w:end="7pt"/>
        <w:jc w:val="both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lastRenderedPageBreak/>
        <w:t>2.</w:t>
      </w:r>
      <w:r w:rsidR="003A0861" w:rsidRPr="005A7B82">
        <w:rPr>
          <w:rFonts w:ascii="Calibri" w:hAnsi="Calibri" w:cs="Arial"/>
          <w:sz w:val="22"/>
          <w:szCs w:val="22"/>
        </w:rPr>
        <w:t>2.</w:t>
      </w:r>
      <w:r w:rsidRPr="005A7B82">
        <w:rPr>
          <w:rFonts w:ascii="Calibri" w:hAnsi="Calibri" w:cs="Arial"/>
          <w:sz w:val="22"/>
          <w:szCs w:val="22"/>
        </w:rPr>
        <w:t xml:space="preserve"> Apgūt glezniecības izteiksmes līdzekļus, tehniku un paņēmienus, glezno</w:t>
      </w:r>
      <w:r w:rsidR="0008582E" w:rsidRPr="005A7B82">
        <w:rPr>
          <w:rFonts w:ascii="Calibri" w:hAnsi="Calibri" w:cs="Arial"/>
          <w:sz w:val="22"/>
          <w:szCs w:val="22"/>
        </w:rPr>
        <w:t>šanas</w:t>
      </w:r>
      <w:r w:rsidRPr="005A7B82">
        <w:rPr>
          <w:rFonts w:ascii="Calibri" w:hAnsi="Calibri" w:cs="Arial"/>
          <w:sz w:val="22"/>
          <w:szCs w:val="22"/>
        </w:rPr>
        <w:t xml:space="preserve"> pamatprincipus</w:t>
      </w:r>
      <w:r w:rsidR="003A0861" w:rsidRPr="005A7B82">
        <w:rPr>
          <w:rFonts w:ascii="Calibri" w:hAnsi="Calibri" w:cs="Arial"/>
          <w:sz w:val="22"/>
          <w:szCs w:val="22"/>
        </w:rPr>
        <w:t>, iepazīstot dažādu laiku un stilu mākslas darbu autorus</w:t>
      </w:r>
      <w:r w:rsidRPr="005A7B82">
        <w:rPr>
          <w:rFonts w:ascii="Calibri" w:hAnsi="Calibri" w:cs="Arial"/>
          <w:sz w:val="22"/>
          <w:szCs w:val="22"/>
        </w:rPr>
        <w:t xml:space="preserve"> </w:t>
      </w:r>
      <w:r w:rsidR="001E67D6" w:rsidRPr="005A7B82">
        <w:rPr>
          <w:rFonts w:ascii="Calibri" w:hAnsi="Calibri" w:cs="Arial"/>
          <w:sz w:val="22"/>
          <w:szCs w:val="22"/>
        </w:rPr>
        <w:t>.</w:t>
      </w:r>
    </w:p>
    <w:p w:rsidR="003A0861" w:rsidRPr="005A7B82" w:rsidRDefault="002B203D" w:rsidP="006534B5">
      <w:pPr>
        <w:ind w:start="28.35pt" w:end="7pt" w:hanging="0.55pt"/>
        <w:jc w:val="both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>2.3. Attīstīt spēju izstrādāt sava radošā darba ideju,</w:t>
      </w:r>
    </w:p>
    <w:p w:rsidR="002B203D" w:rsidRDefault="003A0861" w:rsidP="006534B5">
      <w:pPr>
        <w:ind w:start="28.35pt" w:end="7pt" w:hanging="0.55pt"/>
        <w:jc w:val="both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>a)</w:t>
      </w:r>
      <w:r w:rsidR="002B203D" w:rsidRPr="005A7B82">
        <w:rPr>
          <w:rFonts w:ascii="Calibri" w:hAnsi="Calibri" w:cs="Arial"/>
          <w:sz w:val="22"/>
          <w:szCs w:val="22"/>
        </w:rPr>
        <w:t xml:space="preserve"> analizēt </w:t>
      </w:r>
      <w:r w:rsidRPr="005A7B82">
        <w:rPr>
          <w:rFonts w:ascii="Calibri" w:hAnsi="Calibri" w:cs="Arial"/>
          <w:sz w:val="22"/>
          <w:szCs w:val="22"/>
        </w:rPr>
        <w:t xml:space="preserve">sava </w:t>
      </w:r>
      <w:r w:rsidR="002B203D" w:rsidRPr="005A7B82">
        <w:rPr>
          <w:rFonts w:ascii="Calibri" w:hAnsi="Calibri" w:cs="Arial"/>
          <w:sz w:val="22"/>
          <w:szCs w:val="22"/>
        </w:rPr>
        <w:t>darba procesu un rezultātu</w:t>
      </w:r>
      <w:r w:rsidRPr="005A7B82">
        <w:rPr>
          <w:rFonts w:ascii="Calibri" w:hAnsi="Calibri" w:cs="Arial"/>
          <w:sz w:val="22"/>
          <w:szCs w:val="22"/>
        </w:rPr>
        <w:t>;</w:t>
      </w:r>
    </w:p>
    <w:p w:rsidR="003A0861" w:rsidRDefault="003A0861" w:rsidP="006534B5">
      <w:pPr>
        <w:ind w:start="28.35pt" w:end="7pt" w:hanging="0.55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 analizēt mākslas darbu.</w:t>
      </w:r>
    </w:p>
    <w:p w:rsidR="001E67D6" w:rsidRDefault="001E67D6" w:rsidP="006534B5">
      <w:pPr>
        <w:ind w:start="28.35pt" w:end="-51.30pt"/>
        <w:jc w:val="both"/>
        <w:rPr>
          <w:rFonts w:ascii="Calibri" w:hAnsi="Calibri" w:cs="Arial"/>
          <w:sz w:val="22"/>
          <w:szCs w:val="22"/>
        </w:rPr>
      </w:pPr>
    </w:p>
    <w:p w:rsidR="00271207" w:rsidRPr="00271207" w:rsidRDefault="00BA085B" w:rsidP="006534B5">
      <w:pPr>
        <w:numPr>
          <w:ilvl w:val="0"/>
          <w:numId w:val="3"/>
        </w:numPr>
        <w:tabs>
          <w:tab w:val="start" w:pos="54pt"/>
        </w:tabs>
        <w:ind w:start="28.35pt" w:firstLine="0p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Mācību priekšmeta</w:t>
      </w:r>
      <w:r w:rsidR="00CC3ED2">
        <w:rPr>
          <w:rFonts w:ascii="Calibri" w:hAnsi="Calibri" w:cs="Arial"/>
          <w:b/>
          <w:sz w:val="22"/>
          <w:szCs w:val="22"/>
        </w:rPr>
        <w:t xml:space="preserve"> GLEZNOŠANA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271207" w:rsidRPr="00271207">
        <w:rPr>
          <w:rFonts w:ascii="Calibri" w:hAnsi="Calibri" w:cs="Arial"/>
          <w:b/>
          <w:sz w:val="22"/>
          <w:szCs w:val="22"/>
        </w:rPr>
        <w:t xml:space="preserve">saturs </w:t>
      </w:r>
    </w:p>
    <w:p w:rsidR="00300674" w:rsidRDefault="00FA044C" w:rsidP="006534B5">
      <w:pPr>
        <w:ind w:start="28.35p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3.1.</w:t>
      </w:r>
      <w:r w:rsidR="00300674">
        <w:rPr>
          <w:rFonts w:ascii="Calibri" w:hAnsi="Calibri" w:cs="Arial"/>
          <w:b/>
          <w:sz w:val="22"/>
          <w:szCs w:val="22"/>
        </w:rPr>
        <w:t>Mākslas uztvere</w:t>
      </w:r>
    </w:p>
    <w:p w:rsidR="00300674" w:rsidRPr="005A7B82" w:rsidRDefault="00300674" w:rsidP="006534B5">
      <w:pPr>
        <w:ind w:start="28.35pt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lastRenderedPageBreak/>
        <w:t>Dabas un kultūrvides daudzveidība</w:t>
      </w:r>
      <w:r w:rsidRPr="005A7B82">
        <w:rPr>
          <w:rFonts w:ascii="Calibri" w:hAnsi="Calibri" w:cs="Arial"/>
          <w:sz w:val="22"/>
          <w:szCs w:val="22"/>
        </w:rPr>
        <w:br/>
        <w:t xml:space="preserve">Glezniecības izteiksmes un stilu daudzveidība un nozīme kultūras vēsturē. </w:t>
      </w:r>
    </w:p>
    <w:p w:rsidR="00300674" w:rsidRPr="005A7B82" w:rsidRDefault="00FA044C" w:rsidP="006534B5">
      <w:pPr>
        <w:ind w:start="28.35pt"/>
        <w:rPr>
          <w:rFonts w:ascii="Calibri" w:hAnsi="Calibri" w:cs="Arial"/>
          <w:b/>
          <w:sz w:val="22"/>
          <w:szCs w:val="22"/>
        </w:rPr>
      </w:pPr>
      <w:r w:rsidRPr="005A7B82">
        <w:rPr>
          <w:rFonts w:ascii="Calibri" w:hAnsi="Calibri" w:cs="Arial"/>
          <w:b/>
          <w:sz w:val="22"/>
          <w:szCs w:val="22"/>
        </w:rPr>
        <w:t>3.2.</w:t>
      </w:r>
      <w:r w:rsidR="00300674" w:rsidRPr="005A7B82">
        <w:rPr>
          <w:rFonts w:ascii="Calibri" w:hAnsi="Calibri" w:cs="Arial"/>
          <w:b/>
          <w:sz w:val="22"/>
          <w:szCs w:val="22"/>
        </w:rPr>
        <w:t>Mākslas valodas apguve</w:t>
      </w:r>
    </w:p>
    <w:p w:rsidR="00300674" w:rsidRPr="005A7B82" w:rsidRDefault="00300674" w:rsidP="006534B5">
      <w:pPr>
        <w:ind w:start="28.35pt" w:firstLine="0.55pt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 xml:space="preserve">Izteiksmes līdzekļi un kompozīcija </w:t>
      </w:r>
    </w:p>
    <w:p w:rsidR="00300674" w:rsidRPr="005A7B82" w:rsidRDefault="00300674" w:rsidP="006534B5">
      <w:pPr>
        <w:ind w:start="28.35pt" w:firstLine="0.55pt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 xml:space="preserve">Tehnikas un tehniskie paņēmieni </w:t>
      </w:r>
    </w:p>
    <w:p w:rsidR="00300674" w:rsidRPr="005A7B82" w:rsidRDefault="00300674" w:rsidP="006534B5">
      <w:pPr>
        <w:ind w:start="28.35pt" w:firstLine="0.55pt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 xml:space="preserve"> Gleznošanas apguve. Izpratne par dažādiem stiliem.</w:t>
      </w:r>
    </w:p>
    <w:p w:rsidR="00300674" w:rsidRPr="005A7B82" w:rsidRDefault="00FA044C" w:rsidP="006534B5">
      <w:pPr>
        <w:ind w:start="28.35pt"/>
        <w:rPr>
          <w:rFonts w:ascii="Calibri" w:hAnsi="Calibri" w:cs="Arial"/>
          <w:b/>
          <w:sz w:val="22"/>
          <w:szCs w:val="22"/>
        </w:rPr>
      </w:pPr>
      <w:r w:rsidRPr="005A7B82">
        <w:rPr>
          <w:rFonts w:ascii="Calibri" w:hAnsi="Calibri" w:cs="Arial"/>
          <w:b/>
          <w:sz w:val="22"/>
          <w:szCs w:val="22"/>
        </w:rPr>
        <w:t>3.3.</w:t>
      </w:r>
      <w:r w:rsidR="00300674" w:rsidRPr="005A7B82">
        <w:rPr>
          <w:rFonts w:ascii="Calibri" w:hAnsi="Calibri" w:cs="Arial"/>
          <w:b/>
          <w:sz w:val="22"/>
          <w:szCs w:val="22"/>
        </w:rPr>
        <w:t xml:space="preserve"> Radošā un vērtējošā darbība </w:t>
      </w:r>
    </w:p>
    <w:p w:rsidR="00300674" w:rsidRPr="005A7B82" w:rsidRDefault="003A0861" w:rsidP="006534B5">
      <w:pPr>
        <w:ind w:start="28.35pt" w:firstLine="36pt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>S</w:t>
      </w:r>
      <w:r w:rsidR="00FA044C" w:rsidRPr="005A7B82">
        <w:rPr>
          <w:rFonts w:ascii="Calibri" w:hAnsi="Calibri" w:cs="Arial"/>
          <w:sz w:val="22"/>
          <w:szCs w:val="22"/>
        </w:rPr>
        <w:t>avas idejas izstrādāšana</w:t>
      </w:r>
    </w:p>
    <w:p w:rsidR="00300674" w:rsidRPr="005A7B82" w:rsidRDefault="00300674" w:rsidP="006534B5">
      <w:pPr>
        <w:ind w:start="28.35pt" w:firstLine="36pt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>Radošā procesa daudzveidība gleznošanā</w:t>
      </w:r>
    </w:p>
    <w:p w:rsidR="00300674" w:rsidRDefault="00300674" w:rsidP="006534B5">
      <w:pPr>
        <w:ind w:start="28.35pt" w:end="-51.30pt" w:firstLine="0.55pt"/>
        <w:jc w:val="both"/>
        <w:rPr>
          <w:rFonts w:ascii="Calibri" w:hAnsi="Calibri" w:cs="Arial"/>
          <w:sz w:val="22"/>
          <w:szCs w:val="22"/>
        </w:rPr>
      </w:pPr>
      <w:r w:rsidRPr="005A7B82">
        <w:rPr>
          <w:rFonts w:ascii="Calibri" w:hAnsi="Calibri" w:cs="Arial"/>
          <w:sz w:val="22"/>
          <w:szCs w:val="22"/>
        </w:rPr>
        <w:t>Vērtēšana un analīze</w:t>
      </w:r>
    </w:p>
    <w:p w:rsidR="00A60399" w:rsidRPr="005231E1" w:rsidRDefault="00E82788" w:rsidP="006534B5">
      <w:pPr>
        <w:pStyle w:val="Sarakstarindkopa"/>
        <w:numPr>
          <w:ilvl w:val="0"/>
          <w:numId w:val="8"/>
        </w:numPr>
        <w:spacing w:line="12pt" w:lineRule="auto"/>
        <w:ind w:start="28.35pt"/>
        <w:rPr>
          <w:b/>
        </w:rPr>
      </w:pPr>
      <w:r>
        <w:rPr>
          <w:rFonts w:cs="Arial"/>
        </w:rPr>
        <w:br w:type="page"/>
      </w:r>
      <w:r w:rsidR="00115718">
        <w:rPr>
          <w:rFonts w:cs="Arial"/>
          <w:b/>
        </w:rPr>
        <w:lastRenderedPageBreak/>
        <w:t>Mācību priekšmeta n</w:t>
      </w:r>
      <w:r w:rsidR="005231E1" w:rsidRPr="005231E1">
        <w:rPr>
          <w:rFonts w:cs="Arial"/>
          <w:b/>
        </w:rPr>
        <w:t>oslēguma prasības</w:t>
      </w:r>
    </w:p>
    <w:tbl>
      <w:tblPr>
        <w:tblW w:w="786.7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701"/>
        <w:gridCol w:w="1985"/>
        <w:gridCol w:w="1559"/>
        <w:gridCol w:w="10490"/>
      </w:tblGrid>
      <w:tr w:rsidR="00A60399" w:rsidRPr="00E107E2">
        <w:trPr>
          <w:trHeight w:val="274"/>
        </w:trPr>
        <w:tc>
          <w:tcPr>
            <w:tcW w:w="85.05pt" w:type="dxa"/>
          </w:tcPr>
          <w:p w:rsidR="001D05A5" w:rsidRPr="005231E1" w:rsidRDefault="00E107E2" w:rsidP="006534B5">
            <w:pPr>
              <w:ind w:start="28.35p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 xml:space="preserve">Satura </w:t>
            </w:r>
            <w:r w:rsidR="001D05A5" w:rsidRPr="005231E1">
              <w:rPr>
                <w:rFonts w:ascii="Calibri" w:hAnsi="Calibri" w:cs="Arial"/>
                <w:sz w:val="22"/>
                <w:szCs w:val="22"/>
              </w:rPr>
              <w:t>daļas</w:t>
            </w:r>
          </w:p>
        </w:tc>
        <w:tc>
          <w:tcPr>
            <w:tcW w:w="99.25pt" w:type="dxa"/>
          </w:tcPr>
          <w:p w:rsidR="001D05A5" w:rsidRPr="005231E1" w:rsidRDefault="001D05A5" w:rsidP="006534B5">
            <w:pPr>
              <w:ind w:start="28.35p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Uzdevumi</w:t>
            </w:r>
          </w:p>
        </w:tc>
        <w:tc>
          <w:tcPr>
            <w:tcW w:w="77.95pt" w:type="dxa"/>
          </w:tcPr>
          <w:p w:rsidR="001D05A5" w:rsidRPr="005231E1" w:rsidRDefault="001D05A5" w:rsidP="006534B5">
            <w:pPr>
              <w:ind w:start="28.35p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Saturs</w:t>
            </w:r>
          </w:p>
        </w:tc>
        <w:tc>
          <w:tcPr>
            <w:tcW w:w="524.50pt" w:type="dxa"/>
          </w:tcPr>
          <w:p w:rsidR="00E017EB" w:rsidRPr="00E107E2" w:rsidRDefault="005231E1" w:rsidP="006534B5">
            <w:pPr>
              <w:ind w:start="28.35pt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Noslē</w:t>
            </w:r>
            <w:r w:rsidR="00124C12">
              <w:rPr>
                <w:rFonts w:ascii="Calibri" w:hAnsi="Calibri" w:cs="Arial"/>
                <w:b/>
                <w:sz w:val="22"/>
                <w:szCs w:val="22"/>
              </w:rPr>
              <w:t>guma p</w:t>
            </w:r>
            <w:r w:rsidR="001D05A5" w:rsidRPr="00E107E2">
              <w:rPr>
                <w:rFonts w:ascii="Calibri" w:hAnsi="Calibri" w:cs="Arial"/>
                <w:b/>
                <w:sz w:val="22"/>
                <w:szCs w:val="22"/>
              </w:rPr>
              <w:t>rasības</w:t>
            </w:r>
            <w:r w:rsidR="004C371B" w:rsidRPr="00E107E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124C12" w:rsidRPr="00E107E2">
        <w:trPr>
          <w:trHeight w:val="147"/>
        </w:trPr>
        <w:tc>
          <w:tcPr>
            <w:tcW w:w="85.05pt" w:type="dxa"/>
            <w:vMerge w:val="restart"/>
          </w:tcPr>
          <w:p w:rsidR="00124C12" w:rsidRPr="005231E1" w:rsidRDefault="00BA085B" w:rsidP="006534B5">
            <w:pPr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Mākslas uztvere</w:t>
            </w:r>
          </w:p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.25pt" w:type="dxa"/>
            <w:vMerge w:val="restart"/>
          </w:tcPr>
          <w:p w:rsidR="00FF6BFC" w:rsidRPr="00995A63" w:rsidRDefault="00E63CF1" w:rsidP="006534B5">
            <w:pPr>
              <w:numPr>
                <w:ilvl w:val="0"/>
                <w:numId w:val="4"/>
              </w:numPr>
              <w:ind w:start="28.35pt" w:end="1.70pt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 xml:space="preserve">Attīstīt uztveri izzinot dabu, tās krāsu un tonālo daudzveidību. </w:t>
            </w:r>
          </w:p>
          <w:p w:rsidR="00FF6BFC" w:rsidRPr="00995A63" w:rsidRDefault="00E63CF1" w:rsidP="006534B5">
            <w:pPr>
              <w:numPr>
                <w:ilvl w:val="0"/>
                <w:numId w:val="4"/>
              </w:numPr>
              <w:ind w:start="28.35pt" w:end="1.70pt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Attīstīt uztveri caur mākslu un kultūrvidi, iepazīt gleznošanu kā vienu no mākslas un kultūras pamatvērtībām</w:t>
            </w:r>
          </w:p>
        </w:tc>
        <w:tc>
          <w:tcPr>
            <w:tcW w:w="77.95pt" w:type="dxa"/>
          </w:tcPr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 xml:space="preserve">Dabas un kultūrvides </w:t>
            </w:r>
          </w:p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daudzveidība</w:t>
            </w:r>
          </w:p>
        </w:tc>
        <w:tc>
          <w:tcPr>
            <w:tcW w:w="524.50pt" w:type="dxa"/>
            <w:shd w:val="clear" w:color="auto" w:fill="auto"/>
          </w:tcPr>
          <w:p w:rsidR="00124C12" w:rsidRPr="00081483" w:rsidRDefault="004B4526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 xml:space="preserve">1) </w:t>
            </w:r>
            <w:r w:rsidR="00124C12" w:rsidRPr="00081483">
              <w:rPr>
                <w:rFonts w:ascii="Calibri" w:eastAsia="Arial Unicode MS" w:hAnsi="Calibri" w:cs="Arial Unicode MS"/>
                <w:sz w:val="22"/>
                <w:szCs w:val="22"/>
              </w:rPr>
              <w:t xml:space="preserve">Prot analītiski vērot, </w:t>
            </w:r>
            <w:r w:rsidR="00124C12" w:rsidRPr="00081483">
              <w:rPr>
                <w:rFonts w:ascii="Calibri" w:hAnsi="Calibri" w:cs="Arial"/>
                <w:sz w:val="22"/>
                <w:szCs w:val="22"/>
              </w:rPr>
              <w:t xml:space="preserve">mērķtiecīgi pētīt, un izzināt dabu un kultūrvidi. </w:t>
            </w:r>
          </w:p>
          <w:p w:rsidR="00124C12" w:rsidRPr="00081483" w:rsidRDefault="004B4526" w:rsidP="006534B5">
            <w:pPr>
              <w:ind w:start="28.35pt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2) </w:t>
            </w:r>
            <w:r w:rsidR="00124C12" w:rsidRPr="00081483">
              <w:rPr>
                <w:rFonts w:ascii="Calibri" w:hAnsi="Calibri" w:cs="Arial"/>
                <w:sz w:val="22"/>
                <w:szCs w:val="22"/>
              </w:rPr>
              <w:t>Prot</w:t>
            </w:r>
            <w:r w:rsidR="00FF6BFC">
              <w:rPr>
                <w:rFonts w:ascii="Calibri" w:hAnsi="Calibri" w:cs="Arial"/>
                <w:sz w:val="22"/>
                <w:szCs w:val="22"/>
              </w:rPr>
              <w:t xml:space="preserve"> saskatīt vizuāli izteiksmīgo ,</w:t>
            </w:r>
            <w:r w:rsidR="00124C12" w:rsidRPr="00081483">
              <w:rPr>
                <w:rFonts w:ascii="Calibri" w:hAnsi="Calibri" w:cs="Arial"/>
                <w:sz w:val="22"/>
                <w:szCs w:val="22"/>
              </w:rPr>
              <w:t xml:space="preserve"> formu</w:t>
            </w:r>
            <w:r w:rsidR="00FF6BFC">
              <w:rPr>
                <w:rFonts w:ascii="Calibri" w:hAnsi="Calibri" w:cs="Arial"/>
                <w:sz w:val="22"/>
                <w:szCs w:val="22"/>
              </w:rPr>
              <w:t xml:space="preserve"> un krāsu</w:t>
            </w:r>
            <w:r w:rsidR="00124C12" w:rsidRPr="00081483">
              <w:rPr>
                <w:rFonts w:ascii="Calibri" w:hAnsi="Calibri" w:cs="Arial"/>
                <w:sz w:val="22"/>
                <w:szCs w:val="22"/>
              </w:rPr>
              <w:t xml:space="preserve"> daudzveidību vidē.</w:t>
            </w:r>
          </w:p>
        </w:tc>
      </w:tr>
      <w:tr w:rsidR="00124C12" w:rsidRPr="00E107E2">
        <w:trPr>
          <w:trHeight w:val="1267"/>
        </w:trPr>
        <w:tc>
          <w:tcPr>
            <w:tcW w:w="85.05pt" w:type="dxa"/>
            <w:vMerge/>
          </w:tcPr>
          <w:p w:rsidR="00124C12" w:rsidRPr="005231E1" w:rsidRDefault="00124C12" w:rsidP="006534B5">
            <w:pPr>
              <w:ind w:start="28.35pt" w:firstLine="1.40pt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001F27" w:rsidRPr="00995A63" w:rsidRDefault="00001F27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52FC9" w:rsidRPr="00995A63" w:rsidRDefault="006A68B3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Glezniecības izteiksmes un stilu daudzveidība un nozīme kultūras vēsturē.</w:t>
            </w:r>
          </w:p>
        </w:tc>
        <w:tc>
          <w:tcPr>
            <w:tcW w:w="524.50pt" w:type="dxa"/>
            <w:shd w:val="clear" w:color="auto" w:fill="auto"/>
          </w:tcPr>
          <w:p w:rsidR="00124C12" w:rsidRDefault="00124C12" w:rsidP="006534B5">
            <w:pPr>
              <w:numPr>
                <w:ilvl w:val="0"/>
                <w:numId w:val="5"/>
              </w:num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Ir iepazinis</w:t>
            </w:r>
            <w:r w:rsidRPr="0008148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F6BFC">
              <w:rPr>
                <w:rFonts w:ascii="Calibri" w:hAnsi="Calibri" w:cs="Arial"/>
                <w:sz w:val="22"/>
                <w:szCs w:val="22"/>
              </w:rPr>
              <w:t>dažādus</w:t>
            </w:r>
            <w:r w:rsidR="004B4526">
              <w:rPr>
                <w:rFonts w:ascii="Calibri" w:hAnsi="Calibri" w:cs="Arial"/>
                <w:sz w:val="22"/>
                <w:szCs w:val="22"/>
              </w:rPr>
              <w:t xml:space="preserve"> stilus un izteiksmes veidus glezniecībā.</w:t>
            </w:r>
          </w:p>
          <w:p w:rsidR="001307A9" w:rsidRPr="00081483" w:rsidRDefault="001307A9" w:rsidP="006534B5">
            <w:pPr>
              <w:numPr>
                <w:ilvl w:val="0"/>
                <w:numId w:val="5"/>
              </w:num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Ir iepazinis gleznošanu kā daudzveidīgu ideju un emociju izpausmes veidu mākslinieku darbos.</w:t>
            </w:r>
          </w:p>
          <w:p w:rsidR="00124C12" w:rsidRPr="0008148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124C12" w:rsidRPr="00081483" w:rsidRDefault="00124C12" w:rsidP="006534B5">
            <w:pPr>
              <w:ind w:start="28.35pt" w:end="3.60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08148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24C12" w:rsidRPr="00E107E2">
        <w:trPr>
          <w:trHeight w:val="1188"/>
        </w:trPr>
        <w:tc>
          <w:tcPr>
            <w:tcW w:w="85.05pt" w:type="dxa"/>
            <w:vMerge w:val="restart"/>
          </w:tcPr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br w:type="page"/>
            </w:r>
          </w:p>
          <w:p w:rsidR="00124C12" w:rsidRPr="005231E1" w:rsidRDefault="00124C12" w:rsidP="006534B5">
            <w:pPr>
              <w:ind w:start="28.35pt"/>
              <w:rPr>
                <w:rFonts w:ascii="Calibri" w:hAnsi="Calibri" w:cs="Arial"/>
                <w:sz w:val="22"/>
                <w:szCs w:val="22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t>Mākslas valoda</w:t>
            </w:r>
            <w:r w:rsidR="00BA085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.25pt" w:type="dxa"/>
            <w:vMerge w:val="restart"/>
          </w:tcPr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995A63" w:rsidRDefault="00E63CF1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1</w:t>
            </w:r>
            <w:r w:rsidR="001307A9" w:rsidRPr="00995A63">
              <w:rPr>
                <w:rFonts w:ascii="Calibri" w:hAnsi="Calibri" w:cs="Arial"/>
                <w:sz w:val="22"/>
                <w:szCs w:val="22"/>
              </w:rPr>
              <w:t>)</w:t>
            </w:r>
            <w:r w:rsidRPr="00995A63">
              <w:rPr>
                <w:rFonts w:ascii="Calibri" w:hAnsi="Calibri" w:cs="Arial"/>
                <w:sz w:val="22"/>
                <w:szCs w:val="22"/>
              </w:rPr>
              <w:t>Apgūt glezniecības izteiksmes līdzekļus, tehniku un paņēmienus, glezno</w:t>
            </w:r>
            <w:r w:rsidR="0008582E" w:rsidRPr="00995A63">
              <w:rPr>
                <w:rFonts w:ascii="Calibri" w:hAnsi="Calibri" w:cs="Arial"/>
                <w:sz w:val="22"/>
                <w:szCs w:val="22"/>
              </w:rPr>
              <w:t>šanas</w:t>
            </w:r>
            <w:r w:rsidRPr="00995A63">
              <w:rPr>
                <w:rFonts w:ascii="Calibri" w:hAnsi="Calibri" w:cs="Arial"/>
                <w:sz w:val="22"/>
                <w:szCs w:val="22"/>
              </w:rPr>
              <w:t xml:space="preserve"> pamatprincipus </w:t>
            </w:r>
            <w:r w:rsidR="000510E5" w:rsidRPr="00995A63">
              <w:rPr>
                <w:rFonts w:ascii="Calibri" w:hAnsi="Calibri" w:cs="Arial"/>
                <w:sz w:val="22"/>
                <w:szCs w:val="22"/>
              </w:rPr>
              <w:t xml:space="preserve">, iepazīstot dažādu laiku un </w:t>
            </w:r>
            <w:r w:rsidR="000510E5" w:rsidRPr="00995A63">
              <w:rPr>
                <w:rFonts w:ascii="Calibri" w:hAnsi="Calibri" w:cs="Arial"/>
                <w:sz w:val="22"/>
                <w:szCs w:val="22"/>
              </w:rPr>
              <w:lastRenderedPageBreak/>
              <w:t>stilu mākslas darbu autorus.</w:t>
            </w:r>
          </w:p>
        </w:tc>
        <w:tc>
          <w:tcPr>
            <w:tcW w:w="77.95pt" w:type="dxa"/>
          </w:tcPr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995A63" w:rsidRDefault="006A68B3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Izteiksmes līdzekļi un kompozīcija</w:t>
            </w:r>
          </w:p>
        </w:tc>
        <w:tc>
          <w:tcPr>
            <w:tcW w:w="524.50pt" w:type="dxa"/>
            <w:shd w:val="clear" w:color="auto" w:fill="auto"/>
          </w:tcPr>
          <w:p w:rsidR="00081483" w:rsidRDefault="00081483" w:rsidP="006534B5">
            <w:pPr>
              <w:numPr>
                <w:ilvl w:val="0"/>
                <w:numId w:val="6"/>
              </w:numPr>
              <w:ind w:start="28.3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Prot  lietot vizuālos izteik</w:t>
            </w:r>
            <w:r w:rsidR="001307A9">
              <w:rPr>
                <w:rFonts w:ascii="Calibri" w:hAnsi="Calibri" w:cs="Arial"/>
                <w:sz w:val="22"/>
                <w:szCs w:val="22"/>
              </w:rPr>
              <w:t>smes līdzekļus - līniju,  laukumu, toni, krāsu, fak</w:t>
            </w:r>
            <w:r w:rsidRPr="00081483">
              <w:rPr>
                <w:rFonts w:ascii="Calibri" w:hAnsi="Calibri" w:cs="Arial"/>
                <w:sz w:val="22"/>
                <w:szCs w:val="22"/>
              </w:rPr>
              <w:t>tūru, proporcijas, telpu</w:t>
            </w:r>
            <w:r w:rsidR="001307A9">
              <w:rPr>
                <w:rFonts w:ascii="Calibri" w:hAnsi="Calibri" w:cs="Arial"/>
                <w:sz w:val="22"/>
                <w:szCs w:val="22"/>
              </w:rPr>
              <w:t xml:space="preserve"> – lineāro, gaisa un krāsu perspektīvi glezno</w:t>
            </w:r>
            <w:r w:rsidRPr="00081483">
              <w:rPr>
                <w:rFonts w:ascii="Calibri" w:hAnsi="Calibri" w:cs="Arial"/>
                <w:sz w:val="22"/>
                <w:szCs w:val="22"/>
              </w:rPr>
              <w:t>jumā.</w:t>
            </w:r>
          </w:p>
          <w:p w:rsidR="00081483" w:rsidRDefault="00081483" w:rsidP="006534B5">
            <w:pPr>
              <w:numPr>
                <w:ilvl w:val="0"/>
                <w:numId w:val="6"/>
              </w:numPr>
              <w:ind w:start="28.3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>Prot mērķtiecīgi izmantot kompozīcijas principus – telpiskumu, līdzsvaru, kustību,</w:t>
            </w:r>
            <w:r w:rsidR="004B452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307A9">
              <w:rPr>
                <w:rFonts w:ascii="Calibri" w:hAnsi="Calibri" w:cs="Arial"/>
                <w:sz w:val="22"/>
                <w:szCs w:val="22"/>
              </w:rPr>
              <w:t>krāsu attiecības un kolorītu,</w:t>
            </w:r>
            <w:r w:rsidRPr="00081483">
              <w:rPr>
                <w:rFonts w:ascii="Calibri" w:hAnsi="Calibri" w:cs="Arial"/>
                <w:sz w:val="22"/>
                <w:szCs w:val="22"/>
              </w:rPr>
              <w:t xml:space="preserve"> kontrastu, galveno un pakārtoto, ritmu u.c.</w:t>
            </w:r>
          </w:p>
          <w:p w:rsidR="00124C12" w:rsidRPr="00081483" w:rsidRDefault="00081483" w:rsidP="006534B5">
            <w:pPr>
              <w:numPr>
                <w:ilvl w:val="0"/>
                <w:numId w:val="6"/>
              </w:numPr>
              <w:ind w:start="28.35pt"/>
              <w:rPr>
                <w:rFonts w:ascii="Calibri" w:hAnsi="Calibri" w:cs="Arial"/>
                <w:sz w:val="22"/>
                <w:szCs w:val="22"/>
              </w:rPr>
            </w:pPr>
            <w:r w:rsidRPr="00081483">
              <w:rPr>
                <w:rFonts w:ascii="Calibri" w:hAnsi="Calibri" w:cs="Arial"/>
                <w:sz w:val="22"/>
                <w:szCs w:val="22"/>
              </w:rPr>
              <w:t xml:space="preserve">Prot mērķtiecīgi veidot kompozīciju noteiktā formātā atbilstoši uzdevumam un iecerei. </w:t>
            </w:r>
          </w:p>
        </w:tc>
      </w:tr>
      <w:tr w:rsidR="00124C12" w:rsidRPr="00E107E2">
        <w:trPr>
          <w:trHeight w:val="682"/>
        </w:trPr>
        <w:tc>
          <w:tcPr>
            <w:tcW w:w="85.05pt" w:type="dxa"/>
            <w:vMerge/>
          </w:tcPr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124C12" w:rsidRPr="00995A63" w:rsidRDefault="006A68B3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Tehnikas un tehniskie paņēmieni</w:t>
            </w:r>
          </w:p>
        </w:tc>
        <w:tc>
          <w:tcPr>
            <w:tcW w:w="524.50pt" w:type="dxa"/>
            <w:shd w:val="clear" w:color="auto" w:fill="auto"/>
          </w:tcPr>
          <w:p w:rsidR="00001F27" w:rsidRDefault="001307A9" w:rsidP="006534B5">
            <w:pPr>
              <w:tabs>
                <w:tab w:val="num" w:pos="84.60pt"/>
              </w:tabs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 izmantot dažādus glezno</w:t>
            </w:r>
            <w:r w:rsidR="00001F27" w:rsidRPr="00001F27">
              <w:rPr>
                <w:rFonts w:ascii="Calibri" w:hAnsi="Calibri" w:cs="Arial"/>
                <w:sz w:val="22"/>
                <w:szCs w:val="22"/>
              </w:rPr>
              <w:t>šanas mat</w:t>
            </w:r>
            <w:r>
              <w:rPr>
                <w:rFonts w:ascii="Calibri" w:hAnsi="Calibri" w:cs="Arial"/>
                <w:sz w:val="22"/>
                <w:szCs w:val="22"/>
              </w:rPr>
              <w:t>eriālus</w:t>
            </w:r>
            <w:r w:rsidR="002977CF">
              <w:rPr>
                <w:rFonts w:ascii="Calibri" w:hAnsi="Calibri" w:cs="Arial"/>
                <w:sz w:val="22"/>
                <w:szCs w:val="22"/>
              </w:rPr>
              <w:t xml:space="preserve"> un tehnikas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krāsas atbilstoši tehnikai, </w:t>
            </w:r>
            <w:r w:rsidR="00737532">
              <w:rPr>
                <w:rFonts w:ascii="Calibri" w:hAnsi="Calibri" w:cs="Arial"/>
                <w:sz w:val="22"/>
                <w:szCs w:val="22"/>
              </w:rPr>
              <w:t>dažādas gleznojuma virsmas</w:t>
            </w:r>
            <w:r w:rsidR="00345BF1">
              <w:rPr>
                <w:rFonts w:ascii="Calibri" w:hAnsi="Calibri" w:cs="Arial"/>
                <w:sz w:val="22"/>
                <w:szCs w:val="22"/>
              </w:rPr>
              <w:t xml:space="preserve"> un veidus.</w:t>
            </w:r>
          </w:p>
          <w:p w:rsidR="00345BF1" w:rsidRPr="00081483" w:rsidRDefault="00345BF1" w:rsidP="006534B5">
            <w:pPr>
              <w:tabs>
                <w:tab w:val="num" w:pos="84.60pt"/>
              </w:tabs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 pielietot tehniskos palīglīdzekļus.</w:t>
            </w:r>
          </w:p>
        </w:tc>
      </w:tr>
      <w:tr w:rsidR="00124C12" w:rsidRPr="00E107E2">
        <w:trPr>
          <w:trHeight w:val="853"/>
        </w:trPr>
        <w:tc>
          <w:tcPr>
            <w:tcW w:w="85.05pt" w:type="dxa"/>
            <w:vMerge/>
          </w:tcPr>
          <w:p w:rsidR="00124C12" w:rsidRPr="005231E1" w:rsidRDefault="00124C12" w:rsidP="006534B5">
            <w:pPr>
              <w:ind w:start="28.35pt"/>
              <w:jc w:val="both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124C12" w:rsidRPr="00995A63" w:rsidRDefault="00124C1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24C12" w:rsidRPr="00995A63" w:rsidRDefault="006A68B3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 xml:space="preserve">Gleznošanas apguve. </w:t>
            </w:r>
            <w:r w:rsidRPr="00995A63">
              <w:rPr>
                <w:rFonts w:ascii="Calibri" w:hAnsi="Calibri" w:cs="Arial"/>
                <w:sz w:val="22"/>
                <w:szCs w:val="22"/>
              </w:rPr>
              <w:lastRenderedPageBreak/>
              <w:t>Izpratne par dažādiem stiliem</w:t>
            </w:r>
          </w:p>
        </w:tc>
        <w:tc>
          <w:tcPr>
            <w:tcW w:w="524.50pt" w:type="dxa"/>
            <w:shd w:val="clear" w:color="auto" w:fill="auto"/>
          </w:tcPr>
          <w:p w:rsidR="00345BF1" w:rsidRDefault="00345BF1" w:rsidP="006534B5">
            <w:pPr>
              <w:numPr>
                <w:ilvl w:val="0"/>
                <w:numId w:val="7"/>
              </w:numPr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Prot saskatīto toni dabā, to uzjaukt un transformēt savā darbā.</w:t>
            </w:r>
          </w:p>
          <w:p w:rsidR="00001F27" w:rsidRDefault="00737532" w:rsidP="006534B5">
            <w:pPr>
              <w:numPr>
                <w:ilvl w:val="0"/>
                <w:numId w:val="7"/>
              </w:numPr>
              <w:ind w:start="28.35pt"/>
              <w:rPr>
                <w:rFonts w:ascii="Calibri" w:hAnsi="Calibri" w:cs="Arial"/>
                <w:sz w:val="22"/>
                <w:szCs w:val="22"/>
              </w:rPr>
            </w:pPr>
            <w:r w:rsidRPr="00737532">
              <w:rPr>
                <w:rFonts w:ascii="Calibri" w:hAnsi="Calibri" w:cs="Arial"/>
                <w:sz w:val="22"/>
                <w:szCs w:val="22"/>
              </w:rPr>
              <w:t>Ir izpratne par glezno</w:t>
            </w:r>
            <w:r w:rsidR="00001F27" w:rsidRPr="00737532">
              <w:rPr>
                <w:rFonts w:ascii="Calibri" w:hAnsi="Calibri" w:cs="Arial"/>
                <w:sz w:val="22"/>
                <w:szCs w:val="22"/>
              </w:rPr>
              <w:t>juma tapšanas secību.</w:t>
            </w:r>
          </w:p>
          <w:p w:rsidR="00737532" w:rsidRDefault="00737532" w:rsidP="006534B5">
            <w:pPr>
              <w:numPr>
                <w:ilvl w:val="0"/>
                <w:numId w:val="7"/>
              </w:numPr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Izprot </w:t>
            </w:r>
            <w:r w:rsidR="00CF666F">
              <w:rPr>
                <w:rFonts w:ascii="Calibri" w:hAnsi="Calibri" w:cs="Arial"/>
                <w:sz w:val="22"/>
                <w:szCs w:val="22"/>
              </w:rPr>
              <w:t xml:space="preserve">dažādu </w:t>
            </w:r>
            <w:r w:rsidR="002977CF">
              <w:rPr>
                <w:rFonts w:ascii="Calibri" w:hAnsi="Calibri" w:cs="Arial"/>
                <w:sz w:val="22"/>
                <w:szCs w:val="22"/>
              </w:rPr>
              <w:t xml:space="preserve">glezniecības </w:t>
            </w:r>
            <w:r w:rsidR="00CF666F">
              <w:rPr>
                <w:rFonts w:ascii="Calibri" w:hAnsi="Calibri" w:cs="Arial"/>
                <w:sz w:val="22"/>
                <w:szCs w:val="22"/>
              </w:rPr>
              <w:t>stilu</w:t>
            </w:r>
            <w:r w:rsidR="002977CF">
              <w:rPr>
                <w:rFonts w:ascii="Calibri" w:hAnsi="Calibri" w:cs="Arial"/>
                <w:sz w:val="22"/>
                <w:szCs w:val="22"/>
              </w:rPr>
              <w:t xml:space="preserve"> un virzienu</w:t>
            </w:r>
            <w:r w:rsidR="00CF666F">
              <w:rPr>
                <w:rFonts w:ascii="Calibri" w:hAnsi="Calibri" w:cs="Arial"/>
                <w:sz w:val="22"/>
                <w:szCs w:val="22"/>
              </w:rPr>
              <w:t xml:space="preserve"> pielietošanas iespējas savā darbā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EE6416" w:rsidRDefault="00737532" w:rsidP="006534B5">
            <w:pPr>
              <w:numPr>
                <w:ilvl w:val="0"/>
                <w:numId w:val="7"/>
              </w:numPr>
              <w:tabs>
                <w:tab w:val="num" w:pos="84.60pt"/>
              </w:tabs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Prot attēlot objektu lokālās krāsas, gaismēnu, apjomu, prot veidot gleznas kolorītu atbilstoši uzstādījumam, attēlojamajam motīvam</w:t>
            </w:r>
            <w:r w:rsidR="00CF666F">
              <w:rPr>
                <w:rFonts w:ascii="Calibri" w:hAnsi="Calibri" w:cs="Arial"/>
                <w:sz w:val="22"/>
                <w:szCs w:val="22"/>
              </w:rPr>
              <w:t xml:space="preserve"> vai savai iecerei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124C12" w:rsidRPr="00737532" w:rsidRDefault="00737532" w:rsidP="006534B5">
            <w:pPr>
              <w:tabs>
                <w:tab w:val="num" w:pos="84.60pt"/>
              </w:tabs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A60399" w:rsidRPr="00E107E2">
        <w:trPr>
          <w:trHeight w:val="822"/>
        </w:trPr>
        <w:tc>
          <w:tcPr>
            <w:tcW w:w="85.05pt" w:type="dxa"/>
            <w:vMerge w:val="restart"/>
          </w:tcPr>
          <w:p w:rsidR="006A60F1" w:rsidRPr="005231E1" w:rsidRDefault="00817EF6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5231E1">
              <w:rPr>
                <w:rFonts w:ascii="Calibri" w:hAnsi="Calibri" w:cs="Arial"/>
                <w:sz w:val="22"/>
                <w:szCs w:val="22"/>
              </w:rPr>
              <w:lastRenderedPageBreak/>
              <w:t xml:space="preserve">Radošā un vērtējošā </w:t>
            </w:r>
            <w:r w:rsidR="006A60F1" w:rsidRPr="005231E1">
              <w:rPr>
                <w:rFonts w:ascii="Calibri" w:hAnsi="Calibri" w:cs="Arial"/>
                <w:sz w:val="22"/>
                <w:szCs w:val="22"/>
              </w:rPr>
              <w:t>darbība</w:t>
            </w:r>
            <w:r w:rsidR="006A60F1" w:rsidRPr="005231E1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</w:p>
          <w:p w:rsidR="006A60F1" w:rsidRPr="005231E1" w:rsidRDefault="006A60F1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A60F1" w:rsidRPr="005231E1" w:rsidRDefault="006A60F1" w:rsidP="006534B5">
            <w:pPr>
              <w:ind w:start="28.35pt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99.25pt" w:type="dxa"/>
            <w:vMerge w:val="restart"/>
          </w:tcPr>
          <w:p w:rsidR="006A60F1" w:rsidRPr="00995A63" w:rsidRDefault="0008582E" w:rsidP="006534B5">
            <w:pPr>
              <w:tabs>
                <w:tab w:val="start" w:pos="67.80pt"/>
              </w:tabs>
              <w:ind w:start="28.35pt" w:end="3.60pt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1</w:t>
            </w:r>
            <w:r w:rsidR="006A60F1" w:rsidRPr="00995A63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Pr="00995A63">
              <w:rPr>
                <w:rFonts w:ascii="Calibri" w:hAnsi="Calibri" w:cs="Arial"/>
                <w:sz w:val="22"/>
                <w:szCs w:val="22"/>
              </w:rPr>
              <w:t xml:space="preserve">Attīstīt spēju izstrādāt sava radošā darba ideju, analizēt </w:t>
            </w:r>
            <w:r w:rsidR="000510E5" w:rsidRPr="00995A63">
              <w:rPr>
                <w:rFonts w:ascii="Calibri" w:hAnsi="Calibri" w:cs="Arial"/>
                <w:sz w:val="22"/>
                <w:szCs w:val="22"/>
              </w:rPr>
              <w:t xml:space="preserve">sava </w:t>
            </w:r>
            <w:r w:rsidRPr="00995A63">
              <w:rPr>
                <w:rFonts w:ascii="Calibri" w:hAnsi="Calibri" w:cs="Arial"/>
                <w:sz w:val="22"/>
                <w:szCs w:val="22"/>
              </w:rPr>
              <w:t>darba procesu un rezultātu.</w:t>
            </w:r>
          </w:p>
          <w:p w:rsidR="0008582E" w:rsidRPr="00995A63" w:rsidRDefault="0008582E" w:rsidP="006534B5">
            <w:pPr>
              <w:tabs>
                <w:tab w:val="start" w:pos="67.80pt"/>
              </w:tabs>
              <w:ind w:start="28.35pt" w:end="3.60pt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 xml:space="preserve">2) </w:t>
            </w:r>
            <w:r w:rsidR="000D44C5" w:rsidRPr="00995A63">
              <w:rPr>
                <w:rFonts w:ascii="Calibri" w:hAnsi="Calibri" w:cs="Arial"/>
                <w:sz w:val="22"/>
                <w:szCs w:val="22"/>
              </w:rPr>
              <w:t>Attīstīt spēju analizēt mākslas darbu.</w:t>
            </w:r>
          </w:p>
        </w:tc>
        <w:tc>
          <w:tcPr>
            <w:tcW w:w="77.95pt" w:type="dxa"/>
          </w:tcPr>
          <w:p w:rsidR="006A60F1" w:rsidRPr="00995A63" w:rsidRDefault="001B36E2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Mērķu uzstādīšana</w:t>
            </w:r>
          </w:p>
          <w:p w:rsidR="006A68B3" w:rsidRPr="00995A63" w:rsidRDefault="00D116C4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u</w:t>
            </w:r>
            <w:r w:rsidR="006A68B3" w:rsidRPr="00995A63">
              <w:rPr>
                <w:rFonts w:ascii="Calibri" w:hAnsi="Calibri" w:cs="Arial"/>
                <w:sz w:val="22"/>
                <w:szCs w:val="22"/>
              </w:rPr>
              <w:t>n</w:t>
            </w:r>
            <w:r w:rsidRPr="00995A63">
              <w:rPr>
                <w:rFonts w:ascii="Calibri" w:hAnsi="Calibri" w:cs="Arial"/>
                <w:sz w:val="22"/>
                <w:szCs w:val="22"/>
              </w:rPr>
              <w:t xml:space="preserve"> savas idejas izstrādāšana</w:t>
            </w:r>
          </w:p>
        </w:tc>
        <w:tc>
          <w:tcPr>
            <w:tcW w:w="524.50pt" w:type="dxa"/>
            <w:shd w:val="clear" w:color="auto" w:fill="auto"/>
          </w:tcPr>
          <w:p w:rsidR="006A60F1" w:rsidRPr="002B325B" w:rsidRDefault="006A60F1" w:rsidP="006534B5">
            <w:pPr>
              <w:ind w:start="28.35pt"/>
              <w:rPr>
                <w:rFonts w:ascii="Calibri" w:hAnsi="Calibri" w:cs="Arial"/>
                <w:sz w:val="22"/>
                <w:szCs w:val="22"/>
              </w:rPr>
            </w:pPr>
            <w:r w:rsidRPr="002B325B">
              <w:rPr>
                <w:rFonts w:ascii="Calibri" w:hAnsi="Calibri" w:cs="Arial"/>
                <w:sz w:val="22"/>
                <w:szCs w:val="22"/>
              </w:rPr>
              <w:t>Prot patstāvī</w:t>
            </w:r>
            <w:r w:rsidR="00737532">
              <w:rPr>
                <w:rFonts w:ascii="Calibri" w:hAnsi="Calibri" w:cs="Arial"/>
                <w:sz w:val="22"/>
                <w:szCs w:val="22"/>
              </w:rPr>
              <w:t xml:space="preserve">gi radīt tēlu </w:t>
            </w:r>
            <w:r w:rsidR="002977CF">
              <w:rPr>
                <w:rFonts w:ascii="Calibri" w:hAnsi="Calibri" w:cs="Arial"/>
                <w:sz w:val="22"/>
                <w:szCs w:val="22"/>
              </w:rPr>
              <w:t xml:space="preserve">vai ideju </w:t>
            </w:r>
            <w:r w:rsidR="00737532">
              <w:rPr>
                <w:rFonts w:ascii="Calibri" w:hAnsi="Calibri" w:cs="Arial"/>
                <w:sz w:val="22"/>
                <w:szCs w:val="22"/>
              </w:rPr>
              <w:t xml:space="preserve">un attēlot </w:t>
            </w:r>
            <w:r w:rsidR="002977CF">
              <w:rPr>
                <w:rFonts w:ascii="Calibri" w:hAnsi="Calibri" w:cs="Arial"/>
                <w:sz w:val="22"/>
                <w:szCs w:val="22"/>
              </w:rPr>
              <w:t xml:space="preserve">to </w:t>
            </w:r>
            <w:r w:rsidR="00737532">
              <w:rPr>
                <w:rFonts w:ascii="Calibri" w:hAnsi="Calibri" w:cs="Arial"/>
                <w:sz w:val="22"/>
                <w:szCs w:val="22"/>
              </w:rPr>
              <w:t>ar glezniec</w:t>
            </w:r>
            <w:r w:rsidRPr="002B325B">
              <w:rPr>
                <w:rFonts w:ascii="Calibri" w:hAnsi="Calibri" w:cs="Arial"/>
                <w:sz w:val="22"/>
                <w:szCs w:val="22"/>
              </w:rPr>
              <w:t>iskiem izteiksmes līdzekļiem.</w:t>
            </w:r>
          </w:p>
          <w:p w:rsidR="006A60F1" w:rsidRPr="002B325B" w:rsidRDefault="00737532" w:rsidP="006534B5">
            <w:pPr>
              <w:ind w:start="28.35p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 radoši izmantot dažādu glezniec</w:t>
            </w:r>
            <w:r w:rsidR="006A60F1" w:rsidRPr="002B325B">
              <w:rPr>
                <w:rFonts w:ascii="Calibri" w:hAnsi="Calibri" w:cs="Arial"/>
                <w:sz w:val="22"/>
                <w:szCs w:val="22"/>
              </w:rPr>
              <w:t>isko materiālu rakstur</w:t>
            </w:r>
            <w:r>
              <w:rPr>
                <w:rFonts w:ascii="Calibri" w:hAnsi="Calibri" w:cs="Arial"/>
                <w:sz w:val="22"/>
                <w:szCs w:val="22"/>
              </w:rPr>
              <w:t>u, savdabību un izteiksmību glezno</w:t>
            </w:r>
            <w:r w:rsidR="006A60F1" w:rsidRPr="002B325B">
              <w:rPr>
                <w:rFonts w:ascii="Calibri" w:hAnsi="Calibri" w:cs="Arial"/>
                <w:sz w:val="22"/>
                <w:szCs w:val="22"/>
              </w:rPr>
              <w:t>jumā.</w:t>
            </w:r>
            <w:r w:rsidR="006A60F1" w:rsidRPr="002B325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817EF6" w:rsidRPr="00E82788" w:rsidRDefault="00817EF6" w:rsidP="006534B5">
            <w:pPr>
              <w:ind w:start="28.35p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7666" w:rsidRPr="00E107E2">
        <w:trPr>
          <w:trHeight w:val="822"/>
        </w:trPr>
        <w:tc>
          <w:tcPr>
            <w:tcW w:w="85.05pt" w:type="dxa"/>
            <w:vMerge/>
          </w:tcPr>
          <w:p w:rsidR="004E7666" w:rsidRPr="005231E1" w:rsidRDefault="004E7666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4E7666" w:rsidRPr="00995A63" w:rsidRDefault="004E7666" w:rsidP="006534B5">
            <w:pPr>
              <w:tabs>
                <w:tab w:val="start" w:pos="67.80pt"/>
              </w:tabs>
              <w:ind w:start="28.35pt" w:end="3.60p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4E7666" w:rsidRPr="00995A63" w:rsidRDefault="00D116C4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Radošā procesa daudzveidība</w:t>
            </w:r>
            <w:r w:rsidR="001B36E2" w:rsidRPr="00995A63">
              <w:rPr>
                <w:rFonts w:ascii="Calibri" w:hAnsi="Calibri" w:cs="Arial"/>
                <w:sz w:val="22"/>
                <w:szCs w:val="22"/>
              </w:rPr>
              <w:t xml:space="preserve"> glezn</w:t>
            </w:r>
            <w:r w:rsidRPr="00995A63">
              <w:rPr>
                <w:rFonts w:ascii="Calibri" w:hAnsi="Calibri" w:cs="Arial"/>
                <w:sz w:val="22"/>
                <w:szCs w:val="22"/>
              </w:rPr>
              <w:t>ojot</w:t>
            </w:r>
          </w:p>
        </w:tc>
        <w:tc>
          <w:tcPr>
            <w:tcW w:w="524.50pt" w:type="dxa"/>
            <w:shd w:val="clear" w:color="auto" w:fill="auto"/>
          </w:tcPr>
          <w:p w:rsidR="004E7666" w:rsidRPr="002B325B" w:rsidRDefault="00EE6416" w:rsidP="006534B5">
            <w:pPr>
              <w:ind w:start="28.35p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Prot pielietot iegūtās zināšanas </w:t>
            </w:r>
            <w:r w:rsidR="002977CF">
              <w:rPr>
                <w:rFonts w:ascii="Calibri" w:hAnsi="Calibri" w:cs="Arial"/>
                <w:sz w:val="22"/>
                <w:szCs w:val="22"/>
              </w:rPr>
              <w:t xml:space="preserve">skicēs, </w:t>
            </w:r>
            <w:r>
              <w:rPr>
                <w:rFonts w:ascii="Calibri" w:hAnsi="Calibri" w:cs="Arial"/>
                <w:sz w:val="22"/>
                <w:szCs w:val="22"/>
              </w:rPr>
              <w:t>klusās dab</w:t>
            </w:r>
            <w:r w:rsidR="002977CF">
              <w:rPr>
                <w:rFonts w:ascii="Calibri" w:hAnsi="Calibri" w:cs="Arial"/>
                <w:sz w:val="22"/>
                <w:szCs w:val="22"/>
              </w:rPr>
              <w:t>ā</w:t>
            </w:r>
            <w:r>
              <w:rPr>
                <w:rFonts w:ascii="Calibri" w:hAnsi="Calibri" w:cs="Arial"/>
                <w:sz w:val="22"/>
                <w:szCs w:val="22"/>
              </w:rPr>
              <w:t>s, ainav</w:t>
            </w:r>
            <w:r w:rsidR="002977CF">
              <w:rPr>
                <w:rFonts w:ascii="Calibri" w:hAnsi="Calibri" w:cs="Arial"/>
                <w:sz w:val="22"/>
                <w:szCs w:val="22"/>
              </w:rPr>
              <w:t>ā</w:t>
            </w:r>
            <w:r>
              <w:rPr>
                <w:rFonts w:ascii="Calibri" w:hAnsi="Calibri" w:cs="Arial"/>
                <w:sz w:val="22"/>
                <w:szCs w:val="22"/>
              </w:rPr>
              <w:t>s, fig</w:t>
            </w:r>
            <w:r w:rsidR="002977CF">
              <w:rPr>
                <w:rFonts w:ascii="Calibri" w:hAnsi="Calibri" w:cs="Arial"/>
                <w:sz w:val="22"/>
                <w:szCs w:val="22"/>
              </w:rPr>
              <w:t>u</w:t>
            </w: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2977CF">
              <w:rPr>
                <w:rFonts w:ascii="Calibri" w:hAnsi="Calibri" w:cs="Arial"/>
                <w:sz w:val="22"/>
                <w:szCs w:val="22"/>
              </w:rPr>
              <w:t>ālās kompozīcijās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,portret</w:t>
            </w:r>
            <w:r w:rsidR="002977CF">
              <w:rPr>
                <w:rFonts w:ascii="Calibri" w:hAnsi="Calibri" w:cs="Arial"/>
                <w:sz w:val="22"/>
                <w:szCs w:val="22"/>
              </w:rPr>
              <w:t>os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977CF">
              <w:rPr>
                <w:rFonts w:ascii="Calibri" w:hAnsi="Calibri" w:cs="Arial"/>
                <w:sz w:val="22"/>
                <w:szCs w:val="22"/>
              </w:rPr>
              <w:t>un citos gleznieciskos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darbos </w:t>
            </w:r>
            <w:r w:rsidR="002977CF">
              <w:rPr>
                <w:rFonts w:ascii="Calibri" w:hAnsi="Calibri" w:cs="Arial"/>
                <w:sz w:val="22"/>
                <w:szCs w:val="22"/>
              </w:rPr>
              <w:t>– gan mācību, gan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savās radošajās kompozīcijās. </w:t>
            </w:r>
          </w:p>
        </w:tc>
      </w:tr>
      <w:tr w:rsidR="00A60399" w:rsidRPr="00E107E2">
        <w:trPr>
          <w:trHeight w:val="1091"/>
        </w:trPr>
        <w:tc>
          <w:tcPr>
            <w:tcW w:w="85.05pt" w:type="dxa"/>
            <w:vMerge/>
          </w:tcPr>
          <w:p w:rsidR="006A60F1" w:rsidRPr="005231E1" w:rsidRDefault="006A60F1" w:rsidP="006534B5">
            <w:pPr>
              <w:ind w:start="28.35pt"/>
              <w:jc w:val="both"/>
              <w:rPr>
                <w:rFonts w:ascii="Calibri" w:hAnsi="Calibri" w:cs="Arial"/>
                <w:color w:val="003366"/>
                <w:sz w:val="22"/>
                <w:szCs w:val="22"/>
              </w:rPr>
            </w:pPr>
          </w:p>
        </w:tc>
        <w:tc>
          <w:tcPr>
            <w:tcW w:w="99.25pt" w:type="dxa"/>
            <w:vMerge/>
          </w:tcPr>
          <w:p w:rsidR="006A60F1" w:rsidRPr="005231E1" w:rsidRDefault="006A60F1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.95pt" w:type="dxa"/>
          </w:tcPr>
          <w:p w:rsidR="006A60F1" w:rsidRPr="00995A63" w:rsidRDefault="00D116C4" w:rsidP="006534B5">
            <w:pPr>
              <w:ind w:start="28.35p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95A63">
              <w:rPr>
                <w:rFonts w:ascii="Calibri" w:hAnsi="Calibri" w:cs="Arial"/>
                <w:sz w:val="22"/>
                <w:szCs w:val="22"/>
              </w:rPr>
              <w:t>M</w:t>
            </w:r>
            <w:r w:rsidR="001B36E2" w:rsidRPr="00995A63">
              <w:rPr>
                <w:rFonts w:ascii="Calibri" w:hAnsi="Calibri" w:cs="Arial"/>
                <w:sz w:val="22"/>
                <w:szCs w:val="22"/>
              </w:rPr>
              <w:t>ākslas darba analīzes pamat</w:t>
            </w:r>
            <w:r w:rsidRPr="00995A63">
              <w:rPr>
                <w:rFonts w:ascii="Calibri" w:hAnsi="Calibri" w:cs="Arial"/>
                <w:sz w:val="22"/>
                <w:szCs w:val="22"/>
              </w:rPr>
              <w:t>i</w:t>
            </w:r>
            <w:r w:rsidR="001B36E2" w:rsidRPr="00995A63">
              <w:rPr>
                <w:rFonts w:ascii="Calibri" w:hAnsi="Calibri" w:cs="Arial"/>
                <w:sz w:val="22"/>
                <w:szCs w:val="22"/>
              </w:rPr>
              <w:t xml:space="preserve"> un  vērtēšanas kritēriji</w:t>
            </w:r>
          </w:p>
        </w:tc>
        <w:tc>
          <w:tcPr>
            <w:tcW w:w="524.50pt" w:type="dxa"/>
            <w:shd w:val="clear" w:color="auto" w:fill="auto"/>
          </w:tcPr>
          <w:p w:rsidR="0051772A" w:rsidRDefault="002B325B" w:rsidP="006534B5">
            <w:pPr>
              <w:ind w:start="28.35pt"/>
              <w:rPr>
                <w:rFonts w:ascii="Calibri" w:hAnsi="Calibri" w:cs="Arial"/>
                <w:sz w:val="22"/>
                <w:szCs w:val="22"/>
              </w:rPr>
            </w:pPr>
            <w:r w:rsidRPr="002B325B">
              <w:rPr>
                <w:rFonts w:ascii="Calibri" w:hAnsi="Calibri" w:cs="Arial"/>
                <w:sz w:val="22"/>
                <w:szCs w:val="22"/>
              </w:rPr>
              <w:t xml:space="preserve">Prot pastāstīt par sava darba ideju īstenošanas procesu, analizēt darba rezultātus, izdarīt secinājumus turpmākajam darbam. </w:t>
            </w:r>
          </w:p>
          <w:p w:rsidR="006A60F1" w:rsidRPr="002B325B" w:rsidRDefault="006A60F1" w:rsidP="006534B5">
            <w:pPr>
              <w:ind w:start="28.35p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2B325B">
              <w:rPr>
                <w:rFonts w:ascii="Calibri" w:hAnsi="Calibri" w:cs="Arial"/>
                <w:sz w:val="22"/>
                <w:szCs w:val="22"/>
              </w:rPr>
              <w:t xml:space="preserve">Ir </w:t>
            </w:r>
            <w:r w:rsidR="002977CF">
              <w:rPr>
                <w:rFonts w:ascii="Calibri" w:hAnsi="Calibri" w:cs="Arial"/>
                <w:sz w:val="22"/>
                <w:szCs w:val="22"/>
              </w:rPr>
              <w:t>pieredze</w:t>
            </w:r>
            <w:r w:rsidR="005B41E9">
              <w:rPr>
                <w:rFonts w:ascii="Calibri" w:hAnsi="Calibri" w:cs="Arial"/>
                <w:sz w:val="22"/>
                <w:szCs w:val="22"/>
              </w:rPr>
              <w:t xml:space="preserve"> mākslas darba</w:t>
            </w:r>
            <w:r w:rsidRPr="002B325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B325B" w:rsidRPr="002B325B">
              <w:rPr>
                <w:rFonts w:ascii="Calibri" w:hAnsi="Calibri" w:cs="Arial"/>
                <w:sz w:val="22"/>
                <w:szCs w:val="22"/>
              </w:rPr>
              <w:t>anal</w:t>
            </w:r>
            <w:r w:rsidR="005B41E9">
              <w:rPr>
                <w:rFonts w:ascii="Calibri" w:hAnsi="Calibri" w:cs="Arial"/>
                <w:sz w:val="22"/>
                <w:szCs w:val="22"/>
              </w:rPr>
              <w:t>īz</w:t>
            </w:r>
            <w:r w:rsidR="002977CF">
              <w:rPr>
                <w:rFonts w:ascii="Calibri" w:hAnsi="Calibri" w:cs="Arial"/>
                <w:sz w:val="22"/>
                <w:szCs w:val="22"/>
              </w:rPr>
              <w:t>ē</w:t>
            </w:r>
            <w:r w:rsidR="002B325B" w:rsidRPr="002B325B">
              <w:rPr>
                <w:rFonts w:ascii="Calibri" w:hAnsi="Calibri" w:cs="Arial"/>
                <w:sz w:val="22"/>
                <w:szCs w:val="22"/>
              </w:rPr>
              <w:t xml:space="preserve"> un </w:t>
            </w:r>
            <w:r w:rsidR="002977CF">
              <w:rPr>
                <w:rFonts w:ascii="Calibri" w:hAnsi="Calibri" w:cs="Arial"/>
                <w:sz w:val="22"/>
                <w:szCs w:val="22"/>
              </w:rPr>
              <w:t>prasme</w:t>
            </w:r>
            <w:r w:rsidR="005B41E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B325B">
              <w:rPr>
                <w:rFonts w:ascii="Calibri" w:hAnsi="Calibri" w:cs="Arial"/>
                <w:sz w:val="22"/>
                <w:szCs w:val="22"/>
              </w:rPr>
              <w:t xml:space="preserve">izteikt savu viedokli par </w:t>
            </w:r>
            <w:r w:rsidR="002977CF">
              <w:rPr>
                <w:rFonts w:ascii="Calibri" w:hAnsi="Calibri" w:cs="Arial"/>
                <w:sz w:val="22"/>
                <w:szCs w:val="22"/>
              </w:rPr>
              <w:t>glezniecības</w:t>
            </w:r>
            <w:r w:rsidRPr="002B325B">
              <w:rPr>
                <w:rFonts w:ascii="Calibri" w:hAnsi="Calibri" w:cs="Arial"/>
                <w:sz w:val="22"/>
                <w:szCs w:val="22"/>
              </w:rPr>
              <w:t xml:space="preserve"> darbu</w:t>
            </w:r>
            <w:r w:rsidRPr="002B325B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</w:tr>
    </w:tbl>
    <w:p w:rsidR="00A416D3" w:rsidRDefault="00A416D3" w:rsidP="006534B5">
      <w:pPr>
        <w:ind w:start="28.35pt"/>
        <w:rPr>
          <w:rFonts w:ascii="Arial" w:hAnsi="Arial" w:cs="Arial"/>
          <w:i/>
          <w:sz w:val="20"/>
          <w:szCs w:val="20"/>
        </w:rPr>
      </w:pPr>
    </w:p>
    <w:p w:rsidR="005231E1" w:rsidRPr="00E7005F" w:rsidRDefault="00BA085B" w:rsidP="006534B5">
      <w:pPr>
        <w:numPr>
          <w:ilvl w:val="0"/>
          <w:numId w:val="8"/>
        </w:numPr>
        <w:ind w:start="28.35pt"/>
        <w:rPr>
          <w:rFonts w:ascii="Calibri" w:eastAsia="Calibri" w:hAnsi="Calibri"/>
          <w:b/>
        </w:rPr>
      </w:pPr>
      <w:r w:rsidRPr="00E7005F">
        <w:rPr>
          <w:rFonts w:ascii="Calibri" w:hAnsi="Calibri" w:cs="Arial"/>
          <w:b/>
        </w:rPr>
        <w:t xml:space="preserve">Mācību priekšmeta </w:t>
      </w:r>
      <w:r w:rsidR="005231E1" w:rsidRPr="00E7005F">
        <w:rPr>
          <w:rFonts w:ascii="Calibri" w:eastAsia="Calibri" w:hAnsi="Calibri"/>
          <w:b/>
        </w:rPr>
        <w:t>apguves secība</w:t>
      </w:r>
    </w:p>
    <w:p w:rsidR="00115718" w:rsidRPr="00E7005F" w:rsidRDefault="00115718" w:rsidP="006534B5">
      <w:pPr>
        <w:ind w:start="28.35pt"/>
        <w:rPr>
          <w:rFonts w:ascii="Calibri" w:hAnsi="Calibri" w:cs="Arial"/>
          <w:b/>
        </w:rPr>
      </w:pPr>
    </w:p>
    <w:p w:rsidR="00115718" w:rsidRPr="00E7005F" w:rsidRDefault="005231E1" w:rsidP="006534B5">
      <w:pPr>
        <w:spacing w:after="2pt"/>
        <w:ind w:start="28.35pt" w:end="35pt"/>
        <w:jc w:val="both"/>
        <w:rPr>
          <w:rFonts w:ascii="Calibri" w:hAnsi="Calibri" w:cs="Arial"/>
          <w:sz w:val="22"/>
          <w:szCs w:val="22"/>
        </w:rPr>
      </w:pPr>
      <w:r w:rsidRPr="00E7005F">
        <w:rPr>
          <w:rFonts w:ascii="Calibri" w:hAnsi="Calibri" w:cs="Arial"/>
          <w:sz w:val="22"/>
          <w:szCs w:val="22"/>
        </w:rPr>
        <w:lastRenderedPageBreak/>
        <w:t xml:space="preserve">Mācību </w:t>
      </w:r>
      <w:r w:rsidR="009144C3" w:rsidRPr="00E7005F">
        <w:rPr>
          <w:rFonts w:ascii="Calibri" w:hAnsi="Calibri" w:cs="Arial"/>
          <w:sz w:val="22"/>
          <w:szCs w:val="22"/>
        </w:rPr>
        <w:t xml:space="preserve">priekšmeta </w:t>
      </w:r>
      <w:r w:rsidR="00195805" w:rsidRPr="00E7005F">
        <w:rPr>
          <w:rFonts w:ascii="Calibri" w:hAnsi="Calibri" w:cs="Arial"/>
          <w:i/>
          <w:sz w:val="22"/>
          <w:szCs w:val="22"/>
        </w:rPr>
        <w:t>Glezno</w:t>
      </w:r>
      <w:r w:rsidR="009144C3" w:rsidRPr="00E7005F">
        <w:rPr>
          <w:rFonts w:ascii="Calibri" w:hAnsi="Calibri" w:cs="Arial"/>
          <w:i/>
          <w:sz w:val="22"/>
          <w:szCs w:val="22"/>
        </w:rPr>
        <w:t>šana</w:t>
      </w:r>
      <w:r w:rsidR="009144C3" w:rsidRPr="00E7005F">
        <w:rPr>
          <w:rFonts w:ascii="Calibri" w:hAnsi="Calibri" w:cs="Arial"/>
          <w:sz w:val="22"/>
          <w:szCs w:val="22"/>
        </w:rPr>
        <w:t xml:space="preserve"> </w:t>
      </w:r>
      <w:r w:rsidRPr="00E7005F">
        <w:rPr>
          <w:rFonts w:ascii="Calibri" w:hAnsi="Calibri" w:cs="Arial"/>
          <w:sz w:val="22"/>
          <w:szCs w:val="22"/>
        </w:rPr>
        <w:t>satur</w:t>
      </w:r>
      <w:r w:rsidR="009144C3" w:rsidRPr="00E7005F">
        <w:rPr>
          <w:rFonts w:ascii="Calibri" w:hAnsi="Calibri" w:cs="Arial"/>
          <w:sz w:val="22"/>
          <w:szCs w:val="22"/>
        </w:rPr>
        <w:t>u</w:t>
      </w:r>
      <w:r w:rsidRPr="00E7005F">
        <w:rPr>
          <w:rFonts w:ascii="Calibri" w:hAnsi="Calibri" w:cs="Arial"/>
          <w:sz w:val="22"/>
          <w:szCs w:val="22"/>
        </w:rPr>
        <w:t xml:space="preserve"> veido </w:t>
      </w:r>
      <w:r w:rsidR="000631EA" w:rsidRPr="00E7005F">
        <w:rPr>
          <w:rFonts w:ascii="Calibri" w:hAnsi="Calibri" w:cs="Arial"/>
          <w:sz w:val="22"/>
          <w:szCs w:val="22"/>
        </w:rPr>
        <w:t>10</w:t>
      </w:r>
      <w:r w:rsidRPr="00E7005F">
        <w:rPr>
          <w:rFonts w:ascii="Calibri" w:hAnsi="Calibri" w:cs="Arial"/>
          <w:sz w:val="22"/>
          <w:szCs w:val="22"/>
        </w:rPr>
        <w:t xml:space="preserve"> tēmas</w:t>
      </w:r>
      <w:r w:rsidR="009144C3" w:rsidRPr="00E7005F">
        <w:rPr>
          <w:rFonts w:ascii="Calibri" w:hAnsi="Calibri" w:cs="Arial"/>
          <w:sz w:val="22"/>
          <w:szCs w:val="22"/>
        </w:rPr>
        <w:t xml:space="preserve">. </w:t>
      </w:r>
      <w:r w:rsidR="00E72F99" w:rsidRPr="00E7005F">
        <w:rPr>
          <w:rFonts w:ascii="Calibri" w:hAnsi="Calibri" w:cs="Arial"/>
          <w:sz w:val="22"/>
          <w:szCs w:val="22"/>
        </w:rPr>
        <w:t xml:space="preserve">Priekšmeta apguves īpatnība nosaka, ka tēmas tiek apgūtas, ik pēc noteikta laika atkārtojot tās. Tēmām atkārtojoties, pieaug to grūtības pakāpe. Mācību satura apguves secību veido </w:t>
      </w:r>
      <w:r w:rsidR="00115718" w:rsidRPr="00E7005F">
        <w:rPr>
          <w:rFonts w:ascii="Calibri" w:hAnsi="Calibri" w:cs="Arial"/>
          <w:sz w:val="22"/>
          <w:szCs w:val="22"/>
        </w:rPr>
        <w:t xml:space="preserve">mācību priekšmeta </w:t>
      </w:r>
      <w:r w:rsidR="00195805" w:rsidRPr="00E7005F">
        <w:rPr>
          <w:rFonts w:ascii="Calibri" w:hAnsi="Calibri" w:cs="Arial"/>
          <w:i/>
          <w:sz w:val="22"/>
          <w:szCs w:val="22"/>
        </w:rPr>
        <w:t>Glezno</w:t>
      </w:r>
      <w:r w:rsidR="00115718" w:rsidRPr="00E7005F">
        <w:rPr>
          <w:rFonts w:ascii="Calibri" w:hAnsi="Calibri" w:cs="Arial"/>
          <w:i/>
          <w:sz w:val="22"/>
          <w:szCs w:val="22"/>
        </w:rPr>
        <w:t>ēšana</w:t>
      </w:r>
      <w:r w:rsidR="00115718" w:rsidRPr="00E7005F">
        <w:rPr>
          <w:rFonts w:ascii="Calibri" w:hAnsi="Calibri" w:cs="Arial"/>
          <w:sz w:val="22"/>
          <w:szCs w:val="22"/>
        </w:rPr>
        <w:t xml:space="preserve"> </w:t>
      </w:r>
      <w:r w:rsidR="00E72F99" w:rsidRPr="00E7005F">
        <w:rPr>
          <w:rFonts w:ascii="Calibri" w:hAnsi="Calibri" w:cs="Arial"/>
          <w:sz w:val="22"/>
          <w:szCs w:val="22"/>
        </w:rPr>
        <w:t>pedagogs</w:t>
      </w:r>
      <w:r w:rsidR="00115718" w:rsidRPr="00E7005F">
        <w:rPr>
          <w:rFonts w:cs="Arial"/>
        </w:rPr>
        <w:t xml:space="preserve"> </w:t>
      </w:r>
      <w:r w:rsidR="00115718" w:rsidRPr="00E7005F">
        <w:rPr>
          <w:rFonts w:ascii="Calibri" w:hAnsi="Calibri" w:cs="Arial"/>
          <w:sz w:val="22"/>
          <w:szCs w:val="22"/>
        </w:rPr>
        <w:t xml:space="preserve">var plānot saskaņā ar šeit norādīto, bet var arī mainīt, mācību saturā iekļaujot visas tēmas un nodrošinot </w:t>
      </w:r>
      <w:r w:rsidR="00195805" w:rsidRPr="00E7005F">
        <w:rPr>
          <w:rFonts w:ascii="Calibri" w:hAnsi="Calibri" w:cs="Arial"/>
          <w:i/>
          <w:sz w:val="22"/>
          <w:szCs w:val="22"/>
        </w:rPr>
        <w:t>Glezn</w:t>
      </w:r>
      <w:r w:rsidR="00115718" w:rsidRPr="00E7005F">
        <w:rPr>
          <w:rFonts w:ascii="Calibri" w:hAnsi="Calibri" w:cs="Arial"/>
          <w:i/>
          <w:sz w:val="22"/>
          <w:szCs w:val="22"/>
        </w:rPr>
        <w:t xml:space="preserve">ošanas </w:t>
      </w:r>
      <w:r w:rsidR="00115718" w:rsidRPr="00E7005F">
        <w:rPr>
          <w:rFonts w:ascii="Calibri" w:hAnsi="Calibri" w:cs="Arial"/>
          <w:sz w:val="22"/>
          <w:szCs w:val="22"/>
        </w:rPr>
        <w:t>noslēguma prasību sasniegšanu visiem audzēkņiem.</w:t>
      </w:r>
    </w:p>
    <w:p w:rsidR="005231E1" w:rsidRPr="00E7005F" w:rsidRDefault="005231E1" w:rsidP="006534B5">
      <w:pPr>
        <w:ind w:start="28.35pt" w:end="35pt"/>
        <w:rPr>
          <w:rFonts w:ascii="Calibri" w:hAnsi="Calibri" w:cs="Arial"/>
          <w:sz w:val="16"/>
          <w:szCs w:val="16"/>
        </w:rPr>
      </w:pPr>
    </w:p>
    <w:p w:rsidR="00E72F99" w:rsidRPr="00E7005F" w:rsidRDefault="000631EA" w:rsidP="006534B5">
      <w:pPr>
        <w:ind w:start="28.35pt" w:end="35pt"/>
        <w:rPr>
          <w:rFonts w:ascii="Calibri" w:hAnsi="Calibri" w:cs="Arial"/>
          <w:sz w:val="22"/>
          <w:szCs w:val="22"/>
        </w:rPr>
      </w:pPr>
      <w:r w:rsidRPr="00E7005F">
        <w:rPr>
          <w:rFonts w:ascii="Calibri" w:hAnsi="Calibri" w:cs="Arial"/>
          <w:sz w:val="22"/>
          <w:szCs w:val="22"/>
        </w:rPr>
        <w:t>10</w:t>
      </w:r>
      <w:r w:rsidR="008B2A59" w:rsidRPr="00E7005F">
        <w:rPr>
          <w:rFonts w:ascii="Calibri" w:hAnsi="Calibri" w:cs="Arial"/>
          <w:sz w:val="22"/>
          <w:szCs w:val="22"/>
        </w:rPr>
        <w:t xml:space="preserve"> </w:t>
      </w:r>
      <w:r w:rsidR="005231E1" w:rsidRPr="00E7005F">
        <w:rPr>
          <w:rFonts w:ascii="Calibri" w:hAnsi="Calibri" w:cs="Arial"/>
          <w:sz w:val="22"/>
          <w:szCs w:val="22"/>
        </w:rPr>
        <w:t xml:space="preserve"> tēmas kopumā un katra tēma atsevišķi ietver visas mācību priekšmeta </w:t>
      </w:r>
      <w:r w:rsidR="00195805" w:rsidRPr="00E7005F">
        <w:rPr>
          <w:rFonts w:ascii="Calibri" w:hAnsi="Calibri" w:cs="Arial"/>
          <w:i/>
          <w:sz w:val="22"/>
          <w:szCs w:val="22"/>
        </w:rPr>
        <w:t>Glezno</w:t>
      </w:r>
      <w:r w:rsidR="005231E1" w:rsidRPr="00E7005F">
        <w:rPr>
          <w:rFonts w:ascii="Calibri" w:hAnsi="Calibri" w:cs="Arial"/>
          <w:i/>
          <w:sz w:val="22"/>
          <w:szCs w:val="22"/>
        </w:rPr>
        <w:t xml:space="preserve">šana </w:t>
      </w:r>
      <w:r w:rsidR="005231E1" w:rsidRPr="00E7005F">
        <w:rPr>
          <w:rFonts w:ascii="Calibri" w:hAnsi="Calibri" w:cs="Arial"/>
          <w:sz w:val="22"/>
          <w:szCs w:val="22"/>
        </w:rPr>
        <w:t xml:space="preserve">satura daļas: </w:t>
      </w:r>
      <w:r w:rsidR="00115718" w:rsidRPr="00E7005F">
        <w:rPr>
          <w:rFonts w:ascii="Calibri" w:hAnsi="Calibri" w:cs="Arial"/>
          <w:sz w:val="22"/>
          <w:szCs w:val="22"/>
        </w:rPr>
        <w:t>mākslas uztveri</w:t>
      </w:r>
      <w:r w:rsidR="005231E1" w:rsidRPr="00E7005F">
        <w:rPr>
          <w:rFonts w:ascii="Calibri" w:hAnsi="Calibri" w:cs="Arial"/>
          <w:sz w:val="22"/>
          <w:szCs w:val="22"/>
        </w:rPr>
        <w:t>, mākslas v</w:t>
      </w:r>
      <w:r w:rsidR="00115718" w:rsidRPr="00E7005F">
        <w:rPr>
          <w:rFonts w:ascii="Calibri" w:hAnsi="Calibri" w:cs="Arial"/>
          <w:sz w:val="22"/>
          <w:szCs w:val="22"/>
        </w:rPr>
        <w:t>alodu</w:t>
      </w:r>
      <w:r w:rsidR="005231E1" w:rsidRPr="00E7005F">
        <w:rPr>
          <w:rFonts w:ascii="Calibri" w:hAnsi="Calibri" w:cs="Arial"/>
          <w:sz w:val="22"/>
          <w:szCs w:val="22"/>
        </w:rPr>
        <w:t xml:space="preserve">, radošo un vērtējošo darbību. </w:t>
      </w:r>
      <w:r w:rsidR="00E72F99" w:rsidRPr="00E7005F">
        <w:rPr>
          <w:rFonts w:ascii="Calibri" w:hAnsi="Calibri" w:cs="Arial"/>
          <w:sz w:val="22"/>
          <w:szCs w:val="22"/>
        </w:rPr>
        <w:t xml:space="preserve">Ikviena tēma īstenojas kā </w:t>
      </w:r>
      <w:r w:rsidR="00E72F99" w:rsidRPr="00E7005F">
        <w:rPr>
          <w:rFonts w:ascii="Calibri" w:hAnsi="Calibri" w:cs="Arial"/>
          <w:sz w:val="22"/>
          <w:szCs w:val="22"/>
        </w:rPr>
        <w:lastRenderedPageBreak/>
        <w:t xml:space="preserve">daudzveidīgi mācību uzdevumi, kurus izvēlas skolotājs atbilstoši plānotajam mācību procesam. Mācību uzdevumu dažādība nodrošina audzēkņa daudzveidīgu prasmju apguvi un spēju attīstīšanu - </w:t>
      </w:r>
      <w:r w:rsidR="00195805" w:rsidRPr="00E7005F">
        <w:rPr>
          <w:rFonts w:ascii="Calibri" w:hAnsi="Calibri" w:cs="Arial"/>
          <w:sz w:val="22"/>
          <w:szCs w:val="22"/>
        </w:rPr>
        <w:t>krāsu izjūtas</w:t>
      </w:r>
      <w:r w:rsidR="00E72F99" w:rsidRPr="00E7005F">
        <w:rPr>
          <w:rFonts w:ascii="Calibri" w:hAnsi="Calibri" w:cs="Arial"/>
          <w:sz w:val="22"/>
          <w:szCs w:val="22"/>
        </w:rPr>
        <w:t xml:space="preserve"> attīstīšanu , </w:t>
      </w:r>
      <w:r w:rsidR="00622B27" w:rsidRPr="00E7005F">
        <w:rPr>
          <w:rFonts w:ascii="Calibri" w:hAnsi="Calibri" w:cs="Arial"/>
          <w:sz w:val="22"/>
          <w:szCs w:val="22"/>
        </w:rPr>
        <w:t xml:space="preserve">redzes atmiņas, </w:t>
      </w:r>
      <w:r w:rsidR="00E72F99" w:rsidRPr="00E7005F">
        <w:rPr>
          <w:rFonts w:ascii="Calibri" w:hAnsi="Calibri" w:cs="Arial"/>
          <w:sz w:val="22"/>
          <w:szCs w:val="22"/>
        </w:rPr>
        <w:t>prasmi mērķtiecīgi vērot un veikt vizuālus</w:t>
      </w:r>
      <w:r w:rsidR="00195805" w:rsidRPr="00E7005F">
        <w:rPr>
          <w:rFonts w:ascii="Calibri" w:hAnsi="Calibri" w:cs="Arial"/>
          <w:sz w:val="22"/>
          <w:szCs w:val="22"/>
        </w:rPr>
        <w:t xml:space="preserve"> </w:t>
      </w:r>
      <w:r w:rsidR="00622B27" w:rsidRPr="00E7005F">
        <w:rPr>
          <w:rFonts w:ascii="Calibri" w:hAnsi="Calibri" w:cs="Arial"/>
          <w:sz w:val="22"/>
          <w:szCs w:val="22"/>
        </w:rPr>
        <w:t>krāsu</w:t>
      </w:r>
      <w:r w:rsidR="00E72F99" w:rsidRPr="00E7005F">
        <w:rPr>
          <w:rFonts w:ascii="Calibri" w:hAnsi="Calibri" w:cs="Arial"/>
          <w:sz w:val="22"/>
          <w:szCs w:val="22"/>
        </w:rPr>
        <w:t xml:space="preserve"> pierakstus – skices un uzmetumus, mākslas piemēru pētīšanu un analīzi, kā arī radoša darba un darba procesa novērtēšanu</w:t>
      </w:r>
      <w:r w:rsidR="00115718" w:rsidRPr="00E7005F">
        <w:rPr>
          <w:rFonts w:ascii="Calibri" w:hAnsi="Calibri" w:cs="Arial"/>
          <w:sz w:val="22"/>
          <w:szCs w:val="22"/>
        </w:rPr>
        <w:t xml:space="preserve"> un citas.</w:t>
      </w:r>
    </w:p>
    <w:p w:rsidR="005231E1" w:rsidRPr="00E7005F" w:rsidRDefault="005231E1" w:rsidP="006534B5">
      <w:pPr>
        <w:ind w:start="28.35pt"/>
        <w:rPr>
          <w:rFonts w:ascii="Calibri" w:hAnsi="Calibri" w:cs="Arial"/>
          <w:sz w:val="16"/>
          <w:szCs w:val="16"/>
        </w:rPr>
      </w:pPr>
    </w:p>
    <w:p w:rsidR="005231E1" w:rsidRPr="00E7005F" w:rsidRDefault="00195805" w:rsidP="006534B5">
      <w:pPr>
        <w:pStyle w:val="Sarakstarindkopa"/>
        <w:numPr>
          <w:ilvl w:val="0"/>
          <w:numId w:val="1"/>
        </w:numPr>
        <w:ind w:start="28.35pt" w:firstLine="0pt"/>
        <w:rPr>
          <w:b/>
        </w:rPr>
      </w:pPr>
      <w:r w:rsidRPr="00E7005F">
        <w:rPr>
          <w:b/>
        </w:rPr>
        <w:t>Krās</w:t>
      </w:r>
      <w:r w:rsidR="005231E1" w:rsidRPr="00E7005F">
        <w:rPr>
          <w:b/>
        </w:rPr>
        <w:t>a</w:t>
      </w:r>
      <w:r w:rsidRPr="00E7005F">
        <w:rPr>
          <w:b/>
        </w:rPr>
        <w:t>. Krāsu mācība.</w:t>
      </w:r>
    </w:p>
    <w:p w:rsidR="00195805" w:rsidRPr="00E7005F" w:rsidRDefault="00195805" w:rsidP="006534B5">
      <w:pPr>
        <w:pStyle w:val="Sarakstarindkopa"/>
        <w:numPr>
          <w:ilvl w:val="1"/>
          <w:numId w:val="1"/>
        </w:numPr>
        <w:ind w:start="28.35pt"/>
      </w:pPr>
      <w:r w:rsidRPr="00E7005F">
        <w:t xml:space="preserve">Pamatkrāsas, to nozīme un pielietojums gleznošanā, </w:t>
      </w:r>
      <w:r w:rsidR="00394B2D" w:rsidRPr="00E7005F">
        <w:t>krāsu jaukšana</w:t>
      </w:r>
      <w:r w:rsidRPr="00E7005F">
        <w:t>, krāsu aplis.</w:t>
      </w:r>
    </w:p>
    <w:p w:rsidR="00195805" w:rsidRPr="00E7005F" w:rsidRDefault="0004713F" w:rsidP="006534B5">
      <w:pPr>
        <w:pStyle w:val="Sarakstarindkopa"/>
        <w:numPr>
          <w:ilvl w:val="1"/>
          <w:numId w:val="1"/>
        </w:numPr>
        <w:ind w:start="28.35pt"/>
      </w:pPr>
      <w:r w:rsidRPr="00E7005F">
        <w:lastRenderedPageBreak/>
        <w:t>Pretkrāsas</w:t>
      </w:r>
      <w:r w:rsidR="00195805" w:rsidRPr="00E7005F">
        <w:t>, to pielietojums gleznošanā.</w:t>
      </w:r>
    </w:p>
    <w:p w:rsidR="00195805" w:rsidRPr="00E7005F" w:rsidRDefault="00195805" w:rsidP="006534B5">
      <w:pPr>
        <w:pStyle w:val="Sarakstarindkopa"/>
        <w:numPr>
          <w:ilvl w:val="1"/>
          <w:numId w:val="1"/>
        </w:numPr>
        <w:ind w:start="28.35pt"/>
      </w:pPr>
      <w:r w:rsidRPr="00E7005F">
        <w:t>Krāsu attiecības: tumši- -gaišās, silti – vēsās.</w:t>
      </w:r>
    </w:p>
    <w:p w:rsidR="00195805" w:rsidRPr="00E7005F" w:rsidRDefault="00195805" w:rsidP="006534B5">
      <w:pPr>
        <w:pStyle w:val="Sarakstarindkopa"/>
        <w:numPr>
          <w:ilvl w:val="1"/>
          <w:numId w:val="1"/>
        </w:numPr>
        <w:ind w:start="28.35pt"/>
      </w:pPr>
      <w:r w:rsidRPr="00E7005F">
        <w:t>Tonis,</w:t>
      </w:r>
      <w:r w:rsidR="0004713F" w:rsidRPr="00E7005F">
        <w:t xml:space="preserve"> tā uzjaukšana,</w:t>
      </w:r>
      <w:r w:rsidRPr="00E7005F">
        <w:t xml:space="preserve"> krāsu gamma: vienas krāsas </w:t>
      </w:r>
      <w:r w:rsidR="00664867" w:rsidRPr="00E7005F">
        <w:t>daudzo gradāciju iespējas, to nozīme gleznošanā.</w:t>
      </w:r>
    </w:p>
    <w:p w:rsidR="005231E1" w:rsidRPr="00E7005F" w:rsidRDefault="00664867" w:rsidP="006534B5">
      <w:pPr>
        <w:pStyle w:val="Sarakstarindkopa"/>
        <w:numPr>
          <w:ilvl w:val="0"/>
          <w:numId w:val="1"/>
        </w:numPr>
        <w:ind w:start="28.35pt" w:firstLine="0pt"/>
        <w:rPr>
          <w:b/>
        </w:rPr>
      </w:pPr>
      <w:r w:rsidRPr="00E7005F">
        <w:rPr>
          <w:b/>
        </w:rPr>
        <w:t>Krāsu klāšanas tehnika, gleznas virsma.</w:t>
      </w:r>
    </w:p>
    <w:p w:rsidR="00664867" w:rsidRPr="00E7005F" w:rsidRDefault="00662E98" w:rsidP="006534B5">
      <w:pPr>
        <w:pStyle w:val="Sarakstarindkopa"/>
        <w:ind w:start="28.35pt"/>
      </w:pPr>
      <w:r w:rsidRPr="00E7005F">
        <w:t>Krāsas klāšanas paņēmieni atkarībā no izmantotajām krāsām( akvarelis, guašas, eļļa, akrils, pastelis)</w:t>
      </w:r>
      <w:r w:rsidR="00664867" w:rsidRPr="00E7005F">
        <w:t>.</w:t>
      </w:r>
    </w:p>
    <w:p w:rsidR="005231E1" w:rsidRPr="00E7005F" w:rsidRDefault="00664867" w:rsidP="006534B5">
      <w:pPr>
        <w:pStyle w:val="Sarakstarindkopa"/>
        <w:ind w:start="28.35pt"/>
      </w:pPr>
      <w:r w:rsidRPr="00E7005F">
        <w:t>Pas</w:t>
      </w:r>
      <w:r w:rsidR="00662E98" w:rsidRPr="00E7005F">
        <w:t>tozs krāsas klājums , triepiens</w:t>
      </w:r>
      <w:r w:rsidRPr="00E7005F">
        <w:t>. Citi krāsas klāšanas paņēmieni.</w:t>
      </w:r>
      <w:r w:rsidR="005231E1" w:rsidRPr="00E7005F">
        <w:t xml:space="preserve"> </w:t>
      </w:r>
      <w:r w:rsidR="00662E98" w:rsidRPr="00E7005F">
        <w:t>Faktūra.</w:t>
      </w:r>
    </w:p>
    <w:p w:rsidR="005231E1" w:rsidRPr="00E7005F" w:rsidRDefault="00664867" w:rsidP="006534B5">
      <w:pPr>
        <w:pStyle w:val="Sarakstarindkopa"/>
        <w:numPr>
          <w:ilvl w:val="0"/>
          <w:numId w:val="1"/>
        </w:numPr>
        <w:ind w:start="28.35pt" w:firstLine="0pt"/>
        <w:rPr>
          <w:b/>
        </w:rPr>
      </w:pPr>
      <w:r w:rsidRPr="00E7005F">
        <w:rPr>
          <w:b/>
        </w:rPr>
        <w:t xml:space="preserve">Telpa un </w:t>
      </w:r>
      <w:r w:rsidR="00887B76" w:rsidRPr="00E7005F">
        <w:rPr>
          <w:b/>
        </w:rPr>
        <w:t>perspektīva</w:t>
      </w:r>
    </w:p>
    <w:p w:rsidR="005231E1" w:rsidRPr="00E7005F" w:rsidRDefault="00664867" w:rsidP="006534B5">
      <w:pPr>
        <w:pStyle w:val="Sarakstarindkopa"/>
        <w:ind w:start="28.35pt"/>
      </w:pPr>
      <w:r w:rsidRPr="00E7005F">
        <w:lastRenderedPageBreak/>
        <w:t xml:space="preserve">Objektu izvietojums telpā, gaisa un krāsu </w:t>
      </w:r>
      <w:r w:rsidR="00887B76" w:rsidRPr="00E7005F">
        <w:t>perspektīva</w:t>
      </w:r>
      <w:r w:rsidRPr="00E7005F">
        <w:t>.</w:t>
      </w:r>
    </w:p>
    <w:p w:rsidR="005231E1" w:rsidRPr="00E7005F" w:rsidRDefault="00664867" w:rsidP="006534B5">
      <w:pPr>
        <w:pStyle w:val="Sarakstarindkopa"/>
        <w:numPr>
          <w:ilvl w:val="0"/>
          <w:numId w:val="1"/>
        </w:numPr>
        <w:ind w:start="28.35pt" w:firstLine="0pt"/>
        <w:rPr>
          <w:b/>
        </w:rPr>
      </w:pPr>
      <w:r w:rsidRPr="00E7005F">
        <w:rPr>
          <w:b/>
        </w:rPr>
        <w:t>Kolorīts.</w:t>
      </w:r>
      <w:r w:rsidR="005231E1" w:rsidRPr="00E7005F">
        <w:rPr>
          <w:b/>
        </w:rPr>
        <w:t xml:space="preserve"> </w:t>
      </w:r>
    </w:p>
    <w:p w:rsidR="005231E1" w:rsidRPr="00E7005F" w:rsidRDefault="00664867" w:rsidP="006534B5">
      <w:pPr>
        <w:pStyle w:val="Sarakstarindkopa"/>
        <w:ind w:start="28.35pt"/>
      </w:pPr>
      <w:r w:rsidRPr="00E7005F">
        <w:t>Gleznojuma kopīgā noskaņa, atbilstoši krāsu pielietojumam</w:t>
      </w:r>
      <w:r w:rsidR="00662E98" w:rsidRPr="00E7005F">
        <w:t>.</w:t>
      </w:r>
      <w:r w:rsidRPr="00E7005F">
        <w:t>.</w:t>
      </w:r>
    </w:p>
    <w:p w:rsidR="005231E1" w:rsidRPr="00E7005F" w:rsidRDefault="00662E98" w:rsidP="006534B5">
      <w:pPr>
        <w:pStyle w:val="Sarakstarindkopa"/>
        <w:numPr>
          <w:ilvl w:val="0"/>
          <w:numId w:val="1"/>
        </w:numPr>
        <w:ind w:start="28.35pt" w:firstLine="0pt"/>
        <w:rPr>
          <w:b/>
        </w:rPr>
      </w:pPr>
      <w:r w:rsidRPr="00E7005F">
        <w:rPr>
          <w:b/>
        </w:rPr>
        <w:t>G</w:t>
      </w:r>
      <w:r w:rsidR="000575B3" w:rsidRPr="00E7005F">
        <w:rPr>
          <w:b/>
        </w:rPr>
        <w:t>leznojuma pamati.</w:t>
      </w:r>
    </w:p>
    <w:p w:rsidR="00662E98" w:rsidRPr="00E7005F" w:rsidRDefault="000575B3" w:rsidP="006534B5">
      <w:pPr>
        <w:pStyle w:val="Sarakstarindkopa"/>
        <w:ind w:start="28.35pt"/>
      </w:pPr>
      <w:r w:rsidRPr="00E7005F">
        <w:t>Dažādu objektu darba zīmējums, kompozīcija, pagleznojums.</w:t>
      </w:r>
    </w:p>
    <w:p w:rsidR="00662E98" w:rsidRPr="00E7005F" w:rsidRDefault="00887B76" w:rsidP="006534B5">
      <w:pPr>
        <w:pStyle w:val="Sarakstarindkopa"/>
        <w:ind w:start="28.35pt"/>
      </w:pPr>
      <w:r w:rsidRPr="00E7005F">
        <w:rPr>
          <w:b/>
        </w:rPr>
        <w:t>6.</w:t>
      </w:r>
      <w:r w:rsidRPr="00E7005F">
        <w:t xml:space="preserve"> </w:t>
      </w:r>
      <w:r w:rsidRPr="00E7005F">
        <w:rPr>
          <w:b/>
        </w:rPr>
        <w:t>Reālistisks</w:t>
      </w:r>
      <w:r w:rsidR="00662E98" w:rsidRPr="00E7005F">
        <w:rPr>
          <w:b/>
        </w:rPr>
        <w:t xml:space="preserve"> gleznojums.</w:t>
      </w:r>
    </w:p>
    <w:p w:rsidR="009144C3" w:rsidRPr="00E7005F" w:rsidRDefault="005231E1" w:rsidP="006534B5">
      <w:pPr>
        <w:pStyle w:val="Sarakstarindkopa"/>
        <w:ind w:start="28.35pt"/>
      </w:pPr>
      <w:r w:rsidRPr="00E7005F">
        <w:t xml:space="preserve"> </w:t>
      </w:r>
      <w:r w:rsidR="00662E98" w:rsidRPr="00E7005F">
        <w:t>Prast ar gleznieciskiem paņēmieniem radīt realitātes iespaidu, attēlojot apjomu, gaismēnu, materialitāti, krasu un toņu tumši – gaišās un silti – vēsās attiecības.</w:t>
      </w:r>
    </w:p>
    <w:p w:rsidR="005231E1" w:rsidRPr="00E7005F" w:rsidRDefault="00394B2D" w:rsidP="006534B5">
      <w:pPr>
        <w:pStyle w:val="Sarakstarindkopa"/>
        <w:ind w:start="28.35pt"/>
        <w:rPr>
          <w:b/>
        </w:rPr>
      </w:pPr>
      <w:r w:rsidRPr="00E7005F">
        <w:rPr>
          <w:b/>
        </w:rPr>
        <w:t>7.</w:t>
      </w:r>
      <w:r w:rsidR="00887B76" w:rsidRPr="00E7005F">
        <w:rPr>
          <w:b/>
        </w:rPr>
        <w:t>D</w:t>
      </w:r>
      <w:r w:rsidR="000575B3" w:rsidRPr="00E7005F">
        <w:rPr>
          <w:b/>
        </w:rPr>
        <w:t>ekoratīv</w:t>
      </w:r>
      <w:r w:rsidR="00887B76" w:rsidRPr="00E7005F">
        <w:rPr>
          <w:b/>
        </w:rPr>
        <w:t>s</w:t>
      </w:r>
      <w:r w:rsidR="000575B3" w:rsidRPr="00E7005F">
        <w:rPr>
          <w:b/>
        </w:rPr>
        <w:t xml:space="preserve"> gleznojum</w:t>
      </w:r>
      <w:r w:rsidR="00887B76" w:rsidRPr="00E7005F">
        <w:rPr>
          <w:b/>
        </w:rPr>
        <w:t>s.</w:t>
      </w:r>
    </w:p>
    <w:p w:rsidR="00887B76" w:rsidRPr="00E7005F" w:rsidRDefault="000575B3" w:rsidP="006534B5">
      <w:pPr>
        <w:pStyle w:val="Sarakstarindkopa"/>
        <w:ind w:start="28.35pt"/>
      </w:pPr>
      <w:r w:rsidRPr="00E7005F">
        <w:lastRenderedPageBreak/>
        <w:t>Dažādu kompozīciju glezniecisks risinājums</w:t>
      </w:r>
      <w:r w:rsidR="00887B76" w:rsidRPr="00E7005F">
        <w:t xml:space="preserve"> </w:t>
      </w:r>
      <w:r w:rsidRPr="00E7005F">
        <w:t>akcentējot glezniecības specifiskās iespējas un izteiksmes līdzekļus – krāsu, laukumu. Tehnisko paņēmienu, līniju un ritmu mijiedarbību, prast pielietot krāsu kā pamatvērtību, veidojot gleznieciskas dekoratīvas kompozīcijas.</w:t>
      </w:r>
    </w:p>
    <w:p w:rsidR="00887B76" w:rsidRPr="00E7005F" w:rsidRDefault="00E7005F" w:rsidP="006534B5">
      <w:pPr>
        <w:pStyle w:val="Sarakstarindkopa"/>
        <w:ind w:start="28.35pt"/>
        <w:rPr>
          <w:b/>
        </w:rPr>
      </w:pPr>
      <w:r w:rsidRPr="00E7005F">
        <w:rPr>
          <w:b/>
        </w:rPr>
        <w:t>8.</w:t>
      </w:r>
      <w:r w:rsidR="005231E1" w:rsidRPr="00E7005F">
        <w:t xml:space="preserve"> </w:t>
      </w:r>
      <w:r w:rsidR="00887B76" w:rsidRPr="00E7005F">
        <w:rPr>
          <w:b/>
        </w:rPr>
        <w:t>Abstrakts gleznojums.</w:t>
      </w:r>
    </w:p>
    <w:p w:rsidR="00887B76" w:rsidRPr="00E7005F" w:rsidRDefault="00887B76" w:rsidP="006534B5">
      <w:pPr>
        <w:pStyle w:val="Sarakstarindkopa"/>
        <w:ind w:start="28.35pt"/>
      </w:pPr>
      <w:r w:rsidRPr="00E7005F">
        <w:t>Pētīt krāsu emocionālo izteiksmību, pielietot to abstraktā gleznojumā.</w:t>
      </w:r>
    </w:p>
    <w:p w:rsidR="005231E1" w:rsidRPr="00E7005F" w:rsidRDefault="000575B3" w:rsidP="006534B5">
      <w:pPr>
        <w:pStyle w:val="Sarakstarindkopa"/>
        <w:numPr>
          <w:ilvl w:val="0"/>
          <w:numId w:val="1"/>
        </w:numPr>
        <w:ind w:start="28.35pt" w:firstLine="0pt"/>
        <w:rPr>
          <w:b/>
        </w:rPr>
      </w:pPr>
      <w:r w:rsidRPr="00E7005F">
        <w:rPr>
          <w:b/>
        </w:rPr>
        <w:t xml:space="preserve">Glezniecības </w:t>
      </w:r>
      <w:r w:rsidR="00E7005F" w:rsidRPr="00E7005F">
        <w:rPr>
          <w:b/>
        </w:rPr>
        <w:t xml:space="preserve">meistaru </w:t>
      </w:r>
      <w:r w:rsidRPr="00E7005F">
        <w:rPr>
          <w:b/>
        </w:rPr>
        <w:t>darbu iepazīšana.</w:t>
      </w:r>
    </w:p>
    <w:p w:rsidR="005231E1" w:rsidRPr="00E7005F" w:rsidRDefault="000575B3" w:rsidP="006534B5">
      <w:pPr>
        <w:pStyle w:val="Sarakstarindkopa"/>
        <w:ind w:start="28.35pt"/>
      </w:pPr>
      <w:r w:rsidRPr="00E7005F">
        <w:t xml:space="preserve">Kopija kā īpaša apmācības veids, apgūstot gleznošanu. </w:t>
      </w:r>
      <w:r w:rsidR="00887B76" w:rsidRPr="00E7005F">
        <w:t xml:space="preserve">Izstādes apmeklējums. </w:t>
      </w:r>
      <w:r w:rsidRPr="00E7005F">
        <w:t xml:space="preserve">Analīze un </w:t>
      </w:r>
      <w:r w:rsidR="00887B76" w:rsidRPr="00E7005F">
        <w:t>izvērtējums</w:t>
      </w:r>
      <w:r w:rsidRPr="00E7005F">
        <w:t>.</w:t>
      </w:r>
    </w:p>
    <w:p w:rsidR="00E7005F" w:rsidRPr="00E7005F" w:rsidRDefault="00E7005F" w:rsidP="006534B5">
      <w:pPr>
        <w:pStyle w:val="Sarakstarindkopa"/>
        <w:ind w:start="28.35pt"/>
      </w:pPr>
      <w:r w:rsidRPr="00E7005F">
        <w:rPr>
          <w:b/>
        </w:rPr>
        <w:t>9.Radoša pašizpausme gleznošanā.</w:t>
      </w:r>
    </w:p>
    <w:p w:rsidR="00E7005F" w:rsidRPr="00E7005F" w:rsidRDefault="00E7005F" w:rsidP="006534B5">
      <w:pPr>
        <w:pStyle w:val="Sarakstarindkopa"/>
        <w:ind w:start="28.35pt"/>
      </w:pPr>
      <w:r w:rsidRPr="00E7005F">
        <w:t>Tematiski un iztēles gleznojumi. Idejas un mērķa izvirzīšana. Mērķtiecīga izteiksmes līdzekļu un tehnikas izmantošana.</w:t>
      </w:r>
    </w:p>
    <w:p w:rsidR="005231E1" w:rsidRPr="00E7005F" w:rsidRDefault="00E7005F" w:rsidP="006534B5">
      <w:pPr>
        <w:pStyle w:val="Sarakstarindkopa"/>
        <w:ind w:start="28.35pt"/>
        <w:rPr>
          <w:b/>
        </w:rPr>
      </w:pPr>
      <w:r w:rsidRPr="00E7005F">
        <w:rPr>
          <w:b/>
        </w:rPr>
        <w:t>10</w:t>
      </w:r>
      <w:r w:rsidR="000631EA" w:rsidRPr="00E7005F">
        <w:rPr>
          <w:b/>
        </w:rPr>
        <w:t>. Glezniecības tehnikas.</w:t>
      </w:r>
    </w:p>
    <w:p w:rsidR="005231E1" w:rsidRPr="00E7005F" w:rsidRDefault="005231E1" w:rsidP="006534B5">
      <w:pPr>
        <w:pStyle w:val="Sarakstarindkopa"/>
        <w:ind w:start="28.35pt"/>
      </w:pPr>
      <w:r w:rsidRPr="00E7005F">
        <w:t>Tehniku apguve, eksperimenti un to radošs pielietojums.</w:t>
      </w:r>
      <w:r w:rsidR="00887B76" w:rsidRPr="00E7005F">
        <w:t xml:space="preserve"> Dažādu materiālu un instrumentu pielietojums.</w:t>
      </w:r>
    </w:p>
    <w:p w:rsidR="00C24916" w:rsidRDefault="00C24916" w:rsidP="006534B5">
      <w:pPr>
        <w:pStyle w:val="Sarakstarindkopa"/>
        <w:ind w:start="28.35pt"/>
      </w:pPr>
    </w:p>
    <w:p w:rsidR="0037364A" w:rsidRDefault="00115718" w:rsidP="006534B5">
      <w:pPr>
        <w:numPr>
          <w:ilvl w:val="0"/>
          <w:numId w:val="8"/>
        </w:numPr>
        <w:ind w:start="28.35pt" w:end="20.55p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</w:t>
      </w:r>
      <w:r w:rsidR="0037364A" w:rsidRPr="00121D6F">
        <w:rPr>
          <w:rFonts w:ascii="Calibri" w:hAnsi="Calibri"/>
          <w:b/>
          <w:sz w:val="22"/>
          <w:szCs w:val="22"/>
        </w:rPr>
        <w:t>etodes</w:t>
      </w:r>
      <w:r w:rsidR="0037364A">
        <w:rPr>
          <w:rFonts w:ascii="Calibri" w:hAnsi="Calibri"/>
          <w:b/>
          <w:sz w:val="22"/>
          <w:szCs w:val="22"/>
        </w:rPr>
        <w:t xml:space="preserve"> </w:t>
      </w:r>
      <w:r w:rsidR="002C79CE">
        <w:rPr>
          <w:rFonts w:ascii="Calibri" w:hAnsi="Calibri"/>
          <w:b/>
          <w:sz w:val="22"/>
          <w:szCs w:val="22"/>
        </w:rPr>
        <w:t>mācību priekšmeta apguvei un mācīšanai</w:t>
      </w:r>
    </w:p>
    <w:p w:rsidR="003173E9" w:rsidRPr="00121D6F" w:rsidRDefault="003173E9" w:rsidP="006534B5">
      <w:pPr>
        <w:ind w:start="28.35pt" w:end="20.55pt"/>
        <w:jc w:val="both"/>
        <w:rPr>
          <w:rFonts w:ascii="Calibri" w:hAnsi="Calibri"/>
          <w:b/>
          <w:sz w:val="22"/>
          <w:szCs w:val="22"/>
        </w:rPr>
      </w:pPr>
      <w:r w:rsidRPr="000C05D7">
        <w:rPr>
          <w:rFonts w:ascii="Calibri" w:hAnsi="Calibri"/>
          <w:sz w:val="22"/>
          <w:szCs w:val="22"/>
        </w:rPr>
        <w:t>Skolotājs atšķirīgās situācijās no daudzveidīgā metožu klāsta izvēlas t</w:t>
      </w:r>
      <w:r>
        <w:rPr>
          <w:rFonts w:ascii="Calibri" w:hAnsi="Calibri"/>
          <w:sz w:val="22"/>
          <w:szCs w:val="22"/>
        </w:rPr>
        <w:t>ās mācību metodes</w:t>
      </w:r>
      <w:r w:rsidRPr="000C05D7">
        <w:rPr>
          <w:rFonts w:ascii="Calibri" w:hAnsi="Calibri"/>
          <w:sz w:val="22"/>
          <w:szCs w:val="22"/>
        </w:rPr>
        <w:t>, kura</w:t>
      </w:r>
      <w:r>
        <w:rPr>
          <w:rFonts w:ascii="Calibri" w:hAnsi="Calibri"/>
          <w:sz w:val="22"/>
          <w:szCs w:val="22"/>
        </w:rPr>
        <w:t>s</w:t>
      </w:r>
      <w:r w:rsidRPr="000C05D7">
        <w:rPr>
          <w:rFonts w:ascii="Calibri" w:hAnsi="Calibri"/>
          <w:sz w:val="22"/>
          <w:szCs w:val="22"/>
        </w:rPr>
        <w:t xml:space="preserve"> liekas vispiemērotākā</w:t>
      </w:r>
      <w:r>
        <w:rPr>
          <w:rFonts w:ascii="Calibri" w:hAnsi="Calibri"/>
          <w:sz w:val="22"/>
          <w:szCs w:val="22"/>
        </w:rPr>
        <w:t>s konkrēto</w:t>
      </w:r>
      <w:r w:rsidRPr="000C05D7">
        <w:rPr>
          <w:rFonts w:ascii="Calibri" w:hAnsi="Calibri"/>
          <w:sz w:val="22"/>
          <w:szCs w:val="22"/>
        </w:rPr>
        <w:t xml:space="preserve"> mācību mērķu sasniegšanai. </w:t>
      </w:r>
      <w:r>
        <w:rPr>
          <w:rFonts w:ascii="Calibri" w:hAnsi="Calibri"/>
          <w:sz w:val="22"/>
          <w:szCs w:val="22"/>
        </w:rPr>
        <w:t>Pēc darbības rakstura var izdalīt trīs atšķirīgas metožu grupas -</w:t>
      </w:r>
      <w:r w:rsidR="00E37D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norādošās, sokrātiskās un atklājuma metodes.</w:t>
      </w:r>
      <w:r w:rsidRPr="00696150">
        <w:rPr>
          <w:rFonts w:ascii="Calibri" w:hAnsi="Calibri"/>
          <w:sz w:val="22"/>
          <w:szCs w:val="22"/>
        </w:rPr>
        <w:t xml:space="preserve"> </w:t>
      </w:r>
      <w:r w:rsidRPr="00E26600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Als Harvids*</w:t>
      </w:r>
      <w:r w:rsidRPr="00E2660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</w:p>
    <w:p w:rsidR="00987C46" w:rsidRPr="00A76CF6" w:rsidRDefault="00987C46" w:rsidP="006534B5">
      <w:pP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987C46" w:rsidRPr="00AB02A5" w:rsidRDefault="00991C89" w:rsidP="006534B5">
      <w:pPr>
        <w:numPr>
          <w:ilvl w:val="1"/>
          <w:numId w:val="8"/>
        </w:numPr>
        <w:ind w:start="28.35pt" w:end="20.55pt"/>
        <w:jc w:val="both"/>
        <w:rPr>
          <w:rFonts w:ascii="Calibri" w:hAnsi="Calibri"/>
          <w:sz w:val="22"/>
          <w:szCs w:val="22"/>
        </w:rPr>
      </w:pPr>
      <w:r w:rsidRPr="00AB02A5">
        <w:rPr>
          <w:rFonts w:ascii="Calibri" w:hAnsi="Calibri"/>
          <w:b/>
          <w:sz w:val="22"/>
          <w:szCs w:val="22"/>
          <w:u w:val="single"/>
        </w:rPr>
        <w:t>Nor</w:t>
      </w:r>
      <w:r w:rsidR="00C30BA3" w:rsidRPr="00AB02A5">
        <w:rPr>
          <w:rFonts w:ascii="Calibri" w:hAnsi="Calibri"/>
          <w:b/>
          <w:sz w:val="22"/>
          <w:szCs w:val="22"/>
          <w:u w:val="single"/>
        </w:rPr>
        <w:t>ā</w:t>
      </w:r>
      <w:r w:rsidRPr="00AB02A5">
        <w:rPr>
          <w:rFonts w:ascii="Calibri" w:hAnsi="Calibri"/>
          <w:b/>
          <w:sz w:val="22"/>
          <w:szCs w:val="22"/>
          <w:u w:val="single"/>
        </w:rPr>
        <w:t>doš</w:t>
      </w:r>
      <w:r w:rsidR="00987C46" w:rsidRPr="00AB02A5">
        <w:rPr>
          <w:rFonts w:ascii="Calibri" w:hAnsi="Calibri"/>
          <w:b/>
          <w:sz w:val="22"/>
          <w:szCs w:val="22"/>
          <w:u w:val="single"/>
        </w:rPr>
        <w:t xml:space="preserve">ās metodes </w:t>
      </w:r>
      <w:r w:rsidR="00987C46" w:rsidRPr="00AB02A5">
        <w:rPr>
          <w:rFonts w:ascii="Calibri" w:hAnsi="Calibri"/>
          <w:sz w:val="22"/>
          <w:szCs w:val="22"/>
        </w:rPr>
        <w:t>piemērotas, lai sniegtu audzēkņiem konkrētas zināšanas, prasmes, tehnikas.</w:t>
      </w:r>
    </w:p>
    <w:p w:rsidR="00987C46" w:rsidRPr="00AB02A5" w:rsidRDefault="00C24916" w:rsidP="006534B5">
      <w:pPr>
        <w:ind w:start="28.35pt" w:end="20.55p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Norādošās</w:t>
      </w:r>
      <w:r w:rsidR="00987C46" w:rsidRPr="00AB02A5">
        <w:rPr>
          <w:rFonts w:ascii="Calibri" w:hAnsi="Calibri"/>
          <w:sz w:val="22"/>
          <w:szCs w:val="22"/>
        </w:rPr>
        <w:t xml:space="preserve"> metodes </w:t>
      </w:r>
      <w:r w:rsidR="000631EA">
        <w:rPr>
          <w:rFonts w:ascii="Calibri" w:hAnsi="Calibri"/>
          <w:i/>
          <w:sz w:val="22"/>
          <w:szCs w:val="22"/>
        </w:rPr>
        <w:t>glezno</w:t>
      </w:r>
      <w:r w:rsidR="00963949" w:rsidRPr="00AB02A5">
        <w:rPr>
          <w:rFonts w:ascii="Calibri" w:hAnsi="Calibri"/>
          <w:i/>
          <w:sz w:val="22"/>
          <w:szCs w:val="22"/>
        </w:rPr>
        <w:t xml:space="preserve">šanā </w:t>
      </w:r>
      <w:r w:rsidR="00987C46" w:rsidRPr="00AB02A5">
        <w:rPr>
          <w:rFonts w:ascii="Calibri" w:hAnsi="Calibri"/>
          <w:sz w:val="22"/>
          <w:szCs w:val="22"/>
        </w:rPr>
        <w:t xml:space="preserve">izmanto, uzsākot jaunu tēmu vai uzdevumu. Skolotāja </w:t>
      </w:r>
      <w:r w:rsidR="00987C46" w:rsidRPr="00AB02A5">
        <w:rPr>
          <w:rFonts w:ascii="Calibri" w:hAnsi="Calibri"/>
          <w:b/>
          <w:sz w:val="22"/>
          <w:szCs w:val="22"/>
        </w:rPr>
        <w:t xml:space="preserve">stāstījums </w:t>
      </w:r>
      <w:r w:rsidR="00987C46" w:rsidRPr="00AB02A5">
        <w:rPr>
          <w:rFonts w:ascii="Calibri" w:hAnsi="Calibri"/>
          <w:sz w:val="22"/>
          <w:szCs w:val="22"/>
        </w:rPr>
        <w:t xml:space="preserve">vai </w:t>
      </w:r>
      <w:r w:rsidR="00987C46" w:rsidRPr="00AB02A5">
        <w:rPr>
          <w:rFonts w:ascii="Calibri" w:hAnsi="Calibri"/>
          <w:b/>
          <w:sz w:val="22"/>
          <w:szCs w:val="22"/>
        </w:rPr>
        <w:t xml:space="preserve">demonstrējums </w:t>
      </w:r>
      <w:r w:rsidR="00987C46" w:rsidRPr="00AB02A5">
        <w:rPr>
          <w:rFonts w:ascii="Calibri" w:hAnsi="Calibri"/>
          <w:sz w:val="22"/>
          <w:szCs w:val="22"/>
        </w:rPr>
        <w:t>iepazīstina audzēkņus ar uzdevumu, metodiskajiem uzskates l</w:t>
      </w:r>
      <w:r w:rsidR="000222F2" w:rsidRPr="00AB02A5">
        <w:rPr>
          <w:rFonts w:ascii="Calibri" w:hAnsi="Calibri"/>
          <w:sz w:val="22"/>
          <w:szCs w:val="22"/>
        </w:rPr>
        <w:t>īdzekļiem</w:t>
      </w:r>
      <w:r w:rsidR="000631EA">
        <w:rPr>
          <w:rFonts w:ascii="Calibri" w:hAnsi="Calibri"/>
          <w:sz w:val="22"/>
          <w:szCs w:val="22"/>
        </w:rPr>
        <w:t xml:space="preserve"> un palīglīdzekļiem</w:t>
      </w:r>
      <w:r w:rsidR="00AB02A5" w:rsidRPr="00AB02A5">
        <w:rPr>
          <w:rFonts w:ascii="Calibri" w:hAnsi="Calibri"/>
          <w:sz w:val="22"/>
          <w:szCs w:val="22"/>
        </w:rPr>
        <w:t xml:space="preserve">, </w:t>
      </w:r>
      <w:r w:rsidR="000222F2" w:rsidRPr="00AB02A5">
        <w:rPr>
          <w:rFonts w:ascii="Calibri" w:hAnsi="Calibri"/>
          <w:sz w:val="22"/>
          <w:szCs w:val="22"/>
        </w:rPr>
        <w:t>tehniskiem paņēmieniem</w:t>
      </w:r>
      <w:r w:rsidR="00991C89" w:rsidRPr="00AB02A5">
        <w:rPr>
          <w:rFonts w:ascii="Calibri" w:hAnsi="Calibri"/>
          <w:sz w:val="22"/>
          <w:szCs w:val="22"/>
        </w:rPr>
        <w:t xml:space="preserve"> (vizēšana, proporciju  mērīšana</w:t>
      </w:r>
      <w:r w:rsidR="000631EA">
        <w:rPr>
          <w:rFonts w:ascii="Calibri" w:hAnsi="Calibri"/>
          <w:sz w:val="22"/>
          <w:szCs w:val="22"/>
        </w:rPr>
        <w:t>, krāsu jaukšana un klāšana</w:t>
      </w:r>
      <w:r w:rsidR="002B325B" w:rsidRPr="00AB02A5">
        <w:rPr>
          <w:rFonts w:ascii="Calibri" w:hAnsi="Calibri"/>
          <w:sz w:val="22"/>
          <w:szCs w:val="22"/>
        </w:rPr>
        <w:t xml:space="preserve">) </w:t>
      </w:r>
      <w:r w:rsidR="000222F2" w:rsidRPr="00AB02A5">
        <w:rPr>
          <w:rFonts w:ascii="Calibri" w:hAnsi="Calibri"/>
          <w:sz w:val="22"/>
          <w:szCs w:val="22"/>
        </w:rPr>
        <w:t>un instrumentiem</w:t>
      </w:r>
      <w:r w:rsidR="002B325B" w:rsidRPr="00AB02A5">
        <w:rPr>
          <w:rFonts w:ascii="Calibri" w:hAnsi="Calibri"/>
          <w:sz w:val="22"/>
          <w:szCs w:val="22"/>
        </w:rPr>
        <w:t xml:space="preserve">  </w:t>
      </w:r>
      <w:r w:rsidR="00987C46" w:rsidRPr="00AB02A5">
        <w:rPr>
          <w:rFonts w:ascii="Calibri" w:hAnsi="Calibri"/>
          <w:sz w:val="22"/>
          <w:szCs w:val="22"/>
        </w:rPr>
        <w:t xml:space="preserve">uzdevuma veikšanai. </w:t>
      </w:r>
      <w:r w:rsidR="00987C46" w:rsidRPr="00AB02A5">
        <w:rPr>
          <w:rFonts w:ascii="Calibri" w:hAnsi="Calibri"/>
          <w:b/>
          <w:sz w:val="22"/>
          <w:szCs w:val="22"/>
        </w:rPr>
        <w:t xml:space="preserve"> </w:t>
      </w:r>
    </w:p>
    <w:p w:rsidR="00987C46" w:rsidRDefault="00987C46" w:rsidP="006534B5">
      <w:pP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AB02A5" w:rsidRDefault="00AB02A5" w:rsidP="006534B5">
      <w:pPr>
        <w:numPr>
          <w:ilvl w:val="1"/>
          <w:numId w:val="8"/>
        </w:numPr>
        <w:ind w:start="28.35pt" w:end="20.55pt"/>
        <w:jc w:val="both"/>
        <w:rPr>
          <w:rFonts w:ascii="Calibri" w:hAnsi="Calibri"/>
          <w:sz w:val="22"/>
          <w:szCs w:val="22"/>
        </w:rPr>
      </w:pPr>
      <w:r w:rsidRPr="00121D6F">
        <w:rPr>
          <w:rFonts w:ascii="Calibri" w:hAnsi="Calibri"/>
          <w:b/>
          <w:sz w:val="22"/>
          <w:szCs w:val="22"/>
          <w:u w:val="single"/>
        </w:rPr>
        <w:t>Sokrātiskās metodes</w:t>
      </w:r>
      <w:r w:rsidRPr="00121D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lieto, lai virzītu audzēkņus uz patstāvīgi ideju un risinājuma meklēšanu, prasmes analizēt, vērtēt un izteikties attīstīšanu dialogā ar</w:t>
      </w:r>
      <w:r w:rsidRPr="00C4692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skolotāju un klases biedriem.</w:t>
      </w:r>
      <w:r w:rsidRPr="00121D6F">
        <w:rPr>
          <w:rFonts w:ascii="Calibri" w:hAnsi="Calibri"/>
          <w:sz w:val="22"/>
          <w:szCs w:val="22"/>
        </w:rPr>
        <w:t xml:space="preserve"> </w:t>
      </w:r>
    </w:p>
    <w:p w:rsidR="00AB02A5" w:rsidRPr="00443860" w:rsidRDefault="00C24916" w:rsidP="006534B5">
      <w:pPr>
        <w:pStyle w:val="Pamatteksts"/>
        <w:spacing w:after="0pt"/>
        <w:ind w:start="28.35pt" w:end="20.55p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987C46" w:rsidRPr="00AA3AC7">
        <w:rPr>
          <w:rFonts w:ascii="Calibri" w:hAnsi="Calibri"/>
          <w:sz w:val="22"/>
          <w:szCs w:val="22"/>
        </w:rPr>
        <w:t xml:space="preserve">okrātiskās metodes </w:t>
      </w:r>
      <w:r w:rsidR="000631EA">
        <w:rPr>
          <w:rFonts w:ascii="Calibri" w:hAnsi="Calibri"/>
          <w:i/>
          <w:sz w:val="22"/>
          <w:szCs w:val="22"/>
        </w:rPr>
        <w:t>glezno</w:t>
      </w:r>
      <w:r w:rsidR="00963949" w:rsidRPr="00AA3AC7">
        <w:rPr>
          <w:rFonts w:ascii="Calibri" w:hAnsi="Calibri"/>
          <w:i/>
          <w:sz w:val="22"/>
          <w:szCs w:val="22"/>
        </w:rPr>
        <w:t xml:space="preserve">šanā </w:t>
      </w:r>
      <w:r w:rsidR="00987C46" w:rsidRPr="00AA3AC7">
        <w:rPr>
          <w:rFonts w:ascii="Calibri" w:hAnsi="Calibri"/>
          <w:sz w:val="22"/>
          <w:szCs w:val="22"/>
        </w:rPr>
        <w:t xml:space="preserve">izmanto, </w:t>
      </w:r>
      <w:r w:rsidR="00AB02A5" w:rsidRPr="00AA3AC7">
        <w:rPr>
          <w:rFonts w:ascii="Calibri" w:hAnsi="Calibri"/>
          <w:sz w:val="22"/>
          <w:szCs w:val="22"/>
        </w:rPr>
        <w:t>veicot dažādus</w:t>
      </w:r>
      <w:r w:rsidR="00427ECC" w:rsidRPr="00AA3AC7">
        <w:rPr>
          <w:rFonts w:ascii="Calibri" w:hAnsi="Calibri"/>
          <w:sz w:val="22"/>
          <w:szCs w:val="22"/>
        </w:rPr>
        <w:t xml:space="preserve"> māc</w:t>
      </w:r>
      <w:r w:rsidR="00DC615B" w:rsidRPr="00AA3AC7">
        <w:rPr>
          <w:rFonts w:ascii="Calibri" w:hAnsi="Calibri"/>
          <w:sz w:val="22"/>
          <w:szCs w:val="22"/>
        </w:rPr>
        <w:t>ī</w:t>
      </w:r>
      <w:r w:rsidR="00427ECC" w:rsidRPr="00AA3AC7">
        <w:rPr>
          <w:rFonts w:ascii="Calibri" w:hAnsi="Calibri"/>
          <w:sz w:val="22"/>
          <w:szCs w:val="22"/>
        </w:rPr>
        <w:t>bu uzdevumus</w:t>
      </w:r>
      <w:r w:rsidR="00987C46" w:rsidRPr="00AA3AC7">
        <w:rPr>
          <w:rFonts w:ascii="Calibri" w:hAnsi="Calibri"/>
          <w:sz w:val="22"/>
          <w:szCs w:val="22"/>
        </w:rPr>
        <w:t xml:space="preserve">. </w:t>
      </w:r>
      <w:r w:rsidR="00AB02A5" w:rsidRPr="00AA3AC7">
        <w:rPr>
          <w:rFonts w:ascii="Calibri" w:hAnsi="Calibri"/>
          <w:sz w:val="22"/>
          <w:szCs w:val="22"/>
        </w:rPr>
        <w:t xml:space="preserve">Pedagoga un audzēkņu </w:t>
      </w:r>
      <w:r w:rsidR="00AB02A5" w:rsidRPr="00AA3AC7">
        <w:rPr>
          <w:rFonts w:ascii="Calibri" w:hAnsi="Calibri"/>
          <w:b/>
          <w:sz w:val="22"/>
          <w:szCs w:val="22"/>
        </w:rPr>
        <w:t xml:space="preserve">sarunas </w:t>
      </w:r>
      <w:r w:rsidR="00AB02A5" w:rsidRPr="00AA3AC7">
        <w:rPr>
          <w:rFonts w:ascii="Calibri" w:hAnsi="Calibri"/>
          <w:sz w:val="22"/>
          <w:szCs w:val="22"/>
        </w:rPr>
        <w:t xml:space="preserve">palīdz </w:t>
      </w:r>
      <w:r w:rsidR="00DE1AB3" w:rsidRPr="00AA3AC7">
        <w:rPr>
          <w:rFonts w:ascii="Calibri" w:hAnsi="Calibri"/>
          <w:sz w:val="22"/>
          <w:szCs w:val="22"/>
        </w:rPr>
        <w:t xml:space="preserve">saskatīt un </w:t>
      </w:r>
      <w:r w:rsidR="00AB02A5" w:rsidRPr="00AA3AC7">
        <w:rPr>
          <w:rFonts w:ascii="Calibri" w:hAnsi="Calibri"/>
          <w:sz w:val="22"/>
          <w:szCs w:val="22"/>
        </w:rPr>
        <w:t xml:space="preserve">pievērst uzmanību </w:t>
      </w:r>
      <w:r w:rsidR="00DE1AB3" w:rsidRPr="00AA3AC7">
        <w:rPr>
          <w:rFonts w:ascii="Calibri" w:hAnsi="Calibri"/>
          <w:sz w:val="22"/>
          <w:szCs w:val="22"/>
        </w:rPr>
        <w:t>detaļām, vizuālām vērtībām, tuvāk izprast ar saskatīšanu vai attēlošanu saistītas problēmas, lietu uzbūvi un jēdzienus</w:t>
      </w:r>
      <w:r w:rsidR="00AA3AC7" w:rsidRPr="00AA3AC7">
        <w:rPr>
          <w:rFonts w:ascii="Calibri" w:hAnsi="Calibri"/>
          <w:sz w:val="22"/>
          <w:szCs w:val="22"/>
        </w:rPr>
        <w:t xml:space="preserve">. Mācību darbu tapšanas un izvērtēšanas procesā var izmantot </w:t>
      </w:r>
      <w:r w:rsidR="00AA3AC7" w:rsidRPr="00AA3AC7">
        <w:rPr>
          <w:rFonts w:ascii="Calibri" w:hAnsi="Calibri"/>
          <w:b/>
          <w:sz w:val="22"/>
          <w:szCs w:val="22"/>
        </w:rPr>
        <w:t xml:space="preserve">jautājumu un atbilžu </w:t>
      </w:r>
      <w:r w:rsidR="00AA3AC7" w:rsidRPr="00AA3AC7">
        <w:rPr>
          <w:rFonts w:ascii="Calibri" w:hAnsi="Calibri"/>
          <w:sz w:val="22"/>
          <w:szCs w:val="22"/>
        </w:rPr>
        <w:t xml:space="preserve">metodi: mērķtiecīgi jautājumi var palīdzēt audzēknim </w:t>
      </w:r>
      <w:r w:rsidR="00E74033">
        <w:rPr>
          <w:rFonts w:ascii="Calibri" w:hAnsi="Calibri"/>
          <w:sz w:val="22"/>
          <w:szCs w:val="22"/>
        </w:rPr>
        <w:t xml:space="preserve">analizēt mākslas darbus, </w:t>
      </w:r>
      <w:r w:rsidR="00AA3AC7" w:rsidRPr="00AA3AC7">
        <w:rPr>
          <w:rFonts w:ascii="Calibri" w:hAnsi="Calibri"/>
          <w:sz w:val="22"/>
          <w:szCs w:val="22"/>
        </w:rPr>
        <w:t xml:space="preserve">saskatīt iespējamās kļūmes darba procesā, novērtēt darba procesu un tā rezultātu. </w:t>
      </w:r>
      <w:r w:rsidR="00AB02A5" w:rsidRPr="00AA3AC7">
        <w:rPr>
          <w:rFonts w:ascii="Calibri" w:hAnsi="Calibri"/>
          <w:sz w:val="22"/>
          <w:szCs w:val="22"/>
        </w:rPr>
        <w:t>Audzēkņa</w:t>
      </w:r>
      <w:r w:rsidR="00AB02A5" w:rsidRPr="00AA3AC7">
        <w:rPr>
          <w:rFonts w:ascii="Calibri" w:hAnsi="Calibri"/>
          <w:b/>
          <w:sz w:val="22"/>
          <w:szCs w:val="22"/>
        </w:rPr>
        <w:t xml:space="preserve"> praktiskais darbs </w:t>
      </w:r>
      <w:r w:rsidR="00AB02A5" w:rsidRPr="00AA3AC7">
        <w:rPr>
          <w:rFonts w:ascii="Calibri" w:hAnsi="Calibri"/>
          <w:sz w:val="22"/>
          <w:szCs w:val="22"/>
        </w:rPr>
        <w:t>ir aktīvs process, kurā jautājumi un atbildes var būt gan formulētas vārdiski, gan risinātas darbībā –</w:t>
      </w:r>
      <w:r w:rsidR="00E74033">
        <w:rPr>
          <w:rFonts w:ascii="Calibri" w:hAnsi="Calibri"/>
          <w:sz w:val="22"/>
          <w:szCs w:val="22"/>
        </w:rPr>
        <w:t xml:space="preserve"> </w:t>
      </w:r>
      <w:r w:rsidR="00AA3AC7" w:rsidRPr="00AA3AC7">
        <w:rPr>
          <w:rFonts w:ascii="Calibri" w:hAnsi="Calibri"/>
          <w:b/>
          <w:sz w:val="22"/>
          <w:szCs w:val="22"/>
        </w:rPr>
        <w:t>i</w:t>
      </w:r>
      <w:r w:rsidR="00443860">
        <w:rPr>
          <w:rFonts w:ascii="Calibri" w:hAnsi="Calibri"/>
          <w:b/>
          <w:sz w:val="22"/>
          <w:szCs w:val="22"/>
        </w:rPr>
        <w:t>deju pieraksti</w:t>
      </w:r>
      <w:r w:rsidR="00AA3AC7" w:rsidRPr="00AA3AC7">
        <w:rPr>
          <w:rFonts w:ascii="Calibri" w:hAnsi="Calibri"/>
          <w:b/>
          <w:sz w:val="22"/>
          <w:szCs w:val="22"/>
        </w:rPr>
        <w:t xml:space="preserve">, </w:t>
      </w:r>
      <w:r w:rsidR="00E74033">
        <w:rPr>
          <w:rFonts w:ascii="Calibri" w:hAnsi="Calibri"/>
          <w:b/>
          <w:sz w:val="22"/>
          <w:szCs w:val="22"/>
        </w:rPr>
        <w:t xml:space="preserve">eseja, </w:t>
      </w:r>
      <w:r w:rsidR="00AA3AC7" w:rsidRPr="00AA3AC7">
        <w:rPr>
          <w:rFonts w:ascii="Calibri" w:hAnsi="Calibri"/>
          <w:sz w:val="22"/>
          <w:szCs w:val="22"/>
        </w:rPr>
        <w:t xml:space="preserve">vērotā </w:t>
      </w:r>
      <w:r w:rsidR="00AA3AC7" w:rsidRPr="00AA3AC7">
        <w:rPr>
          <w:rFonts w:ascii="Calibri" w:hAnsi="Calibri"/>
          <w:b/>
          <w:sz w:val="22"/>
          <w:szCs w:val="22"/>
        </w:rPr>
        <w:t>skicēšana</w:t>
      </w:r>
      <w:r w:rsidR="00AA3AC7" w:rsidRPr="00AA3AC7">
        <w:rPr>
          <w:rFonts w:ascii="Calibri" w:hAnsi="Calibri"/>
          <w:sz w:val="22"/>
          <w:szCs w:val="22"/>
        </w:rPr>
        <w:t xml:space="preserve">, tehnisko paņēmienu, mākslas darbu un dabas </w:t>
      </w:r>
      <w:r w:rsidR="00AA3AC7" w:rsidRPr="00AA3AC7">
        <w:rPr>
          <w:rFonts w:ascii="Calibri" w:hAnsi="Calibri"/>
          <w:b/>
          <w:sz w:val="22"/>
          <w:szCs w:val="22"/>
        </w:rPr>
        <w:t>studijas</w:t>
      </w:r>
      <w:r w:rsidR="00AA3AC7" w:rsidRPr="00AA3AC7">
        <w:rPr>
          <w:rFonts w:ascii="Calibri" w:hAnsi="Calibri"/>
          <w:sz w:val="22"/>
          <w:szCs w:val="22"/>
        </w:rPr>
        <w:t xml:space="preserve">, </w:t>
      </w:r>
      <w:r w:rsidR="00AA3AC7" w:rsidRPr="00AA3AC7">
        <w:rPr>
          <w:rFonts w:ascii="Calibri" w:hAnsi="Calibri"/>
          <w:b/>
          <w:sz w:val="22"/>
          <w:szCs w:val="22"/>
        </w:rPr>
        <w:t>kopēšana</w:t>
      </w:r>
      <w:r w:rsidR="00AA3AC7" w:rsidRPr="00AA3AC7">
        <w:rPr>
          <w:rFonts w:ascii="Calibri" w:hAnsi="Calibri"/>
          <w:sz w:val="22"/>
          <w:szCs w:val="22"/>
        </w:rPr>
        <w:t xml:space="preserve">, </w:t>
      </w:r>
      <w:r w:rsidR="00AA3AC7" w:rsidRPr="00AA3AC7">
        <w:rPr>
          <w:rFonts w:ascii="Calibri" w:hAnsi="Calibri"/>
          <w:b/>
          <w:sz w:val="22"/>
          <w:szCs w:val="22"/>
        </w:rPr>
        <w:t>avotu izpēte</w:t>
      </w:r>
      <w:r w:rsidR="00AA3AC7" w:rsidRPr="00AA3AC7">
        <w:rPr>
          <w:rFonts w:ascii="Calibri" w:hAnsi="Calibri"/>
          <w:sz w:val="22"/>
          <w:szCs w:val="22"/>
        </w:rPr>
        <w:t xml:space="preserve">, </w:t>
      </w:r>
      <w:r w:rsidR="00AA3AC7" w:rsidRPr="00AA3AC7">
        <w:rPr>
          <w:rFonts w:ascii="Calibri" w:hAnsi="Calibri"/>
          <w:b/>
          <w:sz w:val="22"/>
          <w:szCs w:val="22"/>
        </w:rPr>
        <w:t>materiālu atlase</w:t>
      </w:r>
      <w:r w:rsidR="00443860">
        <w:rPr>
          <w:rFonts w:ascii="Calibri" w:hAnsi="Calibri"/>
          <w:b/>
          <w:sz w:val="22"/>
          <w:szCs w:val="22"/>
        </w:rPr>
        <w:t xml:space="preserve"> </w:t>
      </w:r>
      <w:r w:rsidR="00443860">
        <w:rPr>
          <w:rFonts w:ascii="Calibri" w:hAnsi="Calibri"/>
          <w:sz w:val="22"/>
          <w:szCs w:val="22"/>
        </w:rPr>
        <w:t>u</w:t>
      </w:r>
      <w:r w:rsidR="00443860" w:rsidRPr="00443860">
        <w:rPr>
          <w:rFonts w:ascii="Calibri" w:hAnsi="Calibri"/>
          <w:sz w:val="22"/>
          <w:szCs w:val="22"/>
        </w:rPr>
        <w:t>.</w:t>
      </w:r>
      <w:r w:rsidR="00443860">
        <w:rPr>
          <w:rFonts w:ascii="Calibri" w:hAnsi="Calibri"/>
          <w:sz w:val="22"/>
          <w:szCs w:val="22"/>
        </w:rPr>
        <w:t xml:space="preserve"> c.</w:t>
      </w:r>
      <w:r w:rsidR="00443860" w:rsidRPr="00443860">
        <w:rPr>
          <w:rFonts w:ascii="Calibri" w:hAnsi="Calibri"/>
          <w:sz w:val="22"/>
          <w:szCs w:val="22"/>
        </w:rPr>
        <w:t xml:space="preserve"> </w:t>
      </w:r>
      <w:r w:rsidR="00AA3AC7" w:rsidRPr="00443860">
        <w:rPr>
          <w:rFonts w:ascii="Calibri" w:hAnsi="Calibri"/>
          <w:sz w:val="22"/>
          <w:szCs w:val="22"/>
        </w:rPr>
        <w:t xml:space="preserve"> </w:t>
      </w:r>
    </w:p>
    <w:p w:rsidR="002106AA" w:rsidRPr="00443860" w:rsidRDefault="002106AA" w:rsidP="006534B5">
      <w:pP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987C46" w:rsidRPr="00443860" w:rsidRDefault="00987C46" w:rsidP="006534B5">
      <w:pPr>
        <w:numPr>
          <w:ilvl w:val="1"/>
          <w:numId w:val="8"/>
        </w:numPr>
        <w:ind w:start="28.35pt" w:end="20.55pt"/>
        <w:jc w:val="both"/>
        <w:rPr>
          <w:rFonts w:ascii="Calibri" w:hAnsi="Calibri"/>
          <w:sz w:val="22"/>
          <w:szCs w:val="22"/>
        </w:rPr>
      </w:pPr>
      <w:r w:rsidRPr="00443860">
        <w:rPr>
          <w:rFonts w:ascii="Calibri" w:hAnsi="Calibri"/>
          <w:b/>
          <w:sz w:val="22"/>
          <w:szCs w:val="22"/>
          <w:u w:val="single"/>
        </w:rPr>
        <w:t xml:space="preserve">Atklājumu metodes </w:t>
      </w:r>
      <w:r w:rsidRPr="00443860">
        <w:rPr>
          <w:rFonts w:ascii="Calibri" w:hAnsi="Calibri"/>
          <w:sz w:val="22"/>
          <w:szCs w:val="22"/>
        </w:rPr>
        <w:t>pamatā ir audzē</w:t>
      </w:r>
      <w:r w:rsidR="007D1DAE" w:rsidRPr="00443860">
        <w:rPr>
          <w:rFonts w:ascii="Calibri" w:hAnsi="Calibri"/>
          <w:sz w:val="22"/>
          <w:szCs w:val="22"/>
        </w:rPr>
        <w:t>kņa daudzveidīga radošā darbība,</w:t>
      </w:r>
      <w:r w:rsidR="00443860" w:rsidRPr="00443860">
        <w:rPr>
          <w:rFonts w:ascii="Calibri" w:hAnsi="Calibri"/>
          <w:sz w:val="22"/>
          <w:szCs w:val="22"/>
        </w:rPr>
        <w:t xml:space="preserve"> </w:t>
      </w:r>
      <w:r w:rsidRPr="00443860">
        <w:rPr>
          <w:rFonts w:ascii="Calibri" w:hAnsi="Calibri"/>
          <w:sz w:val="22"/>
          <w:szCs w:val="22"/>
        </w:rPr>
        <w:t xml:space="preserve">eksperimentēšana </w:t>
      </w:r>
      <w:r w:rsidR="007D1DAE" w:rsidRPr="00443860">
        <w:rPr>
          <w:rFonts w:ascii="Calibri" w:hAnsi="Calibri"/>
          <w:sz w:val="22"/>
          <w:szCs w:val="22"/>
        </w:rPr>
        <w:t>un</w:t>
      </w:r>
      <w:r w:rsidRPr="00443860">
        <w:rPr>
          <w:rFonts w:ascii="Calibri" w:hAnsi="Calibri"/>
          <w:sz w:val="22"/>
          <w:szCs w:val="22"/>
        </w:rPr>
        <w:t xml:space="preserve"> izzināšanas prieks. Skolotājs organizē mācību procesu tā, lai tas būtu </w:t>
      </w:r>
      <w:r w:rsidRPr="00443860">
        <w:rPr>
          <w:rFonts w:ascii="Calibri" w:hAnsi="Calibri"/>
          <w:i/>
          <w:sz w:val="22"/>
          <w:szCs w:val="22"/>
        </w:rPr>
        <w:t>atvērts</w:t>
      </w:r>
      <w:r w:rsidRPr="00443860">
        <w:rPr>
          <w:rFonts w:ascii="Calibri" w:hAnsi="Calibri"/>
          <w:sz w:val="22"/>
          <w:szCs w:val="22"/>
        </w:rPr>
        <w:t xml:space="preserve"> skolēnu patstāvīgiem atklājumiem.</w:t>
      </w:r>
    </w:p>
    <w:p w:rsidR="00443860" w:rsidRPr="00443860" w:rsidRDefault="00C24916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443860" w:rsidRPr="00443860">
        <w:rPr>
          <w:rFonts w:ascii="Calibri" w:hAnsi="Calibri"/>
          <w:sz w:val="22"/>
          <w:szCs w:val="22"/>
        </w:rPr>
        <w:t xml:space="preserve">tklājuma metodes </w:t>
      </w:r>
      <w:r w:rsidR="000631EA">
        <w:rPr>
          <w:rFonts w:ascii="Calibri" w:hAnsi="Calibri"/>
          <w:i/>
          <w:sz w:val="22"/>
          <w:szCs w:val="22"/>
        </w:rPr>
        <w:t>glezno</w:t>
      </w:r>
      <w:r w:rsidR="00443860" w:rsidRPr="00443860">
        <w:rPr>
          <w:rFonts w:ascii="Calibri" w:hAnsi="Calibri"/>
          <w:i/>
          <w:sz w:val="22"/>
          <w:szCs w:val="22"/>
        </w:rPr>
        <w:t xml:space="preserve">šanā </w:t>
      </w:r>
      <w:r w:rsidR="00443860" w:rsidRPr="00443860">
        <w:rPr>
          <w:rFonts w:ascii="Calibri" w:hAnsi="Calibri"/>
          <w:sz w:val="22"/>
          <w:szCs w:val="22"/>
        </w:rPr>
        <w:t xml:space="preserve">izmanto, audzēkņiem patstāvīgi izzinot kaut ko jaunu daudzveidīgos radošos mācību uzdevumos, kā arī mācoties no savām veiksmēm un kļūdām. Tās ir </w:t>
      </w:r>
      <w:r w:rsidR="00443860" w:rsidRPr="00443860">
        <w:rPr>
          <w:rFonts w:ascii="Calibri" w:hAnsi="Calibri"/>
          <w:b/>
          <w:sz w:val="22"/>
          <w:szCs w:val="22"/>
        </w:rPr>
        <w:t>eksperiments</w:t>
      </w:r>
      <w:r w:rsidR="00443860" w:rsidRPr="00443860">
        <w:rPr>
          <w:rFonts w:ascii="Calibri" w:hAnsi="Calibri"/>
          <w:sz w:val="22"/>
          <w:szCs w:val="22"/>
        </w:rPr>
        <w:t xml:space="preserve"> un </w:t>
      </w:r>
      <w:r w:rsidR="00443860" w:rsidRPr="00443860">
        <w:rPr>
          <w:rFonts w:ascii="Calibri" w:hAnsi="Calibri"/>
          <w:b/>
          <w:sz w:val="22"/>
          <w:szCs w:val="22"/>
        </w:rPr>
        <w:t xml:space="preserve">praktiskais darbs </w:t>
      </w:r>
      <w:r w:rsidR="00443860" w:rsidRPr="00443860">
        <w:rPr>
          <w:rFonts w:ascii="Calibri" w:hAnsi="Calibri"/>
          <w:sz w:val="22"/>
          <w:szCs w:val="22"/>
        </w:rPr>
        <w:t>ar atšķirīgiem, atklājumus ietverošiem nosacījumiem – darbs ar jauniem materiāliem, tehnikām un izteiksmes veidiem.</w:t>
      </w:r>
      <w:r w:rsidR="00443860" w:rsidRPr="00443860">
        <w:rPr>
          <w:rFonts w:ascii="Calibri" w:hAnsi="Calibri"/>
          <w:b/>
          <w:sz w:val="22"/>
          <w:szCs w:val="22"/>
        </w:rPr>
        <w:t xml:space="preserve"> </w:t>
      </w:r>
    </w:p>
    <w:p w:rsidR="00443860" w:rsidRDefault="00443860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6534B5" w:rsidRPr="00443860" w:rsidRDefault="006534B5" w:rsidP="006534B5">
      <w:pPr>
        <w:pBdr>
          <w:bottom w:val="single" w:sz="12" w:space="1" w:color="auto"/>
        </w:pBdr>
        <w:ind w:start="28.35pt" w:end="20.55pt"/>
        <w:jc w:val="both"/>
        <w:rPr>
          <w:rFonts w:ascii="Calibri" w:hAnsi="Calibri"/>
          <w:sz w:val="22"/>
          <w:szCs w:val="22"/>
        </w:rPr>
      </w:pPr>
    </w:p>
    <w:p w:rsidR="00C24916" w:rsidRPr="009C609F" w:rsidRDefault="00C24916" w:rsidP="006534B5">
      <w:pPr>
        <w:ind w:start="28.35pt" w:end="40.95pt"/>
        <w:jc w:val="both"/>
        <w:rPr>
          <w:rFonts w:ascii="Calibri" w:hAnsi="Calibri"/>
          <w:sz w:val="22"/>
          <w:szCs w:val="22"/>
        </w:rPr>
      </w:pPr>
      <w:r w:rsidRPr="009C609F">
        <w:rPr>
          <w:rFonts w:ascii="Calibri" w:hAnsi="Calibri"/>
          <w:sz w:val="22"/>
          <w:szCs w:val="22"/>
        </w:rPr>
        <w:t>Mācību stunda</w:t>
      </w:r>
      <w:r>
        <w:rPr>
          <w:rFonts w:ascii="Calibri" w:hAnsi="Calibri"/>
          <w:sz w:val="22"/>
          <w:szCs w:val="22"/>
        </w:rPr>
        <w:t>s</w:t>
      </w:r>
      <w:r w:rsidRPr="009C609F">
        <w:rPr>
          <w:rFonts w:ascii="Calibri" w:hAnsi="Calibri"/>
          <w:sz w:val="22"/>
          <w:szCs w:val="22"/>
        </w:rPr>
        <w:t xml:space="preserve"> </w:t>
      </w:r>
      <w:r w:rsidR="00923506">
        <w:rPr>
          <w:rFonts w:ascii="Calibri" w:hAnsi="Calibri"/>
          <w:i/>
          <w:sz w:val="22"/>
          <w:szCs w:val="22"/>
        </w:rPr>
        <w:t>gleznošanā</w:t>
      </w:r>
      <w:r>
        <w:rPr>
          <w:rFonts w:ascii="Calibri" w:hAnsi="Calibri"/>
          <w:sz w:val="22"/>
          <w:szCs w:val="22"/>
        </w:rPr>
        <w:t xml:space="preserve"> </w:t>
      </w:r>
      <w:r w:rsidRPr="009C609F">
        <w:rPr>
          <w:rFonts w:ascii="Calibri" w:hAnsi="Calibri"/>
          <w:sz w:val="22"/>
          <w:szCs w:val="22"/>
        </w:rPr>
        <w:t>var notikt ne tikai mācību klasē</w:t>
      </w:r>
      <w:r>
        <w:rPr>
          <w:rFonts w:ascii="Calibri" w:hAnsi="Calibri"/>
          <w:sz w:val="22"/>
          <w:szCs w:val="22"/>
        </w:rPr>
        <w:t xml:space="preserve"> – tās var </w:t>
      </w:r>
      <w:r w:rsidRPr="009C609F">
        <w:rPr>
          <w:rFonts w:ascii="Calibri" w:hAnsi="Calibri"/>
          <w:sz w:val="22"/>
          <w:szCs w:val="22"/>
        </w:rPr>
        <w:t xml:space="preserve">notikt </w:t>
      </w:r>
      <w:r>
        <w:rPr>
          <w:rFonts w:ascii="Calibri" w:hAnsi="Calibri"/>
          <w:sz w:val="22"/>
          <w:szCs w:val="22"/>
        </w:rPr>
        <w:t>plenērā</w:t>
      </w:r>
      <w:r w:rsidRPr="00C249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laukos un </w:t>
      </w:r>
      <w:r w:rsidRPr="009C609F">
        <w:rPr>
          <w:rFonts w:ascii="Calibri" w:hAnsi="Calibri"/>
          <w:sz w:val="22"/>
          <w:szCs w:val="22"/>
        </w:rPr>
        <w:t>pilsētvidē</w:t>
      </w:r>
      <w:r>
        <w:rPr>
          <w:rFonts w:ascii="Calibri" w:hAnsi="Calibri"/>
          <w:sz w:val="22"/>
          <w:szCs w:val="22"/>
        </w:rPr>
        <w:t xml:space="preserve">, </w:t>
      </w:r>
      <w:r w:rsidRPr="009C609F">
        <w:rPr>
          <w:rFonts w:ascii="Calibri" w:hAnsi="Calibri"/>
          <w:sz w:val="22"/>
          <w:szCs w:val="22"/>
        </w:rPr>
        <w:t>muzejā</w:t>
      </w:r>
      <w:r>
        <w:rPr>
          <w:rFonts w:ascii="Calibri" w:hAnsi="Calibri"/>
          <w:sz w:val="22"/>
          <w:szCs w:val="22"/>
        </w:rPr>
        <w:t xml:space="preserve"> un </w:t>
      </w:r>
      <w:r w:rsidRPr="009C609F">
        <w:rPr>
          <w:rFonts w:ascii="Calibri" w:hAnsi="Calibri"/>
          <w:sz w:val="22"/>
          <w:szCs w:val="22"/>
        </w:rPr>
        <w:t xml:space="preserve"> izstāžu zālē</w:t>
      </w:r>
      <w:r>
        <w:rPr>
          <w:rFonts w:ascii="Calibri" w:hAnsi="Calibri"/>
          <w:sz w:val="22"/>
          <w:szCs w:val="22"/>
        </w:rPr>
        <w:t xml:space="preserve">  vai citur.</w:t>
      </w:r>
    </w:p>
    <w:p w:rsidR="00AB02A5" w:rsidRDefault="00AB02A5" w:rsidP="006534B5">
      <w:pPr>
        <w:ind w:start="28.35pt" w:end="20.55pt"/>
        <w:jc w:val="both"/>
        <w:rPr>
          <w:rFonts w:ascii="Calibri" w:hAnsi="Calibri"/>
          <w:color w:val="5F497A"/>
          <w:sz w:val="22"/>
          <w:szCs w:val="22"/>
        </w:rPr>
      </w:pPr>
    </w:p>
    <w:p w:rsidR="00AB02A5" w:rsidRPr="00337611" w:rsidRDefault="00AB02A5" w:rsidP="006534B5">
      <w:pPr>
        <w:ind w:start="28.35pt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Pr="00337611">
        <w:rPr>
          <w:rFonts w:ascii="Calibri" w:hAnsi="Calibri" w:cs="Arial"/>
          <w:sz w:val="22"/>
          <w:szCs w:val="22"/>
        </w:rPr>
        <w:t xml:space="preserve">Al Hurwitz, Michael Day, </w:t>
      </w:r>
      <w:r w:rsidRPr="00F85137">
        <w:rPr>
          <w:rFonts w:ascii="Calibri" w:hAnsi="Calibri" w:cs="Arial"/>
          <w:i/>
          <w:sz w:val="22"/>
          <w:szCs w:val="22"/>
        </w:rPr>
        <w:t>Children  and their Art. Methods for the Elementary School</w:t>
      </w:r>
      <w:r>
        <w:rPr>
          <w:rFonts w:ascii="Calibri" w:hAnsi="Calibri" w:cs="Arial"/>
          <w:sz w:val="22"/>
          <w:szCs w:val="22"/>
        </w:rPr>
        <w:t xml:space="preserve">. </w:t>
      </w:r>
      <w:r w:rsidRPr="00337611">
        <w:rPr>
          <w:rFonts w:ascii="Calibri" w:hAnsi="Calibri" w:cs="Arial"/>
          <w:sz w:val="22"/>
          <w:szCs w:val="22"/>
        </w:rPr>
        <w:t>Ha</w:t>
      </w:r>
      <w:r>
        <w:rPr>
          <w:rFonts w:ascii="Calibri" w:hAnsi="Calibri" w:cs="Arial"/>
          <w:sz w:val="22"/>
          <w:szCs w:val="22"/>
        </w:rPr>
        <w:t>rcourt College Publishers, 2001.</w:t>
      </w:r>
    </w:p>
    <w:p w:rsidR="00AB02A5" w:rsidRDefault="00AB02A5" w:rsidP="006534B5">
      <w:pPr>
        <w:ind w:start="28.35pt" w:end="20.55pt"/>
        <w:jc w:val="both"/>
        <w:rPr>
          <w:rFonts w:ascii="Calibri" w:hAnsi="Calibri"/>
          <w:color w:val="5F497A"/>
          <w:sz w:val="22"/>
          <w:szCs w:val="22"/>
        </w:rPr>
      </w:pPr>
    </w:p>
    <w:p w:rsidR="004D569C" w:rsidRDefault="006534B5" w:rsidP="006534B5">
      <w:pPr>
        <w:ind w:start="28.35pt" w:end="20.55pt"/>
        <w:jc w:val="both"/>
        <w:rPr>
          <w:rFonts w:ascii="Calibri" w:hAnsi="Calibri"/>
          <w:color w:val="5F497A"/>
          <w:sz w:val="22"/>
          <w:szCs w:val="22"/>
        </w:rPr>
      </w:pPr>
      <w:r>
        <w:rPr>
          <w:rFonts w:ascii="Calibri" w:hAnsi="Calibri"/>
          <w:color w:val="5F497A"/>
          <w:sz w:val="22"/>
          <w:szCs w:val="22"/>
        </w:rPr>
        <w:br w:type="page"/>
      </w:r>
    </w:p>
    <w:p w:rsidR="004D569C" w:rsidRPr="004D569C" w:rsidRDefault="00115718" w:rsidP="006534B5">
      <w:pPr>
        <w:numPr>
          <w:ilvl w:val="0"/>
          <w:numId w:val="8"/>
        </w:numPr>
        <w:tabs>
          <w:tab w:val="start" w:pos="56.70pt"/>
        </w:tabs>
        <w:spacing w:after="6pt"/>
        <w:ind w:start="28.35p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Mācību </w:t>
      </w:r>
      <w:r w:rsidR="004D569C" w:rsidRPr="004D569C">
        <w:rPr>
          <w:rFonts w:ascii="Calibri" w:hAnsi="Calibri" w:cs="Arial"/>
          <w:b/>
          <w:sz w:val="22"/>
          <w:szCs w:val="22"/>
        </w:rPr>
        <w:t>sasniegumu vērtēšana</w:t>
      </w:r>
    </w:p>
    <w:p w:rsidR="004D569C" w:rsidRDefault="004D569C" w:rsidP="006534B5">
      <w:pPr>
        <w:pStyle w:val="naisnod"/>
        <w:tabs>
          <w:tab w:val="start" w:pos="56.70pt"/>
        </w:tabs>
        <w:ind w:start="28.35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Izglītojamā mācību sasniegumus mācību priekšmetā</w:t>
      </w:r>
      <w:r w:rsidR="000631EA">
        <w:rPr>
          <w:rFonts w:ascii="Calibri" w:hAnsi="Calibri"/>
          <w:i/>
          <w:sz w:val="22"/>
          <w:szCs w:val="22"/>
        </w:rPr>
        <w:t xml:space="preserve"> Gleznošan</w:t>
      </w:r>
      <w:r>
        <w:rPr>
          <w:rFonts w:ascii="Calibri" w:hAnsi="Calibri"/>
          <w:i/>
          <w:sz w:val="22"/>
          <w:szCs w:val="22"/>
        </w:rPr>
        <w:t>jā</w:t>
      </w:r>
      <w:r>
        <w:rPr>
          <w:rFonts w:ascii="Calibri" w:hAnsi="Calibri"/>
          <w:sz w:val="22"/>
          <w:szCs w:val="22"/>
        </w:rPr>
        <w:t xml:space="preserve"> izsaka 10 ballu skalā un "ieskaitīts" vai "neieskaitīts".</w:t>
      </w:r>
    </w:p>
    <w:p w:rsidR="004D569C" w:rsidRDefault="004D569C" w:rsidP="006534B5">
      <w:pPr>
        <w:pStyle w:val="naisf"/>
        <w:tabs>
          <w:tab w:val="start" w:pos="56.70pt"/>
        </w:tabs>
        <w:ind w:start="28.35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Mācību sasniegumu vērtējumu 10 ballu skalā veido šādi kritēriji: iegūto zināšanu apjoms un kvalitāte, iegūtās prasmes un iemaņas, attieksme pret izglītošanos, mācību sasniegumu attīstības dinamika.</w:t>
      </w:r>
    </w:p>
    <w:p w:rsidR="004D569C" w:rsidRDefault="004D569C" w:rsidP="006534B5">
      <w:pPr>
        <w:pStyle w:val="naisnod"/>
        <w:tabs>
          <w:tab w:val="start" w:pos="56.70pt"/>
        </w:tabs>
        <w:ind w:start="28.35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Kārtējā pārbaudē, kurā nav iespējams mācību sasniegumu vērtējums atbilstoši 10 ballu skalai, pedagogs mācību sasniegumus var vērtēt ar "ieskaitīts" vai "neieskaitīts".</w:t>
      </w:r>
    </w:p>
    <w:p w:rsidR="002C79CE" w:rsidRDefault="002C79CE" w:rsidP="006534B5">
      <w:pPr>
        <w:pStyle w:val="naisnod"/>
        <w:tabs>
          <w:tab w:val="start" w:pos="56.70pt"/>
        </w:tabs>
        <w:ind w:start="28.35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Aprakstošu vērtējumu var veidot arī mutiski, analizējot audzēkņu darbus skatēs, kā arī pielietojot audzēkņu pašvērtējuma metodi.</w:t>
      </w:r>
    </w:p>
    <w:p w:rsidR="004D569C" w:rsidRDefault="004D569C" w:rsidP="006534B5">
      <w:pPr>
        <w:pStyle w:val="naisf"/>
        <w:tabs>
          <w:tab w:val="start" w:pos="56.70pt"/>
        </w:tabs>
        <w:spacing w:before="2pt" w:beforeAutospacing="0" w:after="2pt" w:afterAutospacing="0"/>
        <w:ind w:start="28.35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Mācību sasniegumu vērtēšanas procesā notiek: ievadvērtēšana mācību procesa sākumā pirms temata vai mācību priekšmeta apguves, kas sniedz informāciju par skolēnu sagatavotības līmeni, uzsākot tēmu, kursu; kārtējā vērtēšana mācību procesa laikā, nodrošinot atgriezenisku saiti par mācību procesu; noslēguma vērtēšana, nosakot izglītojamā zināšanu un prasmju apguves līmeni, mācību gada, kursa vai izglītības programmas noslēgumā.</w:t>
      </w:r>
    </w:p>
    <w:p w:rsidR="004D569C" w:rsidRDefault="004D569C" w:rsidP="006534B5">
      <w:pPr>
        <w:pStyle w:val="naisf"/>
        <w:tabs>
          <w:tab w:val="start" w:pos="56.70pt"/>
        </w:tabs>
        <w:spacing w:before="2pt" w:beforeAutospacing="0" w:after="2pt" w:afterAutospacing="0"/>
        <w:ind w:start="28.35pt"/>
        <w:rPr>
          <w:rFonts w:ascii="Calibri" w:hAnsi="Calibri"/>
          <w:sz w:val="22"/>
          <w:szCs w:val="22"/>
        </w:rPr>
      </w:pPr>
    </w:p>
    <w:p w:rsidR="004D569C" w:rsidRPr="005231E1" w:rsidRDefault="004D569C" w:rsidP="006534B5">
      <w:pPr>
        <w:tabs>
          <w:tab w:val="start" w:pos="56.70pt"/>
        </w:tabs>
        <w:ind w:start="28.35pt" w:end="20.55pt"/>
        <w:jc w:val="both"/>
        <w:rPr>
          <w:rFonts w:ascii="Calibri" w:hAnsi="Calibri"/>
          <w:color w:val="5F497A"/>
          <w:sz w:val="22"/>
          <w:szCs w:val="22"/>
        </w:rPr>
      </w:pPr>
    </w:p>
    <w:sectPr w:rsidR="004D569C" w:rsidRPr="005231E1" w:rsidSect="0092031D">
      <w:footerReference w:type="even" r:id="rId7"/>
      <w:footerReference w:type="default" r:id="rId8"/>
      <w:pgSz w:w="841.90pt" w:h="595.30pt" w:orient="landscape"/>
      <w:pgMar w:top="35.45pt" w:right="49.90pt" w:bottom="0pt" w:left="26.95pt" w:header="35.45pt" w:footer="14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03219" w:rsidRDefault="00603219">
      <w:r>
        <w:separator/>
      </w:r>
    </w:p>
  </w:endnote>
  <w:endnote w:type="continuationSeparator" w:id="0">
    <w:p w:rsidR="00603219" w:rsidRDefault="0060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family w:val="swiss"/>
    <w:pitch w:val="variable"/>
    <w:sig w:usb0="E00002FF" w:usb1="4000ACFF" w:usb2="00000001" w:usb3="00000000" w:csb0="0000019F" w:csb1="00000000"/>
  </w:font>
  <w:font w:name="Arial">
    <w:panose1 w:val="020B0604020202020204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E6802" w:rsidRDefault="000E6802" w:rsidP="002D1191">
    <w:pPr>
      <w:pStyle w:val="Kjene"/>
      <w:framePr w:wrap="around" w:vAnchor="text" w:hAnchor="margin" w:xAlign="right" w:y="0.05pt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E6802" w:rsidRDefault="000E6802" w:rsidP="00FF47FC">
    <w:pPr>
      <w:pStyle w:val="Kjene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E6802" w:rsidRDefault="000E6802" w:rsidP="00F04337">
    <w:pPr>
      <w:pStyle w:val="Kjene"/>
      <w:framePr w:wrap="around" w:vAnchor="text" w:hAnchor="margin" w:xAlign="right" w:y="0.05pt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03E2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E6802" w:rsidRDefault="000E6802" w:rsidP="00FF47FC">
    <w:pPr>
      <w:pStyle w:val="Kjene"/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03219" w:rsidRDefault="00603219">
      <w:r>
        <w:separator/>
      </w:r>
    </w:p>
  </w:footnote>
  <w:footnote w:type="continuationSeparator" w:id="0">
    <w:p w:rsidR="00603219" w:rsidRDefault="0060321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2C90B26"/>
    <w:multiLevelType w:val="hybridMultilevel"/>
    <w:tmpl w:val="961A0726"/>
    <w:lvl w:ilvl="0" w:tplc="0426000F">
      <w:start w:val="1"/>
      <w:numFmt w:val="decimal"/>
      <w:lvlText w:val="%1."/>
      <w:lvlJc w:val="start"/>
      <w:pPr>
        <w:ind w:start="72pt" w:hanging="18pt"/>
      </w:pPr>
      <w:rPr>
        <w:rFonts w:hint="default"/>
        <w:sz w:val="20"/>
      </w:rPr>
    </w:lvl>
    <w:lvl w:ilvl="1" w:tplc="04260011">
      <w:start w:val="1"/>
      <w:numFmt w:val="decimal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  <w:sz w:val="20"/>
      </w:rPr>
    </w:lvl>
    <w:lvl w:ilvl="2" w:tplc="0426001B" w:tentative="1">
      <w:start w:val="1"/>
      <w:numFmt w:val="lowerRoman"/>
      <w:lvlText w:val="%3."/>
      <w:lvlJc w:val="end"/>
      <w:pPr>
        <w:ind w:start="108pt" w:hanging="9pt"/>
      </w:pPr>
    </w:lvl>
    <w:lvl w:ilvl="3" w:tplc="0426000F" w:tentative="1">
      <w:start w:val="1"/>
      <w:numFmt w:val="decimal"/>
      <w:lvlText w:val="%4."/>
      <w:lvlJc w:val="start"/>
      <w:pPr>
        <w:ind w:start="144pt" w:hanging="18pt"/>
      </w:pPr>
    </w:lvl>
    <w:lvl w:ilvl="4" w:tplc="04260019" w:tentative="1">
      <w:start w:val="1"/>
      <w:numFmt w:val="lowerLetter"/>
      <w:lvlText w:val="%5."/>
      <w:lvlJc w:val="start"/>
      <w:pPr>
        <w:ind w:start="180pt" w:hanging="18pt"/>
      </w:pPr>
    </w:lvl>
    <w:lvl w:ilvl="5" w:tplc="0426001B" w:tentative="1">
      <w:start w:val="1"/>
      <w:numFmt w:val="lowerRoman"/>
      <w:lvlText w:val="%6."/>
      <w:lvlJc w:val="end"/>
      <w:pPr>
        <w:ind w:start="216pt" w:hanging="9pt"/>
      </w:pPr>
    </w:lvl>
    <w:lvl w:ilvl="6" w:tplc="0426000F" w:tentative="1">
      <w:start w:val="1"/>
      <w:numFmt w:val="decimal"/>
      <w:lvlText w:val="%7."/>
      <w:lvlJc w:val="start"/>
      <w:pPr>
        <w:ind w:start="252pt" w:hanging="18pt"/>
      </w:pPr>
    </w:lvl>
    <w:lvl w:ilvl="7" w:tplc="04260019" w:tentative="1">
      <w:start w:val="1"/>
      <w:numFmt w:val="lowerLetter"/>
      <w:lvlText w:val="%8."/>
      <w:lvlJc w:val="start"/>
      <w:pPr>
        <w:ind w:start="288pt" w:hanging="18pt"/>
      </w:pPr>
    </w:lvl>
    <w:lvl w:ilvl="8" w:tplc="042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A0C26DA"/>
    <w:multiLevelType w:val="hybridMultilevel"/>
    <w:tmpl w:val="49B88A72"/>
    <w:lvl w:ilvl="0" w:tplc="04260011">
      <w:start w:val="1"/>
      <w:numFmt w:val="decimal"/>
      <w:lvlText w:val="%1)"/>
      <w:lvlJc w:val="start"/>
      <w:pPr>
        <w:tabs>
          <w:tab w:val="num" w:pos="43.15pt"/>
        </w:tabs>
        <w:ind w:start="43.15pt" w:hanging="18pt"/>
      </w:pPr>
    </w:lvl>
    <w:lvl w:ilvl="1" w:tplc="04260019" w:tentative="1">
      <w:start w:val="1"/>
      <w:numFmt w:val="lowerLetter"/>
      <w:lvlText w:val="%2."/>
      <w:lvlJc w:val="start"/>
      <w:pPr>
        <w:tabs>
          <w:tab w:val="num" w:pos="79.15pt"/>
        </w:tabs>
        <w:ind w:start="79.15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15.15pt"/>
        </w:tabs>
        <w:ind w:start="115.15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51.15pt"/>
        </w:tabs>
        <w:ind w:start="151.15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7.15pt"/>
        </w:tabs>
        <w:ind w:start="187.15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23.15pt"/>
        </w:tabs>
        <w:ind w:start="223.15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9.15pt"/>
        </w:tabs>
        <w:ind w:start="259.15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95.15pt"/>
        </w:tabs>
        <w:ind w:start="295.15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31.15pt"/>
        </w:tabs>
        <w:ind w:start="331.15pt" w:hanging="9pt"/>
      </w:pPr>
    </w:lvl>
  </w:abstractNum>
  <w:abstractNum w:abstractNumId="2" w15:restartNumberingAfterBreak="0">
    <w:nsid w:val="23221258"/>
    <w:multiLevelType w:val="hybridMultilevel"/>
    <w:tmpl w:val="D2A21586"/>
    <w:lvl w:ilvl="0" w:tplc="0F5477B6">
      <w:start w:val="1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260005">
      <w:start w:val="1"/>
      <w:numFmt w:val="bullet"/>
      <w:lvlText w:val=""/>
      <w:lvlJc w:val="start"/>
      <w:pPr>
        <w:tabs>
          <w:tab w:val="num" w:pos="89.45pt"/>
        </w:tabs>
        <w:ind w:start="89.45pt" w:hanging="18pt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end"/>
      <w:pPr>
        <w:ind w:start="125.45pt" w:hanging="9pt"/>
      </w:pPr>
    </w:lvl>
    <w:lvl w:ilvl="3" w:tplc="0426000F" w:tentative="1">
      <w:start w:val="1"/>
      <w:numFmt w:val="decimal"/>
      <w:lvlText w:val="%4."/>
      <w:lvlJc w:val="start"/>
      <w:pPr>
        <w:ind w:start="161.45pt" w:hanging="18pt"/>
      </w:pPr>
    </w:lvl>
    <w:lvl w:ilvl="4" w:tplc="04260019" w:tentative="1">
      <w:start w:val="1"/>
      <w:numFmt w:val="lowerLetter"/>
      <w:lvlText w:val="%5."/>
      <w:lvlJc w:val="start"/>
      <w:pPr>
        <w:ind w:start="197.45pt" w:hanging="18pt"/>
      </w:pPr>
    </w:lvl>
    <w:lvl w:ilvl="5" w:tplc="0426001B" w:tentative="1">
      <w:start w:val="1"/>
      <w:numFmt w:val="lowerRoman"/>
      <w:lvlText w:val="%6."/>
      <w:lvlJc w:val="end"/>
      <w:pPr>
        <w:ind w:start="233.45pt" w:hanging="9pt"/>
      </w:pPr>
    </w:lvl>
    <w:lvl w:ilvl="6" w:tplc="0426000F" w:tentative="1">
      <w:start w:val="1"/>
      <w:numFmt w:val="decimal"/>
      <w:lvlText w:val="%7."/>
      <w:lvlJc w:val="start"/>
      <w:pPr>
        <w:ind w:start="269.45pt" w:hanging="18pt"/>
      </w:pPr>
    </w:lvl>
    <w:lvl w:ilvl="7" w:tplc="04260019" w:tentative="1">
      <w:start w:val="1"/>
      <w:numFmt w:val="lowerLetter"/>
      <w:lvlText w:val="%8."/>
      <w:lvlJc w:val="start"/>
      <w:pPr>
        <w:ind w:start="305.45pt" w:hanging="18pt"/>
      </w:pPr>
    </w:lvl>
    <w:lvl w:ilvl="8" w:tplc="042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3" w15:restartNumberingAfterBreak="0">
    <w:nsid w:val="26A30155"/>
    <w:multiLevelType w:val="multilevel"/>
    <w:tmpl w:val="A8DC9D60"/>
    <w:lvl w:ilvl="0">
      <w:start w:val="3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08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44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98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23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88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324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378pt" w:hanging="90pt"/>
      </w:pPr>
      <w:rPr>
        <w:rFonts w:hint="default"/>
      </w:rPr>
    </w:lvl>
  </w:abstractNum>
  <w:abstractNum w:abstractNumId="4" w15:restartNumberingAfterBreak="0">
    <w:nsid w:val="52246910"/>
    <w:multiLevelType w:val="hybridMultilevel"/>
    <w:tmpl w:val="CA06FA28"/>
    <w:lvl w:ilvl="0" w:tplc="04260011">
      <w:start w:val="1"/>
      <w:numFmt w:val="decimal"/>
      <w:lvlText w:val="%1)"/>
      <w:lvlJc w:val="start"/>
      <w:pPr>
        <w:tabs>
          <w:tab w:val="num" w:pos="43.15pt"/>
        </w:tabs>
        <w:ind w:start="43.15pt" w:hanging="18pt"/>
      </w:pPr>
    </w:lvl>
    <w:lvl w:ilvl="1" w:tplc="04260019" w:tentative="1">
      <w:start w:val="1"/>
      <w:numFmt w:val="lowerLetter"/>
      <w:lvlText w:val="%2."/>
      <w:lvlJc w:val="start"/>
      <w:pPr>
        <w:tabs>
          <w:tab w:val="num" w:pos="79.15pt"/>
        </w:tabs>
        <w:ind w:start="79.15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15.15pt"/>
        </w:tabs>
        <w:ind w:start="115.15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51.15pt"/>
        </w:tabs>
        <w:ind w:start="151.15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7.15pt"/>
        </w:tabs>
        <w:ind w:start="187.15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23.15pt"/>
        </w:tabs>
        <w:ind w:start="223.15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59.15pt"/>
        </w:tabs>
        <w:ind w:start="259.15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95.15pt"/>
        </w:tabs>
        <w:ind w:start="295.15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31.15pt"/>
        </w:tabs>
        <w:ind w:start="331.15pt" w:hanging="9pt"/>
      </w:pPr>
    </w:lvl>
  </w:abstractNum>
  <w:abstractNum w:abstractNumId="5" w15:restartNumberingAfterBreak="0">
    <w:nsid w:val="5EC2126E"/>
    <w:multiLevelType w:val="multilevel"/>
    <w:tmpl w:val="79B8E6C8"/>
    <w:lvl w:ilvl="0">
      <w:start w:val="3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63pt"/>
        </w:tabs>
        <w:ind w:start="63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108pt"/>
        </w:tabs>
        <w:ind w:start="108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44pt"/>
        </w:tabs>
        <w:ind w:start="144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98pt"/>
        </w:tabs>
        <w:ind w:start="198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34pt"/>
        </w:tabs>
        <w:ind w:start="23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8pt"/>
        </w:tabs>
        <w:ind w:start="288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24pt"/>
        </w:tabs>
        <w:ind w:start="324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8pt"/>
        </w:tabs>
        <w:ind w:start="378pt" w:hanging="90pt"/>
      </w:pPr>
      <w:rPr>
        <w:rFonts w:hint="default"/>
      </w:rPr>
    </w:lvl>
  </w:abstractNum>
  <w:abstractNum w:abstractNumId="6" w15:restartNumberingAfterBreak="0">
    <w:nsid w:val="6B2002C3"/>
    <w:multiLevelType w:val="hybridMultilevel"/>
    <w:tmpl w:val="54C8E9B0"/>
    <w:lvl w:ilvl="0" w:tplc="04260011">
      <w:start w:val="1"/>
      <w:numFmt w:val="decimal"/>
      <w:lvlText w:val="%1)"/>
      <w:lvlJc w:val="start"/>
      <w:pPr>
        <w:tabs>
          <w:tab w:val="num" w:pos="45.80pt"/>
        </w:tabs>
        <w:ind w:start="45.80pt" w:hanging="18pt"/>
      </w:pPr>
    </w:lvl>
    <w:lvl w:ilvl="1" w:tplc="04260019" w:tentative="1">
      <w:start w:val="1"/>
      <w:numFmt w:val="lowerLetter"/>
      <w:lvlText w:val="%2."/>
      <w:lvlJc w:val="start"/>
      <w:pPr>
        <w:tabs>
          <w:tab w:val="num" w:pos="81.80pt"/>
        </w:tabs>
        <w:ind w:start="81.80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117.80pt"/>
        </w:tabs>
        <w:ind w:start="117.80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53.80pt"/>
        </w:tabs>
        <w:ind w:start="153.80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89.80pt"/>
        </w:tabs>
        <w:ind w:start="189.8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225.80pt"/>
        </w:tabs>
        <w:ind w:start="225.80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61.80pt"/>
        </w:tabs>
        <w:ind w:start="261.80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97.80pt"/>
        </w:tabs>
        <w:ind w:start="297.80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33.80pt"/>
        </w:tabs>
        <w:ind w:start="333.80pt" w:hanging="9pt"/>
      </w:pPr>
    </w:lvl>
  </w:abstractNum>
  <w:abstractNum w:abstractNumId="7" w15:restartNumberingAfterBreak="0">
    <w:nsid w:val="7ED9264E"/>
    <w:multiLevelType w:val="hybridMultilevel"/>
    <w:tmpl w:val="C41CE7E4"/>
    <w:lvl w:ilvl="0" w:tplc="9B8CF594">
      <w:start w:val="1"/>
      <w:numFmt w:val="decimal"/>
      <w:lvlText w:val="%1)"/>
      <w:lvlJc w:val="start"/>
      <w:pPr>
        <w:tabs>
          <w:tab w:val="num" w:pos="19.70pt"/>
        </w:tabs>
        <w:ind w:start="19.70pt" w:hanging="18pt"/>
      </w:pPr>
      <w:rPr>
        <w:rFonts w:hint="default"/>
      </w:rPr>
    </w:lvl>
    <w:lvl w:ilvl="1" w:tplc="04260019" w:tentative="1">
      <w:start w:val="1"/>
      <w:numFmt w:val="lowerLetter"/>
      <w:lvlText w:val="%2."/>
      <w:lvlJc w:val="start"/>
      <w:pPr>
        <w:tabs>
          <w:tab w:val="num" w:pos="55.70pt"/>
        </w:tabs>
        <w:ind w:start="55.70pt" w:hanging="18pt"/>
      </w:pPr>
    </w:lvl>
    <w:lvl w:ilvl="2" w:tplc="0426001B" w:tentative="1">
      <w:start w:val="1"/>
      <w:numFmt w:val="lowerRoman"/>
      <w:lvlText w:val="%3."/>
      <w:lvlJc w:val="end"/>
      <w:pPr>
        <w:tabs>
          <w:tab w:val="num" w:pos="91.70pt"/>
        </w:tabs>
        <w:ind w:start="91.70pt" w:hanging="9pt"/>
      </w:pPr>
    </w:lvl>
    <w:lvl w:ilvl="3" w:tplc="0426000F" w:tentative="1">
      <w:start w:val="1"/>
      <w:numFmt w:val="decimal"/>
      <w:lvlText w:val="%4."/>
      <w:lvlJc w:val="start"/>
      <w:pPr>
        <w:tabs>
          <w:tab w:val="num" w:pos="127.70pt"/>
        </w:tabs>
        <w:ind w:start="127.70pt" w:hanging="18pt"/>
      </w:pPr>
    </w:lvl>
    <w:lvl w:ilvl="4" w:tplc="04260019" w:tentative="1">
      <w:start w:val="1"/>
      <w:numFmt w:val="lowerLetter"/>
      <w:lvlText w:val="%5."/>
      <w:lvlJc w:val="start"/>
      <w:pPr>
        <w:tabs>
          <w:tab w:val="num" w:pos="163.70pt"/>
        </w:tabs>
        <w:ind w:start="163.70pt" w:hanging="18pt"/>
      </w:pPr>
    </w:lvl>
    <w:lvl w:ilvl="5" w:tplc="0426001B" w:tentative="1">
      <w:start w:val="1"/>
      <w:numFmt w:val="lowerRoman"/>
      <w:lvlText w:val="%6."/>
      <w:lvlJc w:val="end"/>
      <w:pPr>
        <w:tabs>
          <w:tab w:val="num" w:pos="199.70pt"/>
        </w:tabs>
        <w:ind w:start="199.70pt" w:hanging="9pt"/>
      </w:pPr>
    </w:lvl>
    <w:lvl w:ilvl="6" w:tplc="0426000F" w:tentative="1">
      <w:start w:val="1"/>
      <w:numFmt w:val="decimal"/>
      <w:lvlText w:val="%7."/>
      <w:lvlJc w:val="start"/>
      <w:pPr>
        <w:tabs>
          <w:tab w:val="num" w:pos="235.70pt"/>
        </w:tabs>
        <w:ind w:start="235.70pt" w:hanging="18pt"/>
      </w:pPr>
    </w:lvl>
    <w:lvl w:ilvl="7" w:tplc="04260019" w:tentative="1">
      <w:start w:val="1"/>
      <w:numFmt w:val="lowerLetter"/>
      <w:lvlText w:val="%8."/>
      <w:lvlJc w:val="start"/>
      <w:pPr>
        <w:tabs>
          <w:tab w:val="num" w:pos="271.70pt"/>
        </w:tabs>
        <w:ind w:start="271.70pt" w:hanging="18pt"/>
      </w:pPr>
    </w:lvl>
    <w:lvl w:ilvl="8" w:tplc="0426001B" w:tentative="1">
      <w:start w:val="1"/>
      <w:numFmt w:val="lowerRoman"/>
      <w:lvlText w:val="%9."/>
      <w:lvlJc w:val="end"/>
      <w:pPr>
        <w:tabs>
          <w:tab w:val="num" w:pos="307.70pt"/>
        </w:tabs>
        <w:ind w:start="307.70pt" w:hanging="9pt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1C76C8"/>
    <w:rsid w:val="00001F27"/>
    <w:rsid w:val="000222F2"/>
    <w:rsid w:val="0003025F"/>
    <w:rsid w:val="000470ED"/>
    <w:rsid w:val="0004713F"/>
    <w:rsid w:val="000510E5"/>
    <w:rsid w:val="000520A2"/>
    <w:rsid w:val="000575B3"/>
    <w:rsid w:val="000610DE"/>
    <w:rsid w:val="000631EA"/>
    <w:rsid w:val="00065537"/>
    <w:rsid w:val="0007339C"/>
    <w:rsid w:val="00074F88"/>
    <w:rsid w:val="0007543E"/>
    <w:rsid w:val="00081483"/>
    <w:rsid w:val="000814E0"/>
    <w:rsid w:val="0008582E"/>
    <w:rsid w:val="00092AFB"/>
    <w:rsid w:val="0009342A"/>
    <w:rsid w:val="00093A0B"/>
    <w:rsid w:val="00097705"/>
    <w:rsid w:val="000C341B"/>
    <w:rsid w:val="000D186A"/>
    <w:rsid w:val="000D44C5"/>
    <w:rsid w:val="000D4F63"/>
    <w:rsid w:val="000E6516"/>
    <w:rsid w:val="000E668A"/>
    <w:rsid w:val="000E6802"/>
    <w:rsid w:val="000F0768"/>
    <w:rsid w:val="00101D1A"/>
    <w:rsid w:val="00105991"/>
    <w:rsid w:val="00107751"/>
    <w:rsid w:val="00115718"/>
    <w:rsid w:val="0011654E"/>
    <w:rsid w:val="001169FC"/>
    <w:rsid w:val="00124C12"/>
    <w:rsid w:val="001306EA"/>
    <w:rsid w:val="001307A9"/>
    <w:rsid w:val="00147A80"/>
    <w:rsid w:val="0015606F"/>
    <w:rsid w:val="00171E5C"/>
    <w:rsid w:val="001739CB"/>
    <w:rsid w:val="00183057"/>
    <w:rsid w:val="001863C6"/>
    <w:rsid w:val="00195805"/>
    <w:rsid w:val="001B14A7"/>
    <w:rsid w:val="001B36E2"/>
    <w:rsid w:val="001B61EC"/>
    <w:rsid w:val="001C2856"/>
    <w:rsid w:val="001C76C8"/>
    <w:rsid w:val="001D05A5"/>
    <w:rsid w:val="001D60B5"/>
    <w:rsid w:val="001E2E68"/>
    <w:rsid w:val="001E3AF5"/>
    <w:rsid w:val="001E3D7D"/>
    <w:rsid w:val="001E649D"/>
    <w:rsid w:val="001E67D6"/>
    <w:rsid w:val="001F0694"/>
    <w:rsid w:val="00203416"/>
    <w:rsid w:val="002106AA"/>
    <w:rsid w:val="0025021C"/>
    <w:rsid w:val="00250E13"/>
    <w:rsid w:val="00255E3C"/>
    <w:rsid w:val="00256B54"/>
    <w:rsid w:val="00271207"/>
    <w:rsid w:val="002820EC"/>
    <w:rsid w:val="00284CBD"/>
    <w:rsid w:val="00291501"/>
    <w:rsid w:val="002977CF"/>
    <w:rsid w:val="002A208D"/>
    <w:rsid w:val="002A2EB0"/>
    <w:rsid w:val="002B0F18"/>
    <w:rsid w:val="002B203D"/>
    <w:rsid w:val="002B325B"/>
    <w:rsid w:val="002B33CA"/>
    <w:rsid w:val="002B7B22"/>
    <w:rsid w:val="002C0AC9"/>
    <w:rsid w:val="002C79CE"/>
    <w:rsid w:val="002D1191"/>
    <w:rsid w:val="002D6B54"/>
    <w:rsid w:val="002D7A4B"/>
    <w:rsid w:val="00300674"/>
    <w:rsid w:val="003173E9"/>
    <w:rsid w:val="00317659"/>
    <w:rsid w:val="003230A4"/>
    <w:rsid w:val="0034070C"/>
    <w:rsid w:val="00343797"/>
    <w:rsid w:val="00345BF1"/>
    <w:rsid w:val="00367F82"/>
    <w:rsid w:val="0037364A"/>
    <w:rsid w:val="0037373D"/>
    <w:rsid w:val="00375CF1"/>
    <w:rsid w:val="00380EDD"/>
    <w:rsid w:val="00394B2D"/>
    <w:rsid w:val="003954E3"/>
    <w:rsid w:val="00397218"/>
    <w:rsid w:val="003A03C1"/>
    <w:rsid w:val="003A0861"/>
    <w:rsid w:val="003A3412"/>
    <w:rsid w:val="003B48B8"/>
    <w:rsid w:val="003B53BC"/>
    <w:rsid w:val="003C36ED"/>
    <w:rsid w:val="003D11E5"/>
    <w:rsid w:val="003D1498"/>
    <w:rsid w:val="003D512B"/>
    <w:rsid w:val="003E2C63"/>
    <w:rsid w:val="003E552F"/>
    <w:rsid w:val="003F1AD2"/>
    <w:rsid w:val="003F413F"/>
    <w:rsid w:val="003F5206"/>
    <w:rsid w:val="003F762D"/>
    <w:rsid w:val="00403A43"/>
    <w:rsid w:val="0041132E"/>
    <w:rsid w:val="00416AA2"/>
    <w:rsid w:val="00427ECC"/>
    <w:rsid w:val="00437733"/>
    <w:rsid w:val="004413B0"/>
    <w:rsid w:val="00442D59"/>
    <w:rsid w:val="00442E2C"/>
    <w:rsid w:val="00443860"/>
    <w:rsid w:val="004743B0"/>
    <w:rsid w:val="004826A9"/>
    <w:rsid w:val="00484E32"/>
    <w:rsid w:val="004852C4"/>
    <w:rsid w:val="004938F2"/>
    <w:rsid w:val="004A4FFB"/>
    <w:rsid w:val="004A5585"/>
    <w:rsid w:val="004B4526"/>
    <w:rsid w:val="004C371B"/>
    <w:rsid w:val="004C52E0"/>
    <w:rsid w:val="004D569C"/>
    <w:rsid w:val="004E7666"/>
    <w:rsid w:val="005009CF"/>
    <w:rsid w:val="005129D1"/>
    <w:rsid w:val="0051772A"/>
    <w:rsid w:val="005228A0"/>
    <w:rsid w:val="005231E1"/>
    <w:rsid w:val="0052648F"/>
    <w:rsid w:val="005412EE"/>
    <w:rsid w:val="00543E1F"/>
    <w:rsid w:val="005454E3"/>
    <w:rsid w:val="00560CE1"/>
    <w:rsid w:val="00570463"/>
    <w:rsid w:val="00571A96"/>
    <w:rsid w:val="005A646F"/>
    <w:rsid w:val="005A7B82"/>
    <w:rsid w:val="005B1F43"/>
    <w:rsid w:val="005B3BA1"/>
    <w:rsid w:val="005B41E9"/>
    <w:rsid w:val="005C34A2"/>
    <w:rsid w:val="005C41B6"/>
    <w:rsid w:val="005D49E3"/>
    <w:rsid w:val="005F6A51"/>
    <w:rsid w:val="00603219"/>
    <w:rsid w:val="00606F28"/>
    <w:rsid w:val="006200E1"/>
    <w:rsid w:val="00622B27"/>
    <w:rsid w:val="0063135F"/>
    <w:rsid w:val="00645AA9"/>
    <w:rsid w:val="006534B5"/>
    <w:rsid w:val="0065457E"/>
    <w:rsid w:val="00657377"/>
    <w:rsid w:val="00662413"/>
    <w:rsid w:val="00662E98"/>
    <w:rsid w:val="00664867"/>
    <w:rsid w:val="00665948"/>
    <w:rsid w:val="006712CE"/>
    <w:rsid w:val="006947FA"/>
    <w:rsid w:val="006A25AC"/>
    <w:rsid w:val="006A60F1"/>
    <w:rsid w:val="006A68B3"/>
    <w:rsid w:val="006B5EC9"/>
    <w:rsid w:val="006B7889"/>
    <w:rsid w:val="006D29D1"/>
    <w:rsid w:val="006D4062"/>
    <w:rsid w:val="006D44C9"/>
    <w:rsid w:val="006D6D6B"/>
    <w:rsid w:val="00703893"/>
    <w:rsid w:val="007174EA"/>
    <w:rsid w:val="0071788D"/>
    <w:rsid w:val="007239A8"/>
    <w:rsid w:val="00724F8D"/>
    <w:rsid w:val="00725284"/>
    <w:rsid w:val="00731C57"/>
    <w:rsid w:val="00732A75"/>
    <w:rsid w:val="00737532"/>
    <w:rsid w:val="00743AAA"/>
    <w:rsid w:val="00753895"/>
    <w:rsid w:val="007538FD"/>
    <w:rsid w:val="00774A26"/>
    <w:rsid w:val="00782633"/>
    <w:rsid w:val="007D1DAE"/>
    <w:rsid w:val="007E0F52"/>
    <w:rsid w:val="007E30DE"/>
    <w:rsid w:val="008144A6"/>
    <w:rsid w:val="00817EF6"/>
    <w:rsid w:val="00823177"/>
    <w:rsid w:val="00832837"/>
    <w:rsid w:val="00832C99"/>
    <w:rsid w:val="00856A39"/>
    <w:rsid w:val="00866FBD"/>
    <w:rsid w:val="00867D62"/>
    <w:rsid w:val="00887B76"/>
    <w:rsid w:val="008B2A59"/>
    <w:rsid w:val="008B7EA3"/>
    <w:rsid w:val="008C5169"/>
    <w:rsid w:val="009144C3"/>
    <w:rsid w:val="00915330"/>
    <w:rsid w:val="0092031D"/>
    <w:rsid w:val="00923506"/>
    <w:rsid w:val="0092482F"/>
    <w:rsid w:val="00931182"/>
    <w:rsid w:val="00932068"/>
    <w:rsid w:val="00932130"/>
    <w:rsid w:val="00943A35"/>
    <w:rsid w:val="0094714B"/>
    <w:rsid w:val="00952FC9"/>
    <w:rsid w:val="00963949"/>
    <w:rsid w:val="00980844"/>
    <w:rsid w:val="009834B1"/>
    <w:rsid w:val="009844CE"/>
    <w:rsid w:val="00986494"/>
    <w:rsid w:val="00987C46"/>
    <w:rsid w:val="00990D81"/>
    <w:rsid w:val="00991C89"/>
    <w:rsid w:val="009920AF"/>
    <w:rsid w:val="00995A63"/>
    <w:rsid w:val="0099760C"/>
    <w:rsid w:val="00997909"/>
    <w:rsid w:val="009A4AB1"/>
    <w:rsid w:val="009C3AA8"/>
    <w:rsid w:val="009C7C39"/>
    <w:rsid w:val="00A0145A"/>
    <w:rsid w:val="00A126EA"/>
    <w:rsid w:val="00A2464B"/>
    <w:rsid w:val="00A24C0C"/>
    <w:rsid w:val="00A33293"/>
    <w:rsid w:val="00A34CF0"/>
    <w:rsid w:val="00A416D3"/>
    <w:rsid w:val="00A57601"/>
    <w:rsid w:val="00A60399"/>
    <w:rsid w:val="00A861F1"/>
    <w:rsid w:val="00A86B40"/>
    <w:rsid w:val="00A9062F"/>
    <w:rsid w:val="00AA3AC7"/>
    <w:rsid w:val="00AB02A5"/>
    <w:rsid w:val="00AB55AC"/>
    <w:rsid w:val="00AC2891"/>
    <w:rsid w:val="00AC3FBC"/>
    <w:rsid w:val="00AC72D6"/>
    <w:rsid w:val="00AC738D"/>
    <w:rsid w:val="00AE0043"/>
    <w:rsid w:val="00AE144D"/>
    <w:rsid w:val="00AF0EB7"/>
    <w:rsid w:val="00AF51F4"/>
    <w:rsid w:val="00AF5934"/>
    <w:rsid w:val="00B07237"/>
    <w:rsid w:val="00B123DD"/>
    <w:rsid w:val="00B155B1"/>
    <w:rsid w:val="00B24360"/>
    <w:rsid w:val="00B2552A"/>
    <w:rsid w:val="00B325B6"/>
    <w:rsid w:val="00B37ABE"/>
    <w:rsid w:val="00B44236"/>
    <w:rsid w:val="00B50C2C"/>
    <w:rsid w:val="00B5243A"/>
    <w:rsid w:val="00B53A33"/>
    <w:rsid w:val="00B6634F"/>
    <w:rsid w:val="00B85361"/>
    <w:rsid w:val="00B90A98"/>
    <w:rsid w:val="00BA085B"/>
    <w:rsid w:val="00BA2128"/>
    <w:rsid w:val="00BA29FA"/>
    <w:rsid w:val="00BA599C"/>
    <w:rsid w:val="00BB3ACB"/>
    <w:rsid w:val="00BB676A"/>
    <w:rsid w:val="00BC2EF5"/>
    <w:rsid w:val="00BF1FA5"/>
    <w:rsid w:val="00BF579A"/>
    <w:rsid w:val="00C00580"/>
    <w:rsid w:val="00C02BC0"/>
    <w:rsid w:val="00C03DF5"/>
    <w:rsid w:val="00C03E2B"/>
    <w:rsid w:val="00C05C1E"/>
    <w:rsid w:val="00C2444C"/>
    <w:rsid w:val="00C24916"/>
    <w:rsid w:val="00C30BA3"/>
    <w:rsid w:val="00C32B2C"/>
    <w:rsid w:val="00C33948"/>
    <w:rsid w:val="00C37E24"/>
    <w:rsid w:val="00C529C3"/>
    <w:rsid w:val="00C57D44"/>
    <w:rsid w:val="00C90BDE"/>
    <w:rsid w:val="00CA45ED"/>
    <w:rsid w:val="00CA49C5"/>
    <w:rsid w:val="00CC2EA2"/>
    <w:rsid w:val="00CC3007"/>
    <w:rsid w:val="00CC3ED2"/>
    <w:rsid w:val="00CD16A6"/>
    <w:rsid w:val="00CD48DA"/>
    <w:rsid w:val="00CF5C58"/>
    <w:rsid w:val="00CF666F"/>
    <w:rsid w:val="00CF6D81"/>
    <w:rsid w:val="00D00C18"/>
    <w:rsid w:val="00D02A1A"/>
    <w:rsid w:val="00D07393"/>
    <w:rsid w:val="00D116C4"/>
    <w:rsid w:val="00D15869"/>
    <w:rsid w:val="00D470B9"/>
    <w:rsid w:val="00D5228B"/>
    <w:rsid w:val="00D52CF5"/>
    <w:rsid w:val="00D52E79"/>
    <w:rsid w:val="00D55402"/>
    <w:rsid w:val="00D71E6E"/>
    <w:rsid w:val="00DA5385"/>
    <w:rsid w:val="00DC615B"/>
    <w:rsid w:val="00DC6523"/>
    <w:rsid w:val="00DC66D8"/>
    <w:rsid w:val="00DD0736"/>
    <w:rsid w:val="00DD1787"/>
    <w:rsid w:val="00DD3001"/>
    <w:rsid w:val="00DD3370"/>
    <w:rsid w:val="00DE1AB3"/>
    <w:rsid w:val="00DF327B"/>
    <w:rsid w:val="00DF603F"/>
    <w:rsid w:val="00E017EB"/>
    <w:rsid w:val="00E107E2"/>
    <w:rsid w:val="00E16776"/>
    <w:rsid w:val="00E16AD3"/>
    <w:rsid w:val="00E20B40"/>
    <w:rsid w:val="00E21D83"/>
    <w:rsid w:val="00E24D28"/>
    <w:rsid w:val="00E37D32"/>
    <w:rsid w:val="00E4025E"/>
    <w:rsid w:val="00E51C60"/>
    <w:rsid w:val="00E56006"/>
    <w:rsid w:val="00E634D3"/>
    <w:rsid w:val="00E63CF1"/>
    <w:rsid w:val="00E7005F"/>
    <w:rsid w:val="00E70889"/>
    <w:rsid w:val="00E72F99"/>
    <w:rsid w:val="00E74033"/>
    <w:rsid w:val="00E758D2"/>
    <w:rsid w:val="00E77DE7"/>
    <w:rsid w:val="00E8008A"/>
    <w:rsid w:val="00E82788"/>
    <w:rsid w:val="00EA3543"/>
    <w:rsid w:val="00EB2E14"/>
    <w:rsid w:val="00EB5C6E"/>
    <w:rsid w:val="00EB60C2"/>
    <w:rsid w:val="00EB6EF6"/>
    <w:rsid w:val="00EB6F06"/>
    <w:rsid w:val="00EC3087"/>
    <w:rsid w:val="00EC4031"/>
    <w:rsid w:val="00ED07DA"/>
    <w:rsid w:val="00ED5823"/>
    <w:rsid w:val="00EE6416"/>
    <w:rsid w:val="00EF3611"/>
    <w:rsid w:val="00EF433A"/>
    <w:rsid w:val="00EF7B8D"/>
    <w:rsid w:val="00F04337"/>
    <w:rsid w:val="00F1370C"/>
    <w:rsid w:val="00F16080"/>
    <w:rsid w:val="00F24E7C"/>
    <w:rsid w:val="00F45F9B"/>
    <w:rsid w:val="00F62A14"/>
    <w:rsid w:val="00F97711"/>
    <w:rsid w:val="00FA044C"/>
    <w:rsid w:val="00FA0B7D"/>
    <w:rsid w:val="00FA4E17"/>
    <w:rsid w:val="00FC632F"/>
    <w:rsid w:val="00FF47F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D6C54F7F-F05F-4739-B27B-9DAE34EFAC8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39CB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C3007"/>
    <w:pPr>
      <w:tabs>
        <w:tab w:val="center" w:pos="207.65pt"/>
        <w:tab w:val="end" w:pos="415.30pt"/>
      </w:tabs>
    </w:pPr>
  </w:style>
  <w:style w:type="paragraph" w:styleId="Kjene">
    <w:name w:val="footer"/>
    <w:basedOn w:val="Parasts"/>
    <w:rsid w:val="00CC3007"/>
    <w:pPr>
      <w:tabs>
        <w:tab w:val="center" w:pos="207.65pt"/>
        <w:tab w:val="end" w:pos="415.30pt"/>
      </w:tabs>
    </w:pPr>
  </w:style>
  <w:style w:type="character" w:styleId="Hipersaite">
    <w:name w:val="Hyperlink"/>
    <w:rsid w:val="003B48B8"/>
    <w:rPr>
      <w:color w:val="0000FF"/>
      <w:u w:val="single"/>
    </w:rPr>
  </w:style>
  <w:style w:type="table" w:styleId="Reatabula">
    <w:name w:val="Table Grid"/>
    <w:basedOn w:val="Parastatabula"/>
    <w:rsid w:val="003D11E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FF47FC"/>
  </w:style>
  <w:style w:type="character" w:customStyle="1" w:styleId="GalveneRakstz">
    <w:name w:val="Galvene Rakstz."/>
    <w:link w:val="Galvene"/>
    <w:uiPriority w:val="99"/>
    <w:rsid w:val="00271207"/>
    <w:rPr>
      <w:sz w:val="24"/>
      <w:szCs w:val="24"/>
    </w:rPr>
  </w:style>
  <w:style w:type="paragraph" w:styleId="Balonteksts">
    <w:name w:val="Balloon Text"/>
    <w:basedOn w:val="Parasts"/>
    <w:link w:val="BalontekstsRakstz"/>
    <w:rsid w:val="0027120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271207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31182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matteksts">
    <w:name w:val="Body Text"/>
    <w:basedOn w:val="Parasts"/>
    <w:link w:val="PamattekstsRakstz"/>
    <w:rsid w:val="00987C46"/>
    <w:pPr>
      <w:spacing w:after="6pt"/>
    </w:pPr>
  </w:style>
  <w:style w:type="character" w:customStyle="1" w:styleId="PamattekstsRakstz">
    <w:name w:val="Pamatteksts Rakstz."/>
    <w:link w:val="Pamatteksts"/>
    <w:rsid w:val="00987C46"/>
    <w:rPr>
      <w:sz w:val="24"/>
      <w:szCs w:val="24"/>
    </w:rPr>
  </w:style>
  <w:style w:type="paragraph" w:customStyle="1" w:styleId="naisnod">
    <w:name w:val="naisnod"/>
    <w:basedOn w:val="Parasts"/>
    <w:rsid w:val="004D569C"/>
    <w:pPr>
      <w:spacing w:before="5pt" w:beforeAutospacing="1" w:after="5pt" w:afterAutospacing="1"/>
    </w:pPr>
  </w:style>
  <w:style w:type="paragraph" w:customStyle="1" w:styleId="naisf">
    <w:name w:val="naisf"/>
    <w:basedOn w:val="Parasts"/>
    <w:rsid w:val="004D569C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06694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62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0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4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04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1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6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2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22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5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65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7</Pages>
  <Words>7185</Words>
  <Characters>4097</Characters>
  <Application>Microsoft Office Word</Application>
  <DocSecurity>4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Mācību priekšmeta Veidošana programmas izveides vadlīnijas</vt:lpstr>
      <vt:lpstr>Mācību priekšmeta Veidošana programmas izveides vadlīnijas</vt:lpstr>
    </vt:vector>
  </TitlesOfParts>
  <Company>VKC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Mācību priekšmeta Veidošana programmas izveides vadlīnijas</dc:title>
  <dc:subject/>
  <dc:creator>Ilze</dc:creator>
  <cp:keywords/>
  <dc:description/>
  <cp:lastModifiedBy>Kalve Mara</cp:lastModifiedBy>
  <cp:revision>2</cp:revision>
  <cp:lastPrinted>2012-06-06T06:08:00Z</cp:lastPrinted>
  <dcterms:created xsi:type="dcterms:W3CDTF">2020-10-13T07:14:00Z</dcterms:created>
  <dcterms:modified xsi:type="dcterms:W3CDTF">2020-10-13T07:14:00Z</dcterms:modified>
</cp:coreProperties>
</file>